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C25" w:rsidRDefault="001A4BC7">
      <w:r>
        <w:t>First, we would like to thank you for prompt reply. We believe this is the right time to commence such business in Libya particularly as the situation start to be improving. However, we proposal is as follows:</w:t>
      </w:r>
    </w:p>
    <w:p w:rsidR="001A4BC7" w:rsidRDefault="001A4BC7" w:rsidP="001A4BC7">
      <w:pPr>
        <w:pStyle w:val="ListParagraph"/>
        <w:numPr>
          <w:ilvl w:val="0"/>
          <w:numId w:val="1"/>
        </w:numPr>
      </w:pPr>
      <w:r>
        <w:t>We will immediately</w:t>
      </w:r>
      <w:r w:rsidR="00787ED2">
        <w:t xml:space="preserve"> start all necessary arrangements including all required advertisements to start auction your company products within State of Libya. </w:t>
      </w:r>
    </w:p>
    <w:p w:rsidR="00787ED2" w:rsidRDefault="00787ED2" w:rsidP="001A4BC7">
      <w:pPr>
        <w:pStyle w:val="ListParagraph"/>
        <w:numPr>
          <w:ilvl w:val="0"/>
          <w:numId w:val="1"/>
        </w:numPr>
      </w:pPr>
      <w:r>
        <w:t>Further to our successes on the above point, we will establish showrooms in the main Libyan cities such as Tripoli and Benghazi.</w:t>
      </w:r>
    </w:p>
    <w:p w:rsidR="00787ED2" w:rsidRDefault="002E0B6E" w:rsidP="001A4BC7">
      <w:pPr>
        <w:pStyle w:val="ListParagraph"/>
        <w:numPr>
          <w:ilvl w:val="0"/>
          <w:numId w:val="1"/>
        </w:numPr>
      </w:pPr>
      <w:r>
        <w:t>To</w:t>
      </w:r>
      <w:r w:rsidR="00787ED2">
        <w:t xml:space="preserve"> ensure a good after sales services</w:t>
      </w:r>
      <w:r>
        <w:t>, your company may be arranged to train one or two persons from our company. This can be agreed later.</w:t>
      </w:r>
    </w:p>
    <w:p w:rsidR="003543B5" w:rsidRDefault="003543B5" w:rsidP="002E0B6E">
      <w:r w:rsidRPr="003543B5">
        <w:t>We suggest that, during the first period we will consider of 5 % as commission for each item sold in State of Libya. This can be revised in yearly basis.</w:t>
      </w:r>
    </w:p>
    <w:p w:rsidR="003543B5" w:rsidRDefault="003543B5" w:rsidP="002E0B6E"/>
    <w:p w:rsidR="002E0B6E" w:rsidRDefault="002E0B6E" w:rsidP="002E0B6E">
      <w:bookmarkStart w:id="0" w:name="_GoBack"/>
      <w:bookmarkEnd w:id="0"/>
      <w:r>
        <w:t>Your coo</w:t>
      </w:r>
      <w:r w:rsidR="001F7B01">
        <w:t>peration to review and correct /add to the above draft proposal is highly appreciated</w:t>
      </w:r>
    </w:p>
    <w:p w:rsidR="001F7B01" w:rsidRDefault="001F7B01" w:rsidP="002E0B6E"/>
    <w:p w:rsidR="001F7B01" w:rsidRDefault="001F7B01" w:rsidP="002E0B6E">
      <w:r>
        <w:t>Best Regards,</w:t>
      </w:r>
    </w:p>
    <w:sectPr w:rsidR="001F7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F0290"/>
    <w:multiLevelType w:val="hybridMultilevel"/>
    <w:tmpl w:val="8124B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C7"/>
    <w:rsid w:val="001A4BC7"/>
    <w:rsid w:val="001F7B01"/>
    <w:rsid w:val="002E0B6E"/>
    <w:rsid w:val="003543B5"/>
    <w:rsid w:val="00563C25"/>
    <w:rsid w:val="006C556B"/>
    <w:rsid w:val="00787E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07EC"/>
  <w15:chartTrackingRefBased/>
  <w15:docId w15:val="{2E3EA3A7-87B7-457A-8BD8-F6D99BA8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Sadeeq</dc:creator>
  <cp:keywords/>
  <dc:description/>
  <cp:lastModifiedBy>Sadeeq</cp:lastModifiedBy>
  <cp:revision>2</cp:revision>
  <dcterms:created xsi:type="dcterms:W3CDTF">2017-06-08T18:58:00Z</dcterms:created>
  <dcterms:modified xsi:type="dcterms:W3CDTF">2017-06-08T19:43:00Z</dcterms:modified>
</cp:coreProperties>
</file>