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drawing>
          <wp:anchor behindDoc="0" distT="0" distB="0" distL="0" distR="0" simplePos="0" locked="0" layoutInCell="0" allowOverlap="1" relativeHeight="2">
            <wp:simplePos x="0" y="0"/>
            <wp:positionH relativeFrom="column">
              <wp:posOffset>85725</wp:posOffset>
            </wp:positionH>
            <wp:positionV relativeFrom="paragraph">
              <wp:posOffset>28575</wp:posOffset>
            </wp:positionV>
            <wp:extent cx="6414135" cy="5706110"/>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6414135" cy="5706110"/>
                    </a:xfrm>
                    <a:prstGeom prst="rect">
                      <a:avLst/>
                    </a:prstGeom>
                  </pic:spPr>
                </pic:pic>
              </a:graphicData>
            </a:graphic>
          </wp:anchor>
        </w:drawing>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NAME: TAFADZWA MUSAPU</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REG NO’’: R231366G</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DEPARTMENT: APPLIED MATHEMATICS AND STATISTICS</w:t>
      </w:r>
    </w:p>
    <w:p>
      <w:pPr>
        <w:pStyle w:val="Normal"/>
        <w:bidi w:val="0"/>
        <w:jc w:val="left"/>
        <w:rPr>
          <w:b/>
          <w:bCs/>
          <w:sz w:val="28"/>
          <w:szCs w:val="28"/>
        </w:rPr>
      </w:pPr>
      <w:r>
        <w:rPr>
          <w:b/>
          <w:bCs/>
          <w:sz w:val="28"/>
          <w:szCs w:val="28"/>
        </w:rPr>
      </w:r>
    </w:p>
    <w:p>
      <w:pPr>
        <w:pStyle w:val="Normal"/>
        <w:bidi w:val="0"/>
        <w:jc w:val="both"/>
        <w:rPr>
          <w:b/>
          <w:bCs/>
          <w:sz w:val="28"/>
          <w:szCs w:val="28"/>
        </w:rPr>
      </w:pPr>
      <w:r>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Heading1"/>
        <w:bidi w:val="0"/>
        <w:jc w:val="left"/>
        <w:rPr>
          <w:b/>
          <w:bCs/>
          <w:sz w:val="28"/>
          <w:szCs w:val="28"/>
        </w:rPr>
      </w:pPr>
      <w:r>
        <w:rPr>
          <w:rStyle w:val="Strong"/>
          <w:b/>
          <w:bCs/>
          <w:sz w:val="28"/>
          <w:szCs w:val="28"/>
        </w:rPr>
        <w:t>Table of Contents</w:t>
      </w:r>
    </w:p>
    <w:p>
      <w:pPr>
        <w:pStyle w:val="BodyText"/>
        <w:numPr>
          <w:ilvl w:val="0"/>
          <w:numId w:val="1"/>
        </w:numPr>
        <w:tabs>
          <w:tab w:val="clear" w:pos="709"/>
          <w:tab w:val="left" w:pos="709" w:leader="none"/>
        </w:tabs>
        <w:bidi w:val="0"/>
        <w:ind w:hanging="283" w:left="709"/>
        <w:jc w:val="left"/>
        <w:rPr/>
      </w:pPr>
      <w:r>
        <w:rPr>
          <w:rStyle w:val="Strong"/>
        </w:rPr>
        <w:t>Executive Summary……………………………………………………………….</w:t>
      </w:r>
    </w:p>
    <w:p>
      <w:pPr>
        <w:pStyle w:val="BodyText"/>
        <w:numPr>
          <w:ilvl w:val="0"/>
          <w:numId w:val="1"/>
        </w:numPr>
        <w:tabs>
          <w:tab w:val="clear" w:pos="709"/>
          <w:tab w:val="left" w:pos="709" w:leader="none"/>
        </w:tabs>
        <w:bidi w:val="0"/>
        <w:ind w:hanging="283" w:left="709"/>
        <w:jc w:val="left"/>
        <w:rPr/>
      </w:pPr>
      <w:r>
        <w:rPr>
          <w:rStyle w:val="Strong"/>
        </w:rPr>
        <w:t>Introduction / Background……………………………………………………….</w:t>
      </w:r>
    </w:p>
    <w:p>
      <w:pPr>
        <w:pStyle w:val="BodyText"/>
        <w:numPr>
          <w:ilvl w:val="0"/>
          <w:numId w:val="1"/>
        </w:numPr>
        <w:tabs>
          <w:tab w:val="clear" w:pos="709"/>
          <w:tab w:val="left" w:pos="709" w:leader="none"/>
        </w:tabs>
        <w:bidi w:val="0"/>
        <w:ind w:hanging="283" w:left="709"/>
        <w:jc w:val="left"/>
        <w:rPr/>
      </w:pPr>
      <w:r>
        <w:rPr>
          <w:rStyle w:val="Strong"/>
        </w:rPr>
        <w:t>Objectives………………………………………………………………………….</w:t>
      </w:r>
    </w:p>
    <w:p>
      <w:pPr>
        <w:pStyle w:val="BodyText"/>
        <w:numPr>
          <w:ilvl w:val="0"/>
          <w:numId w:val="1"/>
        </w:numPr>
        <w:tabs>
          <w:tab w:val="clear" w:pos="709"/>
          <w:tab w:val="left" w:pos="709" w:leader="none"/>
        </w:tabs>
        <w:bidi w:val="0"/>
        <w:ind w:hanging="283" w:left="709"/>
        <w:jc w:val="left"/>
        <w:rPr/>
      </w:pPr>
      <w:r>
        <w:rPr>
          <w:rStyle w:val="Strong"/>
        </w:rPr>
        <w:t>Project Scope and Deliverables…………………………………………………..</w:t>
      </w:r>
    </w:p>
    <w:p>
      <w:pPr>
        <w:pStyle w:val="BodyText"/>
        <w:numPr>
          <w:ilvl w:val="0"/>
          <w:numId w:val="1"/>
        </w:numPr>
        <w:tabs>
          <w:tab w:val="clear" w:pos="709"/>
          <w:tab w:val="left" w:pos="709" w:leader="none"/>
        </w:tabs>
        <w:bidi w:val="0"/>
        <w:ind w:hanging="283" w:left="709"/>
        <w:jc w:val="left"/>
        <w:rPr/>
      </w:pPr>
      <w:r>
        <w:rPr>
          <w:rStyle w:val="Strong"/>
        </w:rPr>
        <w:t>Methodology………………………………………………………………………</w:t>
      </w:r>
    </w:p>
    <w:p>
      <w:pPr>
        <w:pStyle w:val="BodyText"/>
        <w:numPr>
          <w:ilvl w:val="0"/>
          <w:numId w:val="1"/>
        </w:numPr>
        <w:tabs>
          <w:tab w:val="clear" w:pos="709"/>
          <w:tab w:val="left" w:pos="709" w:leader="none"/>
        </w:tabs>
        <w:bidi w:val="0"/>
        <w:ind w:hanging="283" w:left="709"/>
        <w:jc w:val="left"/>
        <w:rPr/>
      </w:pPr>
      <w:r>
        <w:rPr>
          <w:rStyle w:val="Strong"/>
        </w:rPr>
        <w:t>Risk Assessment…………………………………………………………………..</w:t>
      </w:r>
    </w:p>
    <w:p>
      <w:pPr>
        <w:pStyle w:val="BodyText"/>
        <w:numPr>
          <w:ilvl w:val="0"/>
          <w:numId w:val="1"/>
        </w:numPr>
        <w:tabs>
          <w:tab w:val="clear" w:pos="709"/>
          <w:tab w:val="left" w:pos="709" w:leader="none"/>
        </w:tabs>
        <w:bidi w:val="0"/>
        <w:ind w:hanging="283" w:left="709"/>
        <w:jc w:val="left"/>
        <w:rPr/>
      </w:pPr>
      <w:r>
        <w:rPr>
          <w:rStyle w:val="Strong"/>
        </w:rPr>
        <w:t>Budget……………………………………………………………………………..</w:t>
      </w:r>
    </w:p>
    <w:p>
      <w:pPr>
        <w:pStyle w:val="BodyText"/>
        <w:numPr>
          <w:ilvl w:val="0"/>
          <w:numId w:val="1"/>
        </w:numPr>
        <w:tabs>
          <w:tab w:val="clear" w:pos="709"/>
          <w:tab w:val="left" w:pos="709" w:leader="none"/>
        </w:tabs>
        <w:bidi w:val="0"/>
        <w:ind w:hanging="283" w:left="709"/>
        <w:jc w:val="left"/>
        <w:rPr/>
      </w:pPr>
      <w:r>
        <w:rPr>
          <w:rStyle w:val="Strong"/>
        </w:rPr>
        <w:t>Timeline…………………………………………………………………………...</w:t>
      </w:r>
    </w:p>
    <w:p>
      <w:pPr>
        <w:pStyle w:val="BodyText"/>
        <w:numPr>
          <w:ilvl w:val="0"/>
          <w:numId w:val="1"/>
        </w:numPr>
        <w:tabs>
          <w:tab w:val="clear" w:pos="709"/>
          <w:tab w:val="left" w:pos="709" w:leader="none"/>
        </w:tabs>
        <w:bidi w:val="0"/>
        <w:ind w:hanging="283" w:left="709"/>
        <w:jc w:val="left"/>
        <w:rPr/>
      </w:pPr>
      <w:r>
        <w:rPr>
          <w:rStyle w:val="Strong"/>
        </w:rPr>
        <w:t>Appendices………………………………………………………………………..</w:t>
      </w:r>
    </w:p>
    <w:p>
      <w:pPr>
        <w:pStyle w:val="BodyText"/>
        <w:numPr>
          <w:ilvl w:val="0"/>
          <w:numId w:val="1"/>
        </w:numPr>
        <w:tabs>
          <w:tab w:val="clear" w:pos="709"/>
          <w:tab w:val="left" w:pos="709" w:leader="none"/>
        </w:tabs>
        <w:bidi w:val="0"/>
        <w:ind w:hanging="283" w:left="709"/>
        <w:jc w:val="left"/>
        <w:rPr/>
      </w:pPr>
      <w:r>
        <w:rPr>
          <w:rStyle w:val="Strong"/>
        </w:rPr>
        <w:t>References………………………………………………………………………..</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val="false"/>
          <w:bCs w:val="false"/>
          <w:sz w:val="24"/>
          <w:szCs w:val="24"/>
        </w:rPr>
      </w:pPr>
      <w:r>
        <w:rPr>
          <w:b/>
          <w:bCs/>
          <w:sz w:val="28"/>
          <w:szCs w:val="28"/>
        </w:rPr>
      </w:r>
    </w:p>
    <w:p>
      <w:pPr>
        <w:pStyle w:val="Heading1"/>
        <w:bidi w:val="0"/>
        <w:jc w:val="left"/>
        <w:rPr>
          <w:b/>
          <w:bCs/>
          <w:sz w:val="28"/>
          <w:szCs w:val="28"/>
        </w:rPr>
      </w:pPr>
      <w:r>
        <w:rPr>
          <w:rStyle w:val="Strong"/>
          <w:b/>
          <w:bCs/>
          <w:sz w:val="30"/>
          <w:szCs w:val="30"/>
        </w:rPr>
        <w:t>1. Executive Summary</w:t>
      </w:r>
    </w:p>
    <w:p>
      <w:pPr>
        <w:pStyle w:val="BodyText"/>
        <w:bidi w:val="0"/>
        <w:jc w:val="both"/>
        <w:rPr/>
      </w:pPr>
      <w:r>
        <w:rPr/>
        <w:t xml:space="preserve">This proposal introduces </w:t>
      </w:r>
      <w:r>
        <w:rPr>
          <w:rStyle w:val="Strong"/>
        </w:rPr>
        <w:t>Flatter–Mobile</w:t>
      </w:r>
      <w:r>
        <w:rPr/>
        <w:t xml:space="preserve">, a mobile-based system for image processing and pattern recognition using </w:t>
      </w:r>
      <w:r>
        <w:rPr>
          <w:rStyle w:val="Strong"/>
        </w:rPr>
        <w:t>linear algebraic techniques</w:t>
      </w:r>
      <w:r>
        <w:rPr/>
        <w:t>. The project addresses the need for computationally efficient, interpretable algorithms that can run on low-resource devices without reliance on deep neural networks.</w:t>
      </w:r>
    </w:p>
    <w:p>
      <w:pPr>
        <w:pStyle w:val="BodyText"/>
        <w:bidi w:val="0"/>
        <w:jc w:val="both"/>
        <w:rPr/>
      </w:pPr>
      <w:r>
        <w:rPr/>
        <w:t>The system models images as matrices, applies linear transformations for preprocessing, uses Principal Component Analysis (PCA) and Singular Value Decomposition (SVD) for dimensionality reduction, and performs classification through subspace projection techniques. Expected outcomes include a functional mobile application, a mathematical methods report, and experimental results demonstrating accuracy and efficiency.</w:t>
      </w:r>
    </w:p>
    <w:p>
      <w:pPr>
        <w:pStyle w:val="Heading1"/>
        <w:bidi w:val="0"/>
        <w:jc w:val="both"/>
        <w:rPr>
          <w:b/>
          <w:bCs/>
          <w:sz w:val="28"/>
          <w:szCs w:val="28"/>
        </w:rPr>
      </w:pPr>
      <w:r>
        <w:rPr>
          <w:rStyle w:val="Strong"/>
          <w:b/>
          <w:bCs/>
          <w:sz w:val="28"/>
          <w:szCs w:val="28"/>
        </w:rPr>
        <w:t>2. Introduction / Background</w:t>
      </w:r>
    </w:p>
    <w:p>
      <w:pPr>
        <w:pStyle w:val="BodyText"/>
        <w:bidi w:val="0"/>
        <w:jc w:val="both"/>
        <w:rPr>
          <w:rStyle w:val="Strong"/>
          <w:b/>
          <w:bCs/>
          <w:sz w:val="28"/>
          <w:szCs w:val="28"/>
        </w:rPr>
      </w:pPr>
      <w:r>
        <w:rPr>
          <w:b/>
          <w:bCs/>
          <w:sz w:val="28"/>
          <w:szCs w:val="28"/>
        </w:rPr>
      </w:r>
    </w:p>
    <w:p>
      <w:pPr>
        <w:pStyle w:val="BodyText"/>
        <w:bidi w:val="0"/>
        <w:jc w:val="left"/>
        <w:rPr/>
      </w:pPr>
      <w:r>
        <w:rPr/>
        <w:t>Image processing plays a crucial role in modern technology, with applications in biometrics, medical diagnostics, industrial automation, and mobile computing. Traditional methods increasingly rely on deep learning models, which require extensive computational resources and large memory, making them unsuitable for many mobile devices.</w:t>
      </w:r>
    </w:p>
    <w:p>
      <w:pPr>
        <w:pStyle w:val="BodyText"/>
        <w:bidi w:val="0"/>
        <w:jc w:val="left"/>
        <w:rPr/>
      </w:pPr>
      <w:r>
        <w:rPr/>
        <w:t>Linear algebra provides an alternative mathematical foundation for image analysis. An image can be represented as a matrix</w:t>
      </w:r>
    </w:p>
    <w:p>
      <w:pPr>
        <w:pStyle w:val="BodyText"/>
        <w:bidi w:val="0"/>
        <w:jc w:val="left"/>
        <w:rPr/>
      </w:pPr>
      <w:r>
        <w:rPr/>
        <w:t xml:space="preserve">A∈Rm×n, </w:t>
      </w:r>
    </w:p>
    <w:p>
      <w:pPr>
        <w:pStyle w:val="BodyText"/>
        <w:bidi w:val="0"/>
        <w:jc w:val="left"/>
        <w:rPr/>
      </w:pPr>
      <w:r>
        <w:rPr/>
        <w:t>where each element corresponds to a pixel intensity value [1]. Operations such as filtering, compression, and recognition can be formulated through matrix multiplications, eigenvalue problems, and projection onto lower-dimensional subspaces.</w:t>
      </w:r>
    </w:p>
    <w:p>
      <w:pPr>
        <w:pStyle w:val="BodyText"/>
        <w:bidi w:val="0"/>
        <w:jc w:val="left"/>
        <w:rPr/>
      </w:pPr>
      <w:r>
        <w:rPr/>
        <w:t>Dimensionality-reduction methods like PCA compute the covariance matrix</w:t>
      </w:r>
    </w:p>
    <w:p>
      <w:pPr>
        <w:pStyle w:val="BodyText"/>
        <w:bidi w:val="0"/>
        <w:jc w:val="left"/>
        <w:rPr/>
      </w:pPr>
      <w:r>
        <w:rPr/>
        <w:t xml:space="preserve">C=N1​i=1∑N​(xi​−μ)(xi​−μ)T, </w:t>
      </w:r>
    </w:p>
    <w:p>
      <w:pPr>
        <w:pStyle w:val="BodyText"/>
        <w:bidi w:val="0"/>
        <w:jc w:val="left"/>
        <w:rPr/>
      </w:pPr>
      <w:r>
        <w:rPr/>
        <w:t>where xi​ is an image vector and μ is the sample mean [3]. Solving the eigenvalue problem</w:t>
      </w:r>
    </w:p>
    <w:p>
      <w:pPr>
        <w:pStyle w:val="BodyText"/>
        <w:bidi w:val="0"/>
        <w:jc w:val="left"/>
        <w:rPr/>
      </w:pPr>
      <w:r>
        <w:rPr/>
        <w:t xml:space="preserve">Cv=λv </w:t>
      </w:r>
    </w:p>
    <w:p>
      <w:pPr>
        <w:pStyle w:val="BodyText"/>
        <w:bidi w:val="0"/>
        <w:jc w:val="left"/>
        <w:rPr/>
      </w:pPr>
      <w:r>
        <w:rPr/>
        <w:t>yields principal components used for feature extraction.</w:t>
      </w:r>
    </w:p>
    <w:p>
      <w:pPr>
        <w:pStyle w:val="BodyText"/>
        <w:bidi w:val="0"/>
        <w:jc w:val="left"/>
        <w:rPr/>
      </w:pPr>
      <w:r>
        <w:rPr/>
        <w:t xml:space="preserve">This project demonstrates how </w:t>
      </w:r>
      <w:r>
        <w:rPr>
          <w:rStyle w:val="Strong"/>
        </w:rPr>
        <w:t>pure linear algebraic methods</w:t>
      </w:r>
      <w:r>
        <w:rPr/>
        <w:t xml:space="preserve"> can efficiently perform pattern recognition on mobile devices, bridging mathematical theory and computational implementation.</w:t>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Heading1"/>
        <w:bidi w:val="0"/>
        <w:jc w:val="both"/>
        <w:rPr>
          <w:b/>
          <w:bCs/>
          <w:sz w:val="28"/>
          <w:szCs w:val="28"/>
        </w:rPr>
      </w:pPr>
      <w:r>
        <w:rPr>
          <w:rStyle w:val="Strong"/>
          <w:b/>
          <w:bCs/>
          <w:sz w:val="28"/>
          <w:szCs w:val="28"/>
        </w:rPr>
        <w:t>3. Objectives</w:t>
      </w:r>
    </w:p>
    <w:p>
      <w:pPr>
        <w:pStyle w:val="Heading2"/>
        <w:bidi w:val="0"/>
        <w:jc w:val="left"/>
        <w:rPr/>
      </w:pPr>
      <w:r>
        <w:rPr>
          <w:rStyle w:val="Strong"/>
          <w:b/>
          <w:bCs/>
        </w:rPr>
        <w:t>General Objective</w:t>
      </w:r>
    </w:p>
    <w:p>
      <w:pPr>
        <w:pStyle w:val="BodyText"/>
        <w:bidi w:val="0"/>
        <w:jc w:val="left"/>
        <w:rPr/>
      </w:pPr>
      <w:r>
        <w:rPr/>
        <w:t>To design and implement a mobile application that performs efficient, interpretable image processing and pattern recognition using linear algebraic techniques.</w:t>
      </w:r>
    </w:p>
    <w:p>
      <w:pPr>
        <w:pStyle w:val="Heading2"/>
        <w:bidi w:val="0"/>
        <w:jc w:val="left"/>
        <w:rPr/>
      </w:pPr>
      <w:r>
        <w:rPr>
          <w:rStyle w:val="Strong"/>
          <w:b/>
          <w:bCs/>
          <w:sz w:val="30"/>
          <w:szCs w:val="30"/>
        </w:rPr>
        <w:t>Specific (SMART) Objectives</w:t>
      </w:r>
    </w:p>
    <w:p>
      <w:pPr>
        <w:pStyle w:val="BodyText"/>
        <w:numPr>
          <w:ilvl w:val="0"/>
          <w:numId w:val="2"/>
        </w:numPr>
        <w:tabs>
          <w:tab w:val="clear" w:pos="709"/>
          <w:tab w:val="left" w:pos="709" w:leader="none"/>
        </w:tabs>
        <w:bidi w:val="0"/>
        <w:ind w:hanging="283" w:left="709"/>
        <w:jc w:val="left"/>
        <w:rPr/>
      </w:pPr>
      <w:r>
        <w:rPr>
          <w:rStyle w:val="Strong"/>
        </w:rPr>
        <w:t>S (Specific):</w:t>
      </w:r>
      <w:r>
        <w:rPr/>
        <w:t xml:space="preserve"> Represent images numerically using matrix models and apply linear transformations for preprocessing.</w:t>
      </w:r>
    </w:p>
    <w:p>
      <w:pPr>
        <w:pStyle w:val="BodyText"/>
        <w:numPr>
          <w:ilvl w:val="0"/>
          <w:numId w:val="2"/>
        </w:numPr>
        <w:tabs>
          <w:tab w:val="clear" w:pos="709"/>
          <w:tab w:val="left" w:pos="709" w:leader="none"/>
        </w:tabs>
        <w:bidi w:val="0"/>
        <w:ind w:hanging="283" w:left="709"/>
        <w:jc w:val="left"/>
        <w:rPr/>
      </w:pPr>
      <w:r>
        <w:rPr>
          <w:rStyle w:val="Strong"/>
        </w:rPr>
        <w:t>M (Measurable):</w:t>
      </w:r>
      <w:r>
        <w:rPr/>
        <w:t xml:space="preserve"> Achieve at least </w:t>
      </w:r>
      <w:r>
        <w:rPr>
          <w:rStyle w:val="Strong"/>
        </w:rPr>
        <w:t>90% variance retention</w:t>
      </w:r>
      <w:r>
        <w:rPr/>
        <w:t xml:space="preserve"> in feature extraction using PCA.</w:t>
      </w:r>
    </w:p>
    <w:p>
      <w:pPr>
        <w:pStyle w:val="BodyText"/>
        <w:numPr>
          <w:ilvl w:val="0"/>
          <w:numId w:val="2"/>
        </w:numPr>
        <w:tabs>
          <w:tab w:val="clear" w:pos="709"/>
          <w:tab w:val="left" w:pos="709" w:leader="none"/>
        </w:tabs>
        <w:bidi w:val="0"/>
        <w:ind w:hanging="283" w:left="709"/>
        <w:jc w:val="left"/>
        <w:rPr/>
      </w:pPr>
      <w:r>
        <w:rPr>
          <w:rStyle w:val="Strong"/>
        </w:rPr>
        <w:t>A (Achievable):</w:t>
      </w:r>
      <w:r>
        <w:rPr/>
        <w:t xml:space="preserve"> Implement PCA and SVD-based feature extraction that runs under </w:t>
      </w:r>
      <w:r>
        <w:rPr>
          <w:rStyle w:val="Strong"/>
        </w:rPr>
        <w:t>300 ms</w:t>
      </w:r>
      <w:r>
        <w:rPr/>
        <w:t xml:space="preserve"> per image on mid-range mobile devices.</w:t>
      </w:r>
    </w:p>
    <w:p>
      <w:pPr>
        <w:pStyle w:val="BodyText"/>
        <w:numPr>
          <w:ilvl w:val="0"/>
          <w:numId w:val="2"/>
        </w:numPr>
        <w:tabs>
          <w:tab w:val="clear" w:pos="709"/>
          <w:tab w:val="left" w:pos="709" w:leader="none"/>
        </w:tabs>
        <w:bidi w:val="0"/>
        <w:ind w:hanging="283" w:left="709"/>
        <w:jc w:val="left"/>
        <w:rPr/>
      </w:pPr>
      <w:r>
        <w:rPr>
          <w:rStyle w:val="Strong"/>
        </w:rPr>
        <w:t>R (Relevant):</w:t>
      </w:r>
      <w:r>
        <w:rPr/>
        <w:t xml:space="preserve"> Align applied linear algebra and numerical computation with program goals in Applied Mathematics and Computational Sciences.</w:t>
      </w:r>
    </w:p>
    <w:p>
      <w:pPr>
        <w:pStyle w:val="BodyText"/>
        <w:numPr>
          <w:ilvl w:val="0"/>
          <w:numId w:val="2"/>
        </w:numPr>
        <w:tabs>
          <w:tab w:val="clear" w:pos="709"/>
          <w:tab w:val="left" w:pos="709" w:leader="none"/>
        </w:tabs>
        <w:bidi w:val="0"/>
        <w:ind w:hanging="283" w:left="709"/>
        <w:jc w:val="left"/>
        <w:rPr/>
      </w:pPr>
      <w:r>
        <w:rPr>
          <w:rStyle w:val="Strong"/>
        </w:rPr>
        <w:t>T (Time-bound):</w:t>
      </w:r>
      <w:r>
        <w:rPr/>
        <w:t xml:space="preserve"> Complete system development, testing, and documentation within </w:t>
      </w:r>
      <w:r>
        <w:rPr>
          <w:rStyle w:val="Strong"/>
        </w:rPr>
        <w:t>10 weeks</w:t>
      </w:r>
      <w:r>
        <w:rPr/>
        <w:t>.</w:t>
      </w:r>
    </w:p>
    <w:p>
      <w:pPr>
        <w:pStyle w:val="Heading1"/>
        <w:bidi w:val="0"/>
        <w:jc w:val="both"/>
        <w:rPr>
          <w:b/>
          <w:bCs/>
          <w:sz w:val="28"/>
          <w:szCs w:val="28"/>
        </w:rPr>
      </w:pPr>
      <w:r>
        <w:rPr>
          <w:rStyle w:val="Strong"/>
          <w:b/>
          <w:bCs/>
          <w:sz w:val="28"/>
          <w:szCs w:val="28"/>
        </w:rPr>
        <w:t>4. Project Scope and Deliverables</w:t>
      </w:r>
    </w:p>
    <w:p>
      <w:pPr>
        <w:pStyle w:val="Heading2"/>
        <w:bidi w:val="0"/>
        <w:jc w:val="left"/>
        <w:rPr/>
      </w:pPr>
      <w:r>
        <w:rPr>
          <w:rStyle w:val="Strong"/>
          <w:b/>
          <w:bCs/>
        </w:rPr>
        <w:t>In-Scope Activities</w:t>
      </w:r>
    </w:p>
    <w:p>
      <w:pPr>
        <w:pStyle w:val="BodyText"/>
        <w:numPr>
          <w:ilvl w:val="0"/>
          <w:numId w:val="3"/>
        </w:numPr>
        <w:tabs>
          <w:tab w:val="clear" w:pos="709"/>
          <w:tab w:val="left" w:pos="709" w:leader="none"/>
        </w:tabs>
        <w:bidi w:val="0"/>
        <w:ind w:hanging="283" w:left="709"/>
        <w:jc w:val="left"/>
        <w:rPr/>
      </w:pPr>
      <w:r>
        <w:rPr/>
        <w:t>Mathematical modelling of images as matrices.</w:t>
      </w:r>
    </w:p>
    <w:p>
      <w:pPr>
        <w:pStyle w:val="BodyText"/>
        <w:numPr>
          <w:ilvl w:val="0"/>
          <w:numId w:val="3"/>
        </w:numPr>
        <w:tabs>
          <w:tab w:val="clear" w:pos="709"/>
          <w:tab w:val="left" w:pos="709" w:leader="none"/>
        </w:tabs>
        <w:bidi w:val="0"/>
        <w:ind w:hanging="283" w:left="709"/>
        <w:jc w:val="left"/>
        <w:rPr/>
      </w:pPr>
      <w:r>
        <w:rPr/>
        <w:t>Implementation of PCA and SVD for dimensionality reduction.</w:t>
      </w:r>
    </w:p>
    <w:p>
      <w:pPr>
        <w:pStyle w:val="BodyText"/>
        <w:numPr>
          <w:ilvl w:val="0"/>
          <w:numId w:val="3"/>
        </w:numPr>
        <w:tabs>
          <w:tab w:val="clear" w:pos="709"/>
          <w:tab w:val="left" w:pos="709" w:leader="none"/>
        </w:tabs>
        <w:bidi w:val="0"/>
        <w:ind w:hanging="283" w:left="709"/>
        <w:jc w:val="left"/>
        <w:rPr/>
      </w:pPr>
      <w:r>
        <w:rPr/>
        <w:t>Mobile application development (Android).</w:t>
      </w:r>
    </w:p>
    <w:p>
      <w:pPr>
        <w:pStyle w:val="BodyText"/>
        <w:numPr>
          <w:ilvl w:val="0"/>
          <w:numId w:val="3"/>
        </w:numPr>
        <w:tabs>
          <w:tab w:val="clear" w:pos="709"/>
          <w:tab w:val="left" w:pos="709" w:leader="none"/>
        </w:tabs>
        <w:bidi w:val="0"/>
        <w:ind w:hanging="283" w:left="709"/>
        <w:jc w:val="left"/>
        <w:rPr/>
      </w:pPr>
      <w:r>
        <w:rPr/>
        <w:t>Construction of a nearest-subspace classifier.</w:t>
      </w:r>
    </w:p>
    <w:p>
      <w:pPr>
        <w:pStyle w:val="BodyText"/>
        <w:numPr>
          <w:ilvl w:val="0"/>
          <w:numId w:val="3"/>
        </w:numPr>
        <w:tabs>
          <w:tab w:val="clear" w:pos="709"/>
          <w:tab w:val="left" w:pos="709" w:leader="none"/>
        </w:tabs>
        <w:bidi w:val="0"/>
        <w:ind w:hanging="283" w:left="709"/>
        <w:jc w:val="left"/>
        <w:rPr/>
      </w:pPr>
      <w:r>
        <w:rPr/>
        <w:t>Model evaluation using benchmark datasets.</w:t>
      </w:r>
    </w:p>
    <w:p>
      <w:pPr>
        <w:pStyle w:val="Heading2"/>
        <w:bidi w:val="0"/>
        <w:jc w:val="left"/>
        <w:rPr/>
      </w:pPr>
      <w:r>
        <w:rPr>
          <w:rStyle w:val="Strong"/>
          <w:b/>
          <w:bCs/>
        </w:rPr>
        <w:t>Out-of-Scope Activities</w:t>
      </w:r>
    </w:p>
    <w:p>
      <w:pPr>
        <w:pStyle w:val="BodyText"/>
        <w:numPr>
          <w:ilvl w:val="0"/>
          <w:numId w:val="4"/>
        </w:numPr>
        <w:tabs>
          <w:tab w:val="clear" w:pos="709"/>
          <w:tab w:val="left" w:pos="709" w:leader="none"/>
        </w:tabs>
        <w:bidi w:val="0"/>
        <w:ind w:hanging="283" w:left="709"/>
        <w:jc w:val="left"/>
        <w:rPr/>
      </w:pPr>
      <w:r>
        <w:rPr/>
        <w:t>Deep learning or GPU-dependent algorithms.</w:t>
      </w:r>
    </w:p>
    <w:p>
      <w:pPr>
        <w:pStyle w:val="BodyText"/>
        <w:numPr>
          <w:ilvl w:val="0"/>
          <w:numId w:val="4"/>
        </w:numPr>
        <w:tabs>
          <w:tab w:val="clear" w:pos="709"/>
          <w:tab w:val="left" w:pos="709" w:leader="none"/>
        </w:tabs>
        <w:bidi w:val="0"/>
        <w:ind w:hanging="283" w:left="709"/>
        <w:jc w:val="left"/>
        <w:rPr/>
      </w:pPr>
      <w:r>
        <w:rPr/>
        <w:t>Complex 3D image reconstruction.</w:t>
      </w:r>
    </w:p>
    <w:p>
      <w:pPr>
        <w:pStyle w:val="Heading2"/>
        <w:bidi w:val="0"/>
        <w:jc w:val="both"/>
        <w:rPr>
          <w:b/>
          <w:bCs/>
          <w:sz w:val="28"/>
          <w:szCs w:val="28"/>
        </w:rPr>
      </w:pPr>
      <w:r>
        <w:rPr>
          <w:rStyle w:val="Strong"/>
          <w:b/>
          <w:bCs/>
          <w:sz w:val="24"/>
          <w:szCs w:val="24"/>
        </w:rPr>
        <w:t>Deliverables</w:t>
      </w:r>
    </w:p>
    <w:p>
      <w:pPr>
        <w:pStyle w:val="BodyText"/>
        <w:numPr>
          <w:ilvl w:val="0"/>
          <w:numId w:val="5"/>
        </w:numPr>
        <w:tabs>
          <w:tab w:val="clear" w:pos="709"/>
          <w:tab w:val="left" w:pos="709" w:leader="none"/>
        </w:tabs>
        <w:bidi w:val="0"/>
        <w:ind w:hanging="283" w:left="709"/>
        <w:jc w:val="left"/>
        <w:rPr/>
      </w:pPr>
      <w:r>
        <w:rPr>
          <w:rStyle w:val="Strong"/>
        </w:rPr>
        <w:t>Flatter–Mobile application</w:t>
      </w:r>
      <w:r>
        <w:rPr/>
        <w:t xml:space="preserve"> (APK).</w:t>
      </w:r>
    </w:p>
    <w:p>
      <w:pPr>
        <w:pStyle w:val="BodyText"/>
        <w:numPr>
          <w:ilvl w:val="0"/>
          <w:numId w:val="5"/>
        </w:numPr>
        <w:tabs>
          <w:tab w:val="clear" w:pos="709"/>
          <w:tab w:val="left" w:pos="709" w:leader="none"/>
        </w:tabs>
        <w:bidi w:val="0"/>
        <w:ind w:hanging="283" w:left="709"/>
        <w:jc w:val="left"/>
        <w:rPr/>
      </w:pPr>
      <w:r>
        <w:rPr>
          <w:rStyle w:val="Strong"/>
        </w:rPr>
        <w:t>Mathematical Methods Report</w:t>
      </w:r>
      <w:r>
        <w:rPr/>
        <w:t xml:space="preserve"> (detailed derivations).</w:t>
      </w:r>
    </w:p>
    <w:p>
      <w:pPr>
        <w:pStyle w:val="BodyText"/>
        <w:numPr>
          <w:ilvl w:val="0"/>
          <w:numId w:val="5"/>
        </w:numPr>
        <w:tabs>
          <w:tab w:val="clear" w:pos="709"/>
          <w:tab w:val="left" w:pos="709" w:leader="none"/>
        </w:tabs>
        <w:bidi w:val="0"/>
        <w:ind w:hanging="283" w:left="709"/>
        <w:jc w:val="left"/>
        <w:rPr/>
      </w:pPr>
      <w:r>
        <w:rPr>
          <w:rStyle w:val="Strong"/>
        </w:rPr>
        <w:t>Datasets and feature extraction scripts.</w:t>
      </w:r>
    </w:p>
    <w:p>
      <w:pPr>
        <w:pStyle w:val="BodyText"/>
        <w:numPr>
          <w:ilvl w:val="0"/>
          <w:numId w:val="5"/>
        </w:numPr>
        <w:tabs>
          <w:tab w:val="clear" w:pos="709"/>
          <w:tab w:val="left" w:pos="709" w:leader="none"/>
        </w:tabs>
        <w:bidi w:val="0"/>
        <w:ind w:hanging="283" w:left="709"/>
        <w:jc w:val="left"/>
        <w:rPr/>
      </w:pPr>
      <w:r>
        <w:rPr>
          <w:rStyle w:val="Strong"/>
        </w:rPr>
        <w:t>Performance evaluation charts and confusion matrices.</w:t>
      </w:r>
    </w:p>
    <w:p>
      <w:pPr>
        <w:pStyle w:val="BodyText"/>
        <w:numPr>
          <w:ilvl w:val="0"/>
          <w:numId w:val="5"/>
        </w:numPr>
        <w:tabs>
          <w:tab w:val="clear" w:pos="709"/>
          <w:tab w:val="left" w:pos="709" w:leader="none"/>
        </w:tabs>
        <w:bidi w:val="0"/>
        <w:ind w:hanging="283" w:left="709"/>
        <w:jc w:val="left"/>
        <w:rPr/>
      </w:pPr>
      <w:r>
        <w:rPr>
          <w:rStyle w:val="Strong"/>
        </w:rPr>
        <w:t>Final presentation slides.</w:t>
      </w:r>
    </w:p>
    <w:p>
      <w:pPr>
        <w:pStyle w:val="Heading1"/>
        <w:bidi w:val="0"/>
        <w:jc w:val="both"/>
        <w:rPr>
          <w:b/>
          <w:bCs/>
          <w:sz w:val="28"/>
          <w:szCs w:val="28"/>
        </w:rPr>
      </w:pPr>
      <w:r>
        <w:rPr>
          <w:rStyle w:val="Strong"/>
          <w:b/>
          <w:bCs/>
          <w:sz w:val="24"/>
          <w:szCs w:val="24"/>
        </w:rPr>
        <w:t>5. Methodology</w:t>
      </w:r>
    </w:p>
    <w:p>
      <w:pPr>
        <w:pStyle w:val="Heading2"/>
        <w:bidi w:val="0"/>
        <w:jc w:val="left"/>
        <w:rPr/>
      </w:pPr>
      <w:r>
        <w:rPr>
          <w:rStyle w:val="Strong"/>
          <w:b/>
          <w:bCs/>
        </w:rPr>
        <w:t>5.1 Mathematical Image Representation</w:t>
      </w:r>
    </w:p>
    <w:p>
      <w:pPr>
        <w:pStyle w:val="BodyText"/>
        <w:numPr>
          <w:ilvl w:val="0"/>
          <w:numId w:val="6"/>
        </w:numPr>
        <w:tabs>
          <w:tab w:val="clear" w:pos="709"/>
          <w:tab w:val="left" w:pos="709" w:leader="none"/>
        </w:tabs>
        <w:bidi w:val="0"/>
        <w:ind w:hanging="283" w:left="709"/>
        <w:jc w:val="left"/>
        <w:rPr/>
      </w:pPr>
      <w:r>
        <w:rPr/>
        <w:t>Convert a grayscale image into a matrix</w:t>
      </w:r>
    </w:p>
    <w:p>
      <w:pPr>
        <w:pStyle w:val="BodyText"/>
        <w:numPr>
          <w:ilvl w:val="0"/>
          <w:numId w:val="0"/>
        </w:numPr>
        <w:bidi w:val="0"/>
        <w:spacing w:before="0" w:after="0"/>
        <w:ind w:hanging="0" w:left="0"/>
        <w:jc w:val="left"/>
        <w:rPr/>
      </w:pPr>
      <w:r>
        <w:rPr/>
        <w:t xml:space="preserve">A=[aij​]∈Rm×n. </w:t>
      </w:r>
    </w:p>
    <w:p>
      <w:pPr>
        <w:pStyle w:val="BodyText"/>
        <w:numPr>
          <w:ilvl w:val="0"/>
          <w:numId w:val="6"/>
        </w:numPr>
        <w:tabs>
          <w:tab w:val="clear" w:pos="709"/>
          <w:tab w:val="left" w:pos="709" w:leader="none"/>
        </w:tabs>
        <w:bidi w:val="0"/>
        <w:ind w:hanging="283" w:left="709"/>
        <w:jc w:val="left"/>
        <w:rPr/>
      </w:pPr>
      <w:r>
        <w:rPr/>
        <w:t>Vectorize:</w:t>
      </w:r>
    </w:p>
    <w:p>
      <w:pPr>
        <w:pStyle w:val="BodyText"/>
        <w:numPr>
          <w:ilvl w:val="0"/>
          <w:numId w:val="0"/>
        </w:numPr>
        <w:bidi w:val="0"/>
        <w:ind w:hanging="0" w:left="0"/>
        <w:jc w:val="left"/>
        <w:rPr/>
      </w:pPr>
      <w:r>
        <w:rPr/>
        <w:t xml:space="preserve">x=vec(A). </w:t>
      </w:r>
    </w:p>
    <w:p>
      <w:pPr>
        <w:pStyle w:val="Heading2"/>
        <w:bidi w:val="0"/>
        <w:jc w:val="left"/>
        <w:rPr/>
      </w:pPr>
      <w:r>
        <w:rPr>
          <w:rStyle w:val="Strong"/>
          <w:b/>
          <w:bCs/>
        </w:rPr>
        <w:t>5.2 Preprocessing Using Linear Transformations</w:t>
      </w:r>
    </w:p>
    <w:p>
      <w:pPr>
        <w:pStyle w:val="BodyText"/>
        <w:numPr>
          <w:ilvl w:val="0"/>
          <w:numId w:val="7"/>
        </w:numPr>
        <w:tabs>
          <w:tab w:val="clear" w:pos="709"/>
          <w:tab w:val="left" w:pos="709" w:leader="none"/>
        </w:tabs>
        <w:bidi w:val="0"/>
        <w:ind w:hanging="283" w:left="709"/>
        <w:jc w:val="left"/>
        <w:rPr/>
      </w:pPr>
      <w:r>
        <w:rPr/>
        <w:t>Noise removal using a low-rank SVD approximation</w:t>
      </w:r>
    </w:p>
    <w:p>
      <w:pPr>
        <w:pStyle w:val="BodyText"/>
        <w:numPr>
          <w:ilvl w:val="0"/>
          <w:numId w:val="0"/>
        </w:numPr>
        <w:bidi w:val="0"/>
        <w:ind w:hanging="0" w:left="0"/>
        <w:jc w:val="left"/>
        <w:rPr/>
      </w:pPr>
      <w:r>
        <w:rPr/>
        <w:t xml:space="preserve">Ak​=Uk​Σk​VkT​, </w:t>
      </w:r>
    </w:p>
    <w:p>
      <w:pPr>
        <w:pStyle w:val="BodyText"/>
        <w:numPr>
          <w:ilvl w:val="0"/>
          <w:numId w:val="0"/>
        </w:numPr>
        <w:bidi w:val="0"/>
        <w:ind w:hanging="0" w:left="0"/>
        <w:jc w:val="left"/>
        <w:rPr/>
      </w:pPr>
      <w:r>
        <w:rPr/>
        <w:t>where k&lt;rank(A).</w:t>
      </w:r>
    </w:p>
    <w:p>
      <w:pPr>
        <w:pStyle w:val="Heading2"/>
        <w:bidi w:val="0"/>
        <w:jc w:val="left"/>
        <w:rPr/>
      </w:pPr>
      <w:r>
        <w:rPr>
          <w:rStyle w:val="Strong"/>
          <w:b/>
          <w:bCs/>
        </w:rPr>
        <w:t>5.3 Feature Extraction Using PCA</w:t>
      </w:r>
    </w:p>
    <w:p>
      <w:pPr>
        <w:pStyle w:val="BodyText"/>
        <w:numPr>
          <w:ilvl w:val="0"/>
          <w:numId w:val="8"/>
        </w:numPr>
        <w:tabs>
          <w:tab w:val="clear" w:pos="709"/>
          <w:tab w:val="left" w:pos="709" w:leader="none"/>
        </w:tabs>
        <w:bidi w:val="0"/>
        <w:ind w:hanging="283" w:left="709"/>
        <w:jc w:val="left"/>
        <w:rPr/>
      </w:pPr>
      <w:r>
        <w:rPr/>
        <w:t>Compute dataset mean</w:t>
      </w:r>
    </w:p>
    <w:p>
      <w:pPr>
        <w:pStyle w:val="BodyText"/>
        <w:numPr>
          <w:ilvl w:val="0"/>
          <w:numId w:val="0"/>
        </w:numPr>
        <w:bidi w:val="0"/>
        <w:spacing w:before="0" w:after="0"/>
        <w:ind w:hanging="0" w:left="0"/>
        <w:jc w:val="left"/>
        <w:rPr/>
      </w:pPr>
      <w:r>
        <w:rPr/>
        <w:t xml:space="preserve">μ=N1​∑xi​. </w:t>
      </w:r>
    </w:p>
    <w:p>
      <w:pPr>
        <w:pStyle w:val="BodyText"/>
        <w:numPr>
          <w:ilvl w:val="0"/>
          <w:numId w:val="8"/>
        </w:numPr>
        <w:tabs>
          <w:tab w:val="clear" w:pos="709"/>
          <w:tab w:val="left" w:pos="709" w:leader="none"/>
        </w:tabs>
        <w:bidi w:val="0"/>
        <w:ind w:hanging="283" w:left="709"/>
        <w:jc w:val="left"/>
        <w:rPr/>
      </w:pPr>
      <w:r>
        <w:rPr/>
        <w:t>Covariance matrix</w:t>
      </w:r>
    </w:p>
    <w:p>
      <w:pPr>
        <w:pStyle w:val="BodyText"/>
        <w:numPr>
          <w:ilvl w:val="0"/>
          <w:numId w:val="0"/>
        </w:numPr>
        <w:bidi w:val="0"/>
        <w:spacing w:before="0" w:after="0"/>
        <w:ind w:hanging="0" w:left="0"/>
        <w:jc w:val="left"/>
        <w:rPr/>
      </w:pPr>
      <w:r>
        <w:rPr/>
        <w:t xml:space="preserve">C=N1​∑(xi​−μ)(xi​−μ)T. </w:t>
      </w:r>
    </w:p>
    <w:p>
      <w:pPr>
        <w:pStyle w:val="BodyText"/>
        <w:numPr>
          <w:ilvl w:val="0"/>
          <w:numId w:val="8"/>
        </w:numPr>
        <w:tabs>
          <w:tab w:val="clear" w:pos="709"/>
          <w:tab w:val="left" w:pos="709" w:leader="none"/>
        </w:tabs>
        <w:bidi w:val="0"/>
        <w:ind w:hanging="283" w:left="709"/>
        <w:jc w:val="left"/>
        <w:rPr/>
      </w:pPr>
      <w:r>
        <w:rPr/>
        <w:t>Eigen decomposition</w:t>
      </w:r>
    </w:p>
    <w:p>
      <w:pPr>
        <w:pStyle w:val="BodyText"/>
        <w:numPr>
          <w:ilvl w:val="0"/>
          <w:numId w:val="0"/>
        </w:numPr>
        <w:bidi w:val="0"/>
        <w:spacing w:before="0" w:after="0"/>
        <w:ind w:hanging="0" w:left="0"/>
        <w:jc w:val="left"/>
        <w:rPr/>
      </w:pPr>
      <w:r>
        <w:rPr/>
        <w:t xml:space="preserve">Cvi​=λi​vi​. </w:t>
      </w:r>
    </w:p>
    <w:p>
      <w:pPr>
        <w:pStyle w:val="BodyText"/>
        <w:numPr>
          <w:ilvl w:val="0"/>
          <w:numId w:val="8"/>
        </w:numPr>
        <w:tabs>
          <w:tab w:val="clear" w:pos="709"/>
          <w:tab w:val="left" w:pos="709" w:leader="none"/>
        </w:tabs>
        <w:bidi w:val="0"/>
        <w:ind w:hanging="283" w:left="709"/>
        <w:jc w:val="left"/>
        <w:rPr/>
      </w:pPr>
      <w:r>
        <w:rPr/>
        <w:t>Form projection matrix</w:t>
      </w:r>
    </w:p>
    <w:p>
      <w:pPr>
        <w:pStyle w:val="BodyText"/>
        <w:numPr>
          <w:ilvl w:val="0"/>
          <w:numId w:val="0"/>
        </w:numPr>
        <w:bidi w:val="0"/>
        <w:spacing w:before="0" w:after="0"/>
        <w:ind w:hanging="0" w:left="0"/>
        <w:jc w:val="left"/>
        <w:rPr/>
      </w:pPr>
      <w:r>
        <w:rPr/>
        <w:t xml:space="preserve">W=[v1​v2​⋯vk​]. </w:t>
      </w:r>
    </w:p>
    <w:p>
      <w:pPr>
        <w:pStyle w:val="BodyText"/>
        <w:numPr>
          <w:ilvl w:val="0"/>
          <w:numId w:val="8"/>
        </w:numPr>
        <w:tabs>
          <w:tab w:val="clear" w:pos="709"/>
          <w:tab w:val="left" w:pos="709" w:leader="none"/>
        </w:tabs>
        <w:bidi w:val="0"/>
        <w:ind w:hanging="283" w:left="709"/>
        <w:jc w:val="left"/>
        <w:rPr/>
      </w:pPr>
      <w:r>
        <w:rPr/>
        <w:t>Feature vector</w:t>
      </w:r>
    </w:p>
    <w:p>
      <w:pPr>
        <w:pStyle w:val="BodyText"/>
        <w:numPr>
          <w:ilvl w:val="0"/>
          <w:numId w:val="0"/>
        </w:numPr>
        <w:bidi w:val="0"/>
        <w:ind w:hanging="0" w:left="0"/>
        <w:jc w:val="left"/>
        <w:rPr/>
      </w:pPr>
      <w:r>
        <w:rPr/>
        <w:t xml:space="preserve">y=WT(x−μ). </w:t>
      </w:r>
    </w:p>
    <w:p>
      <w:pPr>
        <w:pStyle w:val="Heading2"/>
        <w:bidi w:val="0"/>
        <w:jc w:val="left"/>
        <w:rPr/>
      </w:pPr>
      <w:r>
        <w:rPr>
          <w:rStyle w:val="Strong"/>
          <w:b/>
          <w:bCs/>
        </w:rPr>
        <w:t>5.4 Pattern Recognition via Subspace Methods</w:t>
      </w:r>
    </w:p>
    <w:p>
      <w:pPr>
        <w:pStyle w:val="BodyText"/>
        <w:numPr>
          <w:ilvl w:val="0"/>
          <w:numId w:val="9"/>
        </w:numPr>
        <w:tabs>
          <w:tab w:val="clear" w:pos="709"/>
          <w:tab w:val="left" w:pos="709" w:leader="none"/>
        </w:tabs>
        <w:bidi w:val="0"/>
        <w:ind w:hanging="283" w:left="709"/>
        <w:jc w:val="left"/>
        <w:rPr/>
      </w:pPr>
      <w:r>
        <w:rPr/>
        <w:t>Projection matrix for class S:</w:t>
      </w:r>
    </w:p>
    <w:p>
      <w:pPr>
        <w:pStyle w:val="BodyText"/>
        <w:numPr>
          <w:ilvl w:val="0"/>
          <w:numId w:val="0"/>
        </w:numPr>
        <w:bidi w:val="0"/>
        <w:spacing w:before="0" w:after="0"/>
        <w:ind w:hanging="0" w:left="0"/>
        <w:jc w:val="left"/>
        <w:rPr/>
      </w:pPr>
      <w:r>
        <w:rPr/>
        <w:t xml:space="preserve">PS​=Uk​UkT​. </w:t>
      </w:r>
    </w:p>
    <w:p>
      <w:pPr>
        <w:pStyle w:val="BodyText"/>
        <w:numPr>
          <w:ilvl w:val="0"/>
          <w:numId w:val="9"/>
        </w:numPr>
        <w:tabs>
          <w:tab w:val="clear" w:pos="709"/>
          <w:tab w:val="left" w:pos="709" w:leader="none"/>
        </w:tabs>
        <w:bidi w:val="0"/>
        <w:ind w:hanging="283" w:left="709"/>
        <w:jc w:val="left"/>
        <w:rPr/>
      </w:pPr>
      <w:r>
        <w:rPr/>
        <w:t>Distance measure</w:t>
      </w:r>
    </w:p>
    <w:p>
      <w:pPr>
        <w:pStyle w:val="BodyText"/>
        <w:numPr>
          <w:ilvl w:val="0"/>
          <w:numId w:val="0"/>
        </w:numPr>
        <w:bidi w:val="0"/>
        <w:spacing w:before="0" w:after="0"/>
        <w:ind w:hanging="0" w:left="0"/>
        <w:jc w:val="left"/>
        <w:rPr/>
      </w:pPr>
      <w:r>
        <w:rPr/>
        <w:t xml:space="preserve">d(x,S)=∥x−PS​x∥. </w:t>
      </w:r>
    </w:p>
    <w:p>
      <w:pPr>
        <w:pStyle w:val="BodyText"/>
        <w:numPr>
          <w:ilvl w:val="0"/>
          <w:numId w:val="9"/>
        </w:numPr>
        <w:tabs>
          <w:tab w:val="clear" w:pos="709"/>
          <w:tab w:val="left" w:pos="709" w:leader="none"/>
        </w:tabs>
        <w:bidi w:val="0"/>
        <w:ind w:hanging="283" w:left="709"/>
        <w:jc w:val="left"/>
        <w:rPr/>
      </w:pPr>
      <w:r>
        <w:rPr/>
        <w:t>Classification rule</w:t>
      </w:r>
    </w:p>
    <w:p>
      <w:pPr>
        <w:pStyle w:val="BodyText"/>
        <w:numPr>
          <w:ilvl w:val="0"/>
          <w:numId w:val="0"/>
        </w:numPr>
        <w:bidi w:val="0"/>
        <w:ind w:hanging="0" w:left="0"/>
        <w:jc w:val="left"/>
        <w:rPr/>
      </w:pPr>
      <w:r>
        <w:rPr/>
        <w:t xml:space="preserve">c^=argjmin​d(x,Sj​). </w:t>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Normal"/>
        <w:bidi w:val="0"/>
        <w:jc w:val="both"/>
        <w:rPr>
          <w:b w:val="false"/>
          <w:bCs w:val="false"/>
          <w:sz w:val="24"/>
          <w:szCs w:val="24"/>
        </w:rPr>
      </w:pPr>
      <w:r>
        <w:rPr>
          <w:b/>
          <w:bCs/>
          <w:sz w:val="28"/>
          <w:szCs w:val="28"/>
        </w:rPr>
      </w:r>
    </w:p>
    <w:p>
      <w:pPr>
        <w:pStyle w:val="Heading2"/>
        <w:bidi w:val="0"/>
        <w:jc w:val="both"/>
        <w:rPr>
          <w:b/>
          <w:bCs/>
          <w:sz w:val="28"/>
          <w:szCs w:val="28"/>
        </w:rPr>
      </w:pPr>
      <w:r>
        <w:rPr>
          <w:rStyle w:val="Strong"/>
          <w:b/>
          <w:bCs/>
          <w:sz w:val="24"/>
          <w:szCs w:val="24"/>
        </w:rPr>
        <w:t>5.5 Mobile Implementation</w:t>
      </w:r>
    </w:p>
    <w:p>
      <w:pPr>
        <w:pStyle w:val="BodyText"/>
        <w:numPr>
          <w:ilvl w:val="0"/>
          <w:numId w:val="10"/>
        </w:numPr>
        <w:tabs>
          <w:tab w:val="clear" w:pos="709"/>
          <w:tab w:val="left" w:pos="709" w:leader="none"/>
        </w:tabs>
        <w:bidi w:val="0"/>
        <w:ind w:hanging="283" w:left="709"/>
        <w:jc w:val="left"/>
        <w:rPr/>
      </w:pPr>
      <w:r>
        <w:rPr/>
        <w:t xml:space="preserve">Use </w:t>
      </w:r>
      <w:r>
        <w:rPr>
          <w:rStyle w:val="Strong"/>
        </w:rPr>
        <w:t>Flutter</w:t>
      </w:r>
      <w:r>
        <w:rPr/>
        <w:t xml:space="preserve"> or </w:t>
      </w:r>
      <w:r>
        <w:rPr>
          <w:rStyle w:val="Strong"/>
        </w:rPr>
        <w:t>Android Studio</w:t>
      </w:r>
      <w:r>
        <w:rPr/>
        <w:t>.</w:t>
      </w:r>
    </w:p>
    <w:p>
      <w:pPr>
        <w:pStyle w:val="BodyText"/>
        <w:numPr>
          <w:ilvl w:val="0"/>
          <w:numId w:val="10"/>
        </w:numPr>
        <w:tabs>
          <w:tab w:val="clear" w:pos="709"/>
          <w:tab w:val="left" w:pos="709" w:leader="none"/>
        </w:tabs>
        <w:bidi w:val="0"/>
        <w:ind w:hanging="283" w:left="709"/>
        <w:jc w:val="left"/>
        <w:rPr/>
      </w:pPr>
      <w:r>
        <w:rPr/>
        <w:t>Precompute eigenspaces and load into mobile for fast inference.</w:t>
      </w:r>
    </w:p>
    <w:p>
      <w:pPr>
        <w:pStyle w:val="HorizontalLine"/>
        <w:bidi w:val="0"/>
        <w:jc w:val="left"/>
        <w:rPr/>
      </w:pPr>
      <w:r>
        <w:rPr/>
      </w:r>
    </w:p>
    <w:p>
      <w:pPr>
        <w:pStyle w:val="Heading1"/>
        <w:bidi w:val="0"/>
        <w:jc w:val="left"/>
        <w:rPr/>
      </w:pPr>
      <w:r>
        <w:rPr>
          <w:rStyle w:val="Strong"/>
          <w:b/>
          <w:bCs/>
        </w:rPr>
        <w:t>6. Risk Assessment</w:t>
      </w:r>
    </w:p>
    <w:tbl>
      <w:tblPr>
        <w:tblW w:w="9638" w:type="dxa"/>
        <w:jc w:val="left"/>
        <w:tblInd w:w="0" w:type="dxa"/>
        <w:tblLayout w:type="fixed"/>
        <w:tblCellMar>
          <w:top w:w="28" w:type="dxa"/>
          <w:left w:w="28" w:type="dxa"/>
          <w:bottom w:w="28" w:type="dxa"/>
          <w:right w:w="28" w:type="dxa"/>
        </w:tblCellMar>
      </w:tblPr>
      <w:tblGrid>
        <w:gridCol w:w="3292"/>
        <w:gridCol w:w="919"/>
        <w:gridCol w:w="1213"/>
        <w:gridCol w:w="4214"/>
      </w:tblGrid>
      <w:tr>
        <w:trPr>
          <w:tblHeader w:val="true"/>
        </w:trPr>
        <w:tc>
          <w:tcPr>
            <w:tcW w:w="3292" w:type="dxa"/>
            <w:tcBorders/>
            <w:vAlign w:val="center"/>
          </w:tcPr>
          <w:p>
            <w:pPr>
              <w:pStyle w:val="TableHeading"/>
              <w:suppressLineNumbers/>
              <w:bidi w:val="0"/>
              <w:jc w:val="center"/>
              <w:rPr/>
            </w:pPr>
            <w:r>
              <w:rPr>
                <w:rStyle w:val="Strong"/>
                <w:b/>
                <w:bCs/>
              </w:rPr>
              <w:t>Risk</w:t>
            </w:r>
          </w:p>
        </w:tc>
        <w:tc>
          <w:tcPr>
            <w:tcW w:w="919" w:type="dxa"/>
            <w:tcBorders/>
            <w:vAlign w:val="center"/>
          </w:tcPr>
          <w:p>
            <w:pPr>
              <w:pStyle w:val="TableHeading"/>
              <w:suppressLineNumbers/>
              <w:bidi w:val="0"/>
              <w:jc w:val="center"/>
              <w:rPr/>
            </w:pPr>
            <w:r>
              <w:rPr>
                <w:rStyle w:val="Strong"/>
                <w:b/>
                <w:bCs/>
              </w:rPr>
              <w:t>Impact</w:t>
            </w:r>
          </w:p>
        </w:tc>
        <w:tc>
          <w:tcPr>
            <w:tcW w:w="1213" w:type="dxa"/>
            <w:tcBorders/>
            <w:vAlign w:val="center"/>
          </w:tcPr>
          <w:p>
            <w:pPr>
              <w:pStyle w:val="TableHeading"/>
              <w:suppressLineNumbers/>
              <w:bidi w:val="0"/>
              <w:jc w:val="center"/>
              <w:rPr/>
            </w:pPr>
            <w:r>
              <w:rPr>
                <w:rStyle w:val="Strong"/>
                <w:b/>
                <w:bCs/>
              </w:rPr>
              <w:t>Likelihood</w:t>
            </w:r>
          </w:p>
        </w:tc>
        <w:tc>
          <w:tcPr>
            <w:tcW w:w="4214" w:type="dxa"/>
            <w:tcBorders/>
            <w:vAlign w:val="center"/>
          </w:tcPr>
          <w:p>
            <w:pPr>
              <w:pStyle w:val="TableHeading"/>
              <w:suppressLineNumbers/>
              <w:bidi w:val="0"/>
              <w:jc w:val="center"/>
              <w:rPr/>
            </w:pPr>
            <w:r>
              <w:rPr>
                <w:rStyle w:val="Strong"/>
                <w:b/>
                <w:bCs/>
              </w:rPr>
              <w:t>Mitigation Strategy</w:t>
            </w:r>
          </w:p>
        </w:tc>
      </w:tr>
      <w:tr>
        <w:trPr/>
        <w:tc>
          <w:tcPr>
            <w:tcW w:w="3292" w:type="dxa"/>
            <w:tcBorders/>
            <w:vAlign w:val="center"/>
          </w:tcPr>
          <w:p>
            <w:pPr>
              <w:pStyle w:val="TableContents"/>
              <w:widowControl w:val="false"/>
              <w:suppressLineNumbers/>
              <w:bidi w:val="0"/>
              <w:jc w:val="left"/>
              <w:rPr/>
            </w:pPr>
            <w:r>
              <w:rPr/>
              <w:t>Computational limitations of mobile devices</w:t>
            </w:r>
          </w:p>
        </w:tc>
        <w:tc>
          <w:tcPr>
            <w:tcW w:w="919" w:type="dxa"/>
            <w:tcBorders/>
            <w:vAlign w:val="center"/>
          </w:tcPr>
          <w:p>
            <w:pPr>
              <w:pStyle w:val="TableContents"/>
              <w:widowControl w:val="false"/>
              <w:suppressLineNumbers/>
              <w:bidi w:val="0"/>
              <w:jc w:val="left"/>
              <w:rPr/>
            </w:pPr>
            <w:r>
              <w:rPr/>
              <w:t>Medium</w:t>
            </w:r>
          </w:p>
        </w:tc>
        <w:tc>
          <w:tcPr>
            <w:tcW w:w="1213" w:type="dxa"/>
            <w:tcBorders/>
            <w:vAlign w:val="center"/>
          </w:tcPr>
          <w:p>
            <w:pPr>
              <w:pStyle w:val="TableContents"/>
              <w:widowControl w:val="false"/>
              <w:suppressLineNumbers/>
              <w:bidi w:val="0"/>
              <w:jc w:val="left"/>
              <w:rPr/>
            </w:pPr>
            <w:r>
              <w:rPr/>
              <w:t>Medium</w:t>
            </w:r>
          </w:p>
        </w:tc>
        <w:tc>
          <w:tcPr>
            <w:tcW w:w="4214" w:type="dxa"/>
            <w:tcBorders/>
            <w:vAlign w:val="center"/>
          </w:tcPr>
          <w:p>
            <w:pPr>
              <w:pStyle w:val="TableContents"/>
              <w:widowControl w:val="false"/>
              <w:suppressLineNumbers/>
              <w:bidi w:val="0"/>
              <w:jc w:val="left"/>
              <w:rPr/>
            </w:pPr>
            <w:r>
              <w:rPr/>
              <w:t>Use reduced PCA dimension k; optimize matrix operations</w:t>
            </w:r>
          </w:p>
        </w:tc>
      </w:tr>
      <w:tr>
        <w:trPr/>
        <w:tc>
          <w:tcPr>
            <w:tcW w:w="3292" w:type="dxa"/>
            <w:tcBorders/>
            <w:vAlign w:val="center"/>
          </w:tcPr>
          <w:p>
            <w:pPr>
              <w:pStyle w:val="TableContents"/>
              <w:widowControl w:val="false"/>
              <w:suppressLineNumbers/>
              <w:bidi w:val="0"/>
              <w:jc w:val="left"/>
              <w:rPr/>
            </w:pPr>
            <w:r>
              <w:rPr/>
              <w:t>Limited image quality (noise, lighting)</w:t>
            </w:r>
          </w:p>
        </w:tc>
        <w:tc>
          <w:tcPr>
            <w:tcW w:w="919" w:type="dxa"/>
            <w:tcBorders/>
            <w:vAlign w:val="center"/>
          </w:tcPr>
          <w:p>
            <w:pPr>
              <w:pStyle w:val="TableContents"/>
              <w:widowControl w:val="false"/>
              <w:suppressLineNumbers/>
              <w:bidi w:val="0"/>
              <w:jc w:val="left"/>
              <w:rPr/>
            </w:pPr>
            <w:r>
              <w:rPr/>
              <w:t>High</w:t>
            </w:r>
          </w:p>
        </w:tc>
        <w:tc>
          <w:tcPr>
            <w:tcW w:w="1213" w:type="dxa"/>
            <w:tcBorders/>
            <w:vAlign w:val="center"/>
          </w:tcPr>
          <w:p>
            <w:pPr>
              <w:pStyle w:val="TableContents"/>
              <w:widowControl w:val="false"/>
              <w:suppressLineNumbers/>
              <w:bidi w:val="0"/>
              <w:jc w:val="left"/>
              <w:rPr/>
            </w:pPr>
            <w:r>
              <w:rPr/>
              <w:t>Medium</w:t>
            </w:r>
          </w:p>
        </w:tc>
        <w:tc>
          <w:tcPr>
            <w:tcW w:w="4214" w:type="dxa"/>
            <w:tcBorders/>
            <w:vAlign w:val="center"/>
          </w:tcPr>
          <w:p>
            <w:pPr>
              <w:pStyle w:val="TableContents"/>
              <w:widowControl w:val="false"/>
              <w:suppressLineNumbers/>
              <w:bidi w:val="0"/>
              <w:jc w:val="left"/>
              <w:rPr/>
            </w:pPr>
            <w:r>
              <w:rPr/>
              <w:t>Implement SVD noise filtering and normalization</w:t>
            </w:r>
          </w:p>
        </w:tc>
      </w:tr>
      <w:tr>
        <w:trPr/>
        <w:tc>
          <w:tcPr>
            <w:tcW w:w="3292" w:type="dxa"/>
            <w:tcBorders/>
            <w:vAlign w:val="center"/>
          </w:tcPr>
          <w:p>
            <w:pPr>
              <w:pStyle w:val="TableContents"/>
              <w:widowControl w:val="false"/>
              <w:suppressLineNumbers/>
              <w:bidi w:val="0"/>
              <w:jc w:val="left"/>
              <w:rPr/>
            </w:pPr>
            <w:r>
              <w:rPr/>
              <w:t>Overfitting on small datasets</w:t>
            </w:r>
          </w:p>
        </w:tc>
        <w:tc>
          <w:tcPr>
            <w:tcW w:w="919" w:type="dxa"/>
            <w:tcBorders/>
            <w:vAlign w:val="center"/>
          </w:tcPr>
          <w:p>
            <w:pPr>
              <w:pStyle w:val="TableContents"/>
              <w:widowControl w:val="false"/>
              <w:suppressLineNumbers/>
              <w:bidi w:val="0"/>
              <w:jc w:val="left"/>
              <w:rPr/>
            </w:pPr>
            <w:r>
              <w:rPr/>
              <w:t>Medium</w:t>
            </w:r>
          </w:p>
        </w:tc>
        <w:tc>
          <w:tcPr>
            <w:tcW w:w="1213" w:type="dxa"/>
            <w:tcBorders/>
            <w:vAlign w:val="center"/>
          </w:tcPr>
          <w:p>
            <w:pPr>
              <w:pStyle w:val="TableContents"/>
              <w:widowControl w:val="false"/>
              <w:suppressLineNumbers/>
              <w:bidi w:val="0"/>
              <w:jc w:val="left"/>
              <w:rPr/>
            </w:pPr>
            <w:r>
              <w:rPr/>
              <w:t>Low</w:t>
            </w:r>
          </w:p>
        </w:tc>
        <w:tc>
          <w:tcPr>
            <w:tcW w:w="4214" w:type="dxa"/>
            <w:tcBorders/>
            <w:vAlign w:val="center"/>
          </w:tcPr>
          <w:p>
            <w:pPr>
              <w:pStyle w:val="TableContents"/>
              <w:widowControl w:val="false"/>
              <w:suppressLineNumbers/>
              <w:bidi w:val="0"/>
              <w:jc w:val="left"/>
              <w:rPr/>
            </w:pPr>
            <w:r>
              <w:rPr/>
              <w:t>Use train-test split and cross-validation</w:t>
            </w:r>
          </w:p>
        </w:tc>
      </w:tr>
      <w:tr>
        <w:trPr/>
        <w:tc>
          <w:tcPr>
            <w:tcW w:w="3292" w:type="dxa"/>
            <w:tcBorders/>
            <w:vAlign w:val="center"/>
          </w:tcPr>
          <w:p>
            <w:pPr>
              <w:pStyle w:val="TableContents"/>
              <w:widowControl w:val="false"/>
              <w:suppressLineNumbers/>
              <w:bidi w:val="0"/>
              <w:jc w:val="left"/>
              <w:rPr/>
            </w:pPr>
            <w:r>
              <w:rPr/>
              <w:t>Time constraints</w:t>
            </w:r>
          </w:p>
        </w:tc>
        <w:tc>
          <w:tcPr>
            <w:tcW w:w="919" w:type="dxa"/>
            <w:tcBorders/>
            <w:vAlign w:val="center"/>
          </w:tcPr>
          <w:p>
            <w:pPr>
              <w:pStyle w:val="TableContents"/>
              <w:widowControl w:val="false"/>
              <w:suppressLineNumbers/>
              <w:bidi w:val="0"/>
              <w:jc w:val="left"/>
              <w:rPr/>
            </w:pPr>
            <w:r>
              <w:rPr/>
              <w:t>Medium</w:t>
            </w:r>
          </w:p>
        </w:tc>
        <w:tc>
          <w:tcPr>
            <w:tcW w:w="1213" w:type="dxa"/>
            <w:tcBorders/>
            <w:vAlign w:val="center"/>
          </w:tcPr>
          <w:p>
            <w:pPr>
              <w:pStyle w:val="TableContents"/>
              <w:widowControl w:val="false"/>
              <w:suppressLineNumbers/>
              <w:bidi w:val="0"/>
              <w:jc w:val="left"/>
              <w:rPr/>
            </w:pPr>
            <w:r>
              <w:rPr/>
              <w:t>Medium</w:t>
            </w:r>
          </w:p>
        </w:tc>
        <w:tc>
          <w:tcPr>
            <w:tcW w:w="4214" w:type="dxa"/>
            <w:tcBorders/>
            <w:vAlign w:val="center"/>
          </w:tcPr>
          <w:p>
            <w:pPr>
              <w:pStyle w:val="TableContents"/>
              <w:widowControl w:val="false"/>
              <w:suppressLineNumbers/>
              <w:bidi w:val="0"/>
              <w:jc w:val="left"/>
              <w:rPr/>
            </w:pPr>
            <w:r>
              <w:rPr/>
              <w:t>Weekly progress monitoring</w:t>
            </w:r>
          </w:p>
        </w:tc>
      </w:tr>
    </w:tbl>
    <w:p>
      <w:pPr>
        <w:pStyle w:val="HorizontalLine"/>
        <w:bidi w:val="0"/>
        <w:jc w:val="left"/>
        <w:rPr/>
      </w:pPr>
      <w:r>
        <w:rPr/>
      </w:r>
    </w:p>
    <w:p>
      <w:pPr>
        <w:pStyle w:val="Heading1"/>
        <w:bidi w:val="0"/>
        <w:jc w:val="left"/>
        <w:rPr/>
      </w:pPr>
      <w:r>
        <w:rPr>
          <w:rStyle w:val="Strong"/>
          <w:b/>
          <w:bCs/>
        </w:rPr>
        <w:t>7. Budget</w:t>
      </w:r>
    </w:p>
    <w:tbl>
      <w:tblPr>
        <w:tblW w:w="7163" w:type="dxa"/>
        <w:jc w:val="left"/>
        <w:tblInd w:w="0" w:type="dxa"/>
        <w:tblLayout w:type="fixed"/>
        <w:tblCellMar>
          <w:top w:w="28" w:type="dxa"/>
          <w:left w:w="28" w:type="dxa"/>
          <w:bottom w:w="28" w:type="dxa"/>
          <w:right w:w="28" w:type="dxa"/>
        </w:tblCellMar>
      </w:tblPr>
      <w:tblGrid>
        <w:gridCol w:w="3387"/>
        <w:gridCol w:w="1273"/>
        <w:gridCol w:w="2503"/>
      </w:tblGrid>
      <w:tr>
        <w:trPr>
          <w:tblHeader w:val="true"/>
        </w:trPr>
        <w:tc>
          <w:tcPr>
            <w:tcW w:w="3387" w:type="dxa"/>
            <w:tcBorders/>
            <w:vAlign w:val="center"/>
          </w:tcPr>
          <w:p>
            <w:pPr>
              <w:pStyle w:val="TableHeading"/>
              <w:suppressLineNumbers/>
              <w:bidi w:val="0"/>
              <w:jc w:val="center"/>
              <w:rPr/>
            </w:pPr>
            <w:r>
              <w:rPr>
                <w:rStyle w:val="Strong"/>
                <w:b/>
                <w:bCs/>
              </w:rPr>
              <w:t>Item</w:t>
            </w:r>
          </w:p>
        </w:tc>
        <w:tc>
          <w:tcPr>
            <w:tcW w:w="1273" w:type="dxa"/>
            <w:tcBorders/>
            <w:vAlign w:val="center"/>
          </w:tcPr>
          <w:p>
            <w:pPr>
              <w:pStyle w:val="TableHeading"/>
              <w:suppressLineNumbers/>
              <w:bidi w:val="0"/>
              <w:jc w:val="center"/>
              <w:rPr/>
            </w:pPr>
            <w:r>
              <w:rPr>
                <w:rStyle w:val="Strong"/>
                <w:b/>
                <w:bCs/>
              </w:rPr>
              <w:t>Cost (USD)</w:t>
            </w:r>
          </w:p>
        </w:tc>
        <w:tc>
          <w:tcPr>
            <w:tcW w:w="2503" w:type="dxa"/>
            <w:tcBorders/>
            <w:vAlign w:val="center"/>
          </w:tcPr>
          <w:p>
            <w:pPr>
              <w:pStyle w:val="TableHeading"/>
              <w:suppressLineNumbers/>
              <w:bidi w:val="0"/>
              <w:jc w:val="center"/>
              <w:rPr/>
            </w:pPr>
            <w:r>
              <w:rPr>
                <w:rStyle w:val="Strong"/>
                <w:b/>
                <w:bCs/>
              </w:rPr>
              <w:t>Notes</w:t>
            </w:r>
          </w:p>
        </w:tc>
      </w:tr>
      <w:tr>
        <w:trPr/>
        <w:tc>
          <w:tcPr>
            <w:tcW w:w="3387" w:type="dxa"/>
            <w:tcBorders/>
            <w:vAlign w:val="center"/>
          </w:tcPr>
          <w:p>
            <w:pPr>
              <w:pStyle w:val="TableContents"/>
              <w:widowControl w:val="false"/>
              <w:suppressLineNumbers/>
              <w:bidi w:val="0"/>
              <w:jc w:val="left"/>
              <w:rPr/>
            </w:pPr>
            <w:r>
              <w:rPr/>
              <w:t>Mobile development environment</w:t>
            </w:r>
          </w:p>
        </w:tc>
        <w:tc>
          <w:tcPr>
            <w:tcW w:w="1273" w:type="dxa"/>
            <w:tcBorders/>
            <w:vAlign w:val="center"/>
          </w:tcPr>
          <w:p>
            <w:pPr>
              <w:pStyle w:val="TableContents"/>
              <w:widowControl w:val="false"/>
              <w:suppressLineNumbers/>
              <w:bidi w:val="0"/>
              <w:jc w:val="left"/>
              <w:rPr/>
            </w:pPr>
            <w:r>
              <w:rPr/>
              <w:t>0</w:t>
            </w:r>
          </w:p>
        </w:tc>
        <w:tc>
          <w:tcPr>
            <w:tcW w:w="2503" w:type="dxa"/>
            <w:tcBorders/>
            <w:vAlign w:val="center"/>
          </w:tcPr>
          <w:p>
            <w:pPr>
              <w:pStyle w:val="TableContents"/>
              <w:widowControl w:val="false"/>
              <w:suppressLineNumbers/>
              <w:bidi w:val="0"/>
              <w:jc w:val="left"/>
              <w:rPr/>
            </w:pPr>
            <w:r>
              <w:rPr/>
              <w:t>Open-source tools</w:t>
            </w:r>
          </w:p>
        </w:tc>
      </w:tr>
      <w:tr>
        <w:trPr/>
        <w:tc>
          <w:tcPr>
            <w:tcW w:w="3387" w:type="dxa"/>
            <w:tcBorders/>
            <w:vAlign w:val="center"/>
          </w:tcPr>
          <w:p>
            <w:pPr>
              <w:pStyle w:val="TableContents"/>
              <w:widowControl w:val="false"/>
              <w:suppressLineNumbers/>
              <w:bidi w:val="0"/>
              <w:jc w:val="left"/>
              <w:rPr/>
            </w:pPr>
            <w:r>
              <w:rPr/>
              <w:t>Cloud storage / dataset download</w:t>
            </w:r>
          </w:p>
        </w:tc>
        <w:tc>
          <w:tcPr>
            <w:tcW w:w="1273" w:type="dxa"/>
            <w:tcBorders/>
            <w:vAlign w:val="center"/>
          </w:tcPr>
          <w:p>
            <w:pPr>
              <w:pStyle w:val="TableContents"/>
              <w:widowControl w:val="false"/>
              <w:suppressLineNumbers/>
              <w:bidi w:val="0"/>
              <w:jc w:val="left"/>
              <w:rPr/>
            </w:pPr>
            <w:r>
              <w:rPr/>
              <w:t>20</w:t>
            </w:r>
          </w:p>
        </w:tc>
        <w:tc>
          <w:tcPr>
            <w:tcW w:w="2503" w:type="dxa"/>
            <w:tcBorders/>
            <w:vAlign w:val="center"/>
          </w:tcPr>
          <w:p>
            <w:pPr>
              <w:pStyle w:val="TableContents"/>
              <w:widowControl w:val="false"/>
              <w:suppressLineNumbers/>
              <w:bidi w:val="0"/>
              <w:jc w:val="left"/>
              <w:rPr/>
            </w:pPr>
            <w:r>
              <w:rPr/>
              <w:t>Internet and cloud usage</w:t>
            </w:r>
          </w:p>
        </w:tc>
      </w:tr>
      <w:tr>
        <w:trPr/>
        <w:tc>
          <w:tcPr>
            <w:tcW w:w="3387" w:type="dxa"/>
            <w:tcBorders/>
            <w:vAlign w:val="center"/>
          </w:tcPr>
          <w:p>
            <w:pPr>
              <w:pStyle w:val="TableContents"/>
              <w:widowControl w:val="false"/>
              <w:suppressLineNumbers/>
              <w:bidi w:val="0"/>
              <w:jc w:val="left"/>
              <w:rPr/>
            </w:pPr>
            <w:r>
              <w:rPr/>
              <w:t>Testing device</w:t>
            </w:r>
          </w:p>
        </w:tc>
        <w:tc>
          <w:tcPr>
            <w:tcW w:w="1273" w:type="dxa"/>
            <w:tcBorders/>
            <w:vAlign w:val="center"/>
          </w:tcPr>
          <w:p>
            <w:pPr>
              <w:pStyle w:val="TableContents"/>
              <w:widowControl w:val="false"/>
              <w:suppressLineNumbers/>
              <w:bidi w:val="0"/>
              <w:jc w:val="left"/>
              <w:rPr/>
            </w:pPr>
            <w:r>
              <w:rPr/>
              <w:t>150</w:t>
            </w:r>
          </w:p>
        </w:tc>
        <w:tc>
          <w:tcPr>
            <w:tcW w:w="2503" w:type="dxa"/>
            <w:tcBorders/>
            <w:vAlign w:val="center"/>
          </w:tcPr>
          <w:p>
            <w:pPr>
              <w:pStyle w:val="TableContents"/>
              <w:widowControl w:val="false"/>
              <w:suppressLineNumbers/>
              <w:bidi w:val="0"/>
              <w:jc w:val="left"/>
              <w:rPr/>
            </w:pPr>
            <w:r>
              <w:rPr/>
              <w:t>Android phone</w:t>
            </w:r>
          </w:p>
        </w:tc>
      </w:tr>
      <w:tr>
        <w:trPr/>
        <w:tc>
          <w:tcPr>
            <w:tcW w:w="3387" w:type="dxa"/>
            <w:tcBorders/>
            <w:vAlign w:val="center"/>
          </w:tcPr>
          <w:p>
            <w:pPr>
              <w:pStyle w:val="TableContents"/>
              <w:widowControl w:val="false"/>
              <w:suppressLineNumbers/>
              <w:bidi w:val="0"/>
              <w:jc w:val="left"/>
              <w:rPr/>
            </w:pPr>
            <w:r>
              <w:rPr/>
              <w:t>Printing &amp; documentation</w:t>
            </w:r>
          </w:p>
        </w:tc>
        <w:tc>
          <w:tcPr>
            <w:tcW w:w="1273" w:type="dxa"/>
            <w:tcBorders/>
            <w:vAlign w:val="center"/>
          </w:tcPr>
          <w:p>
            <w:pPr>
              <w:pStyle w:val="TableContents"/>
              <w:widowControl w:val="false"/>
              <w:suppressLineNumbers/>
              <w:bidi w:val="0"/>
              <w:jc w:val="left"/>
              <w:rPr/>
            </w:pPr>
            <w:r>
              <w:rPr/>
              <w:t>30</w:t>
            </w:r>
          </w:p>
        </w:tc>
        <w:tc>
          <w:tcPr>
            <w:tcW w:w="2503" w:type="dxa"/>
            <w:tcBorders/>
            <w:vAlign w:val="center"/>
          </w:tcPr>
          <w:p>
            <w:pPr>
              <w:pStyle w:val="TableContents"/>
              <w:widowControl w:val="false"/>
              <w:suppressLineNumbers/>
              <w:bidi w:val="0"/>
              <w:jc w:val="left"/>
              <w:rPr/>
            </w:pPr>
            <w:r>
              <w:rPr/>
              <w:t>Hardcopy submission</w:t>
            </w:r>
          </w:p>
        </w:tc>
      </w:tr>
      <w:tr>
        <w:trPr/>
        <w:tc>
          <w:tcPr>
            <w:tcW w:w="3387" w:type="dxa"/>
            <w:tcBorders/>
            <w:vAlign w:val="center"/>
          </w:tcPr>
          <w:p>
            <w:pPr>
              <w:pStyle w:val="TableContents"/>
              <w:widowControl w:val="false"/>
              <w:suppressLineNumbers/>
              <w:bidi w:val="0"/>
              <w:jc w:val="left"/>
              <w:rPr/>
            </w:pPr>
            <w:r>
              <w:rPr/>
              <w:t>Contingency (10%)</w:t>
            </w:r>
          </w:p>
        </w:tc>
        <w:tc>
          <w:tcPr>
            <w:tcW w:w="1273" w:type="dxa"/>
            <w:tcBorders/>
            <w:vAlign w:val="center"/>
          </w:tcPr>
          <w:p>
            <w:pPr>
              <w:pStyle w:val="TableContents"/>
              <w:widowControl w:val="false"/>
              <w:suppressLineNumbers/>
              <w:bidi w:val="0"/>
              <w:jc w:val="left"/>
              <w:rPr/>
            </w:pPr>
            <w:r>
              <w:rPr/>
              <w:t>20</w:t>
            </w:r>
          </w:p>
        </w:tc>
        <w:tc>
          <w:tcPr>
            <w:tcW w:w="2503" w:type="dxa"/>
            <w:tcBorders/>
            <w:vAlign w:val="center"/>
          </w:tcPr>
          <w:p>
            <w:pPr>
              <w:pStyle w:val="TableContents"/>
              <w:widowControl w:val="false"/>
              <w:suppressLineNumbers/>
              <w:bidi w:val="0"/>
              <w:jc w:val="left"/>
              <w:rPr/>
            </w:pPr>
            <w:r>
              <w:rPr/>
              <w:t>Miscellaneous</w:t>
            </w:r>
          </w:p>
        </w:tc>
      </w:tr>
    </w:tbl>
    <w:p>
      <w:pPr>
        <w:pStyle w:val="BodyText"/>
        <w:bidi w:val="0"/>
        <w:jc w:val="left"/>
        <w:rPr/>
      </w:pPr>
      <w:r>
        <w:rPr>
          <w:rStyle w:val="Strong"/>
        </w:rPr>
        <w:t>Total Estimated Budget: $220</w:t>
      </w:r>
    </w:p>
    <w:p>
      <w:pPr>
        <w:pStyle w:val="HorizontalLine"/>
        <w:bidi w:val="0"/>
        <w:jc w:val="left"/>
        <w:rPr/>
      </w:pPr>
      <w:r>
        <w:rPr/>
      </w:r>
    </w:p>
    <w:p>
      <w:pPr>
        <w:pStyle w:val="Heading1"/>
        <w:bidi w:val="0"/>
        <w:jc w:val="left"/>
        <w:rPr/>
      </w:pPr>
      <w:r>
        <w:rPr>
          <w:rStyle w:val="Strong"/>
          <w:b/>
          <w:bCs/>
        </w:rPr>
        <w:t>8. Project Team</w:t>
      </w:r>
    </w:p>
    <w:tbl>
      <w:tblPr>
        <w:tblW w:w="9638" w:type="dxa"/>
        <w:jc w:val="left"/>
        <w:tblInd w:w="0" w:type="dxa"/>
        <w:tblLayout w:type="fixed"/>
        <w:tblCellMar>
          <w:top w:w="28" w:type="dxa"/>
          <w:left w:w="28" w:type="dxa"/>
          <w:bottom w:w="28" w:type="dxa"/>
          <w:right w:w="28" w:type="dxa"/>
        </w:tblCellMar>
      </w:tblPr>
      <w:tblGrid>
        <w:gridCol w:w="2687"/>
        <w:gridCol w:w="1660"/>
        <w:gridCol w:w="5291"/>
      </w:tblGrid>
      <w:tr>
        <w:trPr>
          <w:tblHeader w:val="true"/>
        </w:trPr>
        <w:tc>
          <w:tcPr>
            <w:tcW w:w="2687" w:type="dxa"/>
            <w:tcBorders/>
            <w:vAlign w:val="center"/>
          </w:tcPr>
          <w:p>
            <w:pPr>
              <w:pStyle w:val="TableHeading"/>
              <w:suppressLineNumbers/>
              <w:bidi w:val="0"/>
              <w:jc w:val="center"/>
              <w:rPr/>
            </w:pPr>
            <w:r>
              <w:rPr>
                <w:rStyle w:val="Strong"/>
                <w:b/>
                <w:bCs/>
              </w:rPr>
              <w:t>Member</w:t>
            </w:r>
          </w:p>
        </w:tc>
        <w:tc>
          <w:tcPr>
            <w:tcW w:w="1660" w:type="dxa"/>
            <w:tcBorders/>
            <w:vAlign w:val="center"/>
          </w:tcPr>
          <w:p>
            <w:pPr>
              <w:pStyle w:val="TableHeading"/>
              <w:suppressLineNumbers/>
              <w:bidi w:val="0"/>
              <w:jc w:val="center"/>
              <w:rPr/>
            </w:pPr>
            <w:r>
              <w:rPr>
                <w:rStyle w:val="Strong"/>
                <w:b/>
                <w:bCs/>
              </w:rPr>
              <w:t>Role</w:t>
            </w:r>
          </w:p>
        </w:tc>
        <w:tc>
          <w:tcPr>
            <w:tcW w:w="5291" w:type="dxa"/>
            <w:tcBorders/>
            <w:vAlign w:val="center"/>
          </w:tcPr>
          <w:p>
            <w:pPr>
              <w:pStyle w:val="TableHeading"/>
              <w:suppressLineNumbers/>
              <w:bidi w:val="0"/>
              <w:jc w:val="center"/>
              <w:rPr/>
            </w:pPr>
            <w:r>
              <w:rPr>
                <w:rStyle w:val="Strong"/>
                <w:b/>
                <w:bCs/>
              </w:rPr>
              <w:t>Qualifications</w:t>
            </w:r>
          </w:p>
        </w:tc>
      </w:tr>
      <w:tr>
        <w:trPr/>
        <w:tc>
          <w:tcPr>
            <w:tcW w:w="2687" w:type="dxa"/>
            <w:tcBorders/>
            <w:vAlign w:val="center"/>
          </w:tcPr>
          <w:p>
            <w:pPr>
              <w:pStyle w:val="TableContents"/>
              <w:widowControl w:val="false"/>
              <w:suppressLineNumbers/>
              <w:bidi w:val="0"/>
              <w:jc w:val="left"/>
              <w:rPr/>
            </w:pPr>
            <w:r>
              <w:rPr>
                <w:rStyle w:val="Emphasis"/>
              </w:rPr>
              <w:t>Your Name</w:t>
            </w:r>
          </w:p>
        </w:tc>
        <w:tc>
          <w:tcPr>
            <w:tcW w:w="1660" w:type="dxa"/>
            <w:tcBorders/>
            <w:vAlign w:val="center"/>
          </w:tcPr>
          <w:p>
            <w:pPr>
              <w:pStyle w:val="TableContents"/>
              <w:widowControl w:val="false"/>
              <w:suppressLineNumbers/>
              <w:bidi w:val="0"/>
              <w:jc w:val="left"/>
              <w:rPr/>
            </w:pPr>
            <w:r>
              <w:rPr/>
              <w:t>Project Lead</w:t>
            </w:r>
          </w:p>
        </w:tc>
        <w:tc>
          <w:tcPr>
            <w:tcW w:w="5291" w:type="dxa"/>
            <w:tcBorders/>
            <w:vAlign w:val="center"/>
          </w:tcPr>
          <w:p>
            <w:pPr>
              <w:pStyle w:val="TableContents"/>
              <w:widowControl w:val="false"/>
              <w:suppressLineNumbers/>
              <w:bidi w:val="0"/>
              <w:jc w:val="left"/>
              <w:rPr/>
            </w:pPr>
            <w:r>
              <w:rPr/>
              <w:t>B.Sc. Applied Mathematics and Computational Sciences (In progress)</w:t>
            </w:r>
          </w:p>
        </w:tc>
      </w:tr>
      <w:tr>
        <w:trPr/>
        <w:tc>
          <w:tcPr>
            <w:tcW w:w="2687" w:type="dxa"/>
            <w:tcBorders/>
            <w:vAlign w:val="center"/>
          </w:tcPr>
          <w:p>
            <w:pPr>
              <w:pStyle w:val="TableContents"/>
              <w:widowControl w:val="false"/>
              <w:suppressLineNumbers/>
              <w:bidi w:val="0"/>
              <w:jc w:val="left"/>
              <w:rPr/>
            </w:pPr>
            <w:r>
              <w:rPr/>
              <w:t>Supervisor</w:t>
            </w:r>
          </w:p>
        </w:tc>
        <w:tc>
          <w:tcPr>
            <w:tcW w:w="1660" w:type="dxa"/>
            <w:tcBorders/>
            <w:vAlign w:val="center"/>
          </w:tcPr>
          <w:p>
            <w:pPr>
              <w:pStyle w:val="TableContents"/>
              <w:widowControl w:val="false"/>
              <w:suppressLineNumbers/>
              <w:bidi w:val="0"/>
              <w:jc w:val="left"/>
              <w:rPr/>
            </w:pPr>
            <w:r>
              <w:rPr/>
              <w:t>Academic Advisor</w:t>
            </w:r>
          </w:p>
        </w:tc>
        <w:tc>
          <w:tcPr>
            <w:tcW w:w="5291" w:type="dxa"/>
            <w:tcBorders/>
            <w:vAlign w:val="center"/>
          </w:tcPr>
          <w:p>
            <w:pPr>
              <w:pStyle w:val="TableContents"/>
              <w:widowControl w:val="false"/>
              <w:suppressLineNumbers/>
              <w:bidi w:val="0"/>
              <w:jc w:val="left"/>
              <w:rPr/>
            </w:pPr>
            <w:r>
              <w:rPr/>
              <w:t>Expertise in numerical analysis and applied mathematics</w:t>
            </w:r>
          </w:p>
        </w:tc>
      </w:tr>
      <w:tr>
        <w:trPr/>
        <w:tc>
          <w:tcPr>
            <w:tcW w:w="2687" w:type="dxa"/>
            <w:tcBorders/>
            <w:vAlign w:val="center"/>
          </w:tcPr>
          <w:p>
            <w:pPr>
              <w:pStyle w:val="TableContents"/>
              <w:widowControl w:val="false"/>
              <w:suppressLineNumbers/>
              <w:bidi w:val="0"/>
              <w:jc w:val="left"/>
              <w:rPr/>
            </w:pPr>
            <w:r>
              <w:rPr/>
              <w:t>UX/Frontend Assistant (optional)</w:t>
            </w:r>
          </w:p>
        </w:tc>
        <w:tc>
          <w:tcPr>
            <w:tcW w:w="1660" w:type="dxa"/>
            <w:tcBorders/>
            <w:vAlign w:val="center"/>
          </w:tcPr>
          <w:p>
            <w:pPr>
              <w:pStyle w:val="TableContents"/>
              <w:widowControl w:val="false"/>
              <w:suppressLineNumbers/>
              <w:bidi w:val="0"/>
              <w:jc w:val="left"/>
              <w:rPr/>
            </w:pPr>
            <w:r>
              <w:rPr/>
              <w:t>Interface design</w:t>
            </w:r>
          </w:p>
        </w:tc>
        <w:tc>
          <w:tcPr>
            <w:tcW w:w="5291" w:type="dxa"/>
            <w:tcBorders/>
            <w:vAlign w:val="center"/>
          </w:tcPr>
          <w:p>
            <w:pPr>
              <w:pStyle w:val="TableContents"/>
              <w:widowControl w:val="false"/>
              <w:suppressLineNumbers/>
              <w:bidi w:val="0"/>
              <w:jc w:val="left"/>
              <w:rPr/>
            </w:pPr>
            <w:r>
              <w:rPr/>
              <w:t>Experience with Flutter/Android UI</w:t>
            </w:r>
          </w:p>
        </w:tc>
      </w:tr>
    </w:tbl>
    <w:p>
      <w:pPr>
        <w:pStyle w:val="HorizontalLine"/>
        <w:bidi w:val="0"/>
        <w:jc w:val="left"/>
        <w:rPr/>
      </w:pPr>
      <w:r>
        <w:rPr/>
      </w:r>
    </w:p>
    <w:p>
      <w:pPr>
        <w:pStyle w:val="Heading1"/>
        <w:bidi w:val="0"/>
        <w:jc w:val="left"/>
        <w:rPr/>
      </w:pPr>
      <w:r>
        <w:rPr>
          <w:rStyle w:val="Strong"/>
          <w:b/>
          <w:bCs/>
        </w:rPr>
        <w:t>9. Timeline</w:t>
      </w:r>
    </w:p>
    <w:tbl>
      <w:tblPr>
        <w:tblW w:w="6243" w:type="dxa"/>
        <w:jc w:val="left"/>
        <w:tblInd w:w="0" w:type="dxa"/>
        <w:tblLayout w:type="fixed"/>
        <w:tblCellMar>
          <w:top w:w="28" w:type="dxa"/>
          <w:left w:w="28" w:type="dxa"/>
          <w:bottom w:w="28" w:type="dxa"/>
          <w:right w:w="28" w:type="dxa"/>
        </w:tblCellMar>
      </w:tblPr>
      <w:tblGrid>
        <w:gridCol w:w="1081"/>
        <w:gridCol w:w="4078"/>
        <w:gridCol w:w="1084"/>
      </w:tblGrid>
      <w:tr>
        <w:trPr>
          <w:tblHeader w:val="true"/>
        </w:trPr>
        <w:tc>
          <w:tcPr>
            <w:tcW w:w="1081" w:type="dxa"/>
            <w:tcBorders/>
            <w:vAlign w:val="center"/>
          </w:tcPr>
          <w:p>
            <w:pPr>
              <w:pStyle w:val="TableHeading"/>
              <w:suppressLineNumbers/>
              <w:bidi w:val="0"/>
              <w:jc w:val="center"/>
              <w:rPr/>
            </w:pPr>
            <w:r>
              <w:rPr>
                <w:rStyle w:val="Strong"/>
                <w:b/>
                <w:bCs/>
              </w:rPr>
              <w:t>Phase</w:t>
            </w:r>
          </w:p>
        </w:tc>
        <w:tc>
          <w:tcPr>
            <w:tcW w:w="4078" w:type="dxa"/>
            <w:tcBorders/>
            <w:vAlign w:val="center"/>
          </w:tcPr>
          <w:p>
            <w:pPr>
              <w:pStyle w:val="TableHeading"/>
              <w:suppressLineNumbers/>
              <w:bidi w:val="0"/>
              <w:jc w:val="center"/>
              <w:rPr/>
            </w:pPr>
            <w:r>
              <w:rPr>
                <w:rStyle w:val="Strong"/>
                <w:b/>
                <w:bCs/>
              </w:rPr>
              <w:t>Activities</w:t>
            </w:r>
          </w:p>
        </w:tc>
        <w:tc>
          <w:tcPr>
            <w:tcW w:w="1084" w:type="dxa"/>
            <w:tcBorders/>
            <w:vAlign w:val="center"/>
          </w:tcPr>
          <w:p>
            <w:pPr>
              <w:pStyle w:val="TableHeading"/>
              <w:suppressLineNumbers/>
              <w:bidi w:val="0"/>
              <w:jc w:val="center"/>
              <w:rPr/>
            </w:pPr>
            <w:r>
              <w:rPr>
                <w:rStyle w:val="Strong"/>
                <w:b/>
                <w:bCs/>
              </w:rPr>
              <w:t>Duration</w:t>
            </w:r>
          </w:p>
        </w:tc>
      </w:tr>
      <w:tr>
        <w:trPr/>
        <w:tc>
          <w:tcPr>
            <w:tcW w:w="1081" w:type="dxa"/>
            <w:tcBorders/>
            <w:vAlign w:val="center"/>
          </w:tcPr>
          <w:p>
            <w:pPr>
              <w:pStyle w:val="TableContents"/>
              <w:widowControl w:val="false"/>
              <w:suppressLineNumbers/>
              <w:bidi w:val="0"/>
              <w:jc w:val="left"/>
              <w:rPr/>
            </w:pPr>
            <w:r>
              <w:rPr/>
              <w:t>Week 1–2</w:t>
            </w:r>
          </w:p>
        </w:tc>
        <w:tc>
          <w:tcPr>
            <w:tcW w:w="4078" w:type="dxa"/>
            <w:tcBorders/>
            <w:vAlign w:val="center"/>
          </w:tcPr>
          <w:p>
            <w:pPr>
              <w:pStyle w:val="TableContents"/>
              <w:widowControl w:val="false"/>
              <w:suppressLineNumbers/>
              <w:bidi w:val="0"/>
              <w:jc w:val="left"/>
              <w:rPr/>
            </w:pPr>
            <w:r>
              <w:rPr/>
              <w:t>Literature review, mathematical planning</w:t>
            </w:r>
          </w:p>
        </w:tc>
        <w:tc>
          <w:tcPr>
            <w:tcW w:w="1084" w:type="dxa"/>
            <w:tcBorders/>
            <w:vAlign w:val="center"/>
          </w:tcPr>
          <w:p>
            <w:pPr>
              <w:pStyle w:val="TableContents"/>
              <w:widowControl w:val="false"/>
              <w:suppressLineNumbers/>
              <w:bidi w:val="0"/>
              <w:jc w:val="left"/>
              <w:rPr/>
            </w:pPr>
            <w:r>
              <w:rPr/>
              <w:t>2 weeks</w:t>
            </w:r>
          </w:p>
        </w:tc>
      </w:tr>
      <w:tr>
        <w:trPr/>
        <w:tc>
          <w:tcPr>
            <w:tcW w:w="1081" w:type="dxa"/>
            <w:tcBorders/>
            <w:vAlign w:val="center"/>
          </w:tcPr>
          <w:p>
            <w:pPr>
              <w:pStyle w:val="TableContents"/>
              <w:widowControl w:val="false"/>
              <w:suppressLineNumbers/>
              <w:bidi w:val="0"/>
              <w:jc w:val="left"/>
              <w:rPr/>
            </w:pPr>
            <w:r>
              <w:rPr/>
              <w:t>Week 3–4</w:t>
            </w:r>
          </w:p>
        </w:tc>
        <w:tc>
          <w:tcPr>
            <w:tcW w:w="4078" w:type="dxa"/>
            <w:tcBorders/>
            <w:vAlign w:val="center"/>
          </w:tcPr>
          <w:p>
            <w:pPr>
              <w:pStyle w:val="TableContents"/>
              <w:widowControl w:val="false"/>
              <w:suppressLineNumbers/>
              <w:bidi w:val="0"/>
              <w:jc w:val="left"/>
              <w:rPr/>
            </w:pPr>
            <w:r>
              <w:rPr/>
              <w:t>PCA/SVD algorithm implementation</w:t>
            </w:r>
          </w:p>
        </w:tc>
        <w:tc>
          <w:tcPr>
            <w:tcW w:w="1084" w:type="dxa"/>
            <w:tcBorders/>
            <w:vAlign w:val="center"/>
          </w:tcPr>
          <w:p>
            <w:pPr>
              <w:pStyle w:val="TableContents"/>
              <w:widowControl w:val="false"/>
              <w:suppressLineNumbers/>
              <w:bidi w:val="0"/>
              <w:jc w:val="left"/>
              <w:rPr/>
            </w:pPr>
            <w:r>
              <w:rPr/>
              <w:t>2 weeks</w:t>
            </w:r>
          </w:p>
        </w:tc>
      </w:tr>
      <w:tr>
        <w:trPr/>
        <w:tc>
          <w:tcPr>
            <w:tcW w:w="1081" w:type="dxa"/>
            <w:tcBorders/>
            <w:vAlign w:val="center"/>
          </w:tcPr>
          <w:p>
            <w:pPr>
              <w:pStyle w:val="TableContents"/>
              <w:widowControl w:val="false"/>
              <w:suppressLineNumbers/>
              <w:bidi w:val="0"/>
              <w:jc w:val="left"/>
              <w:rPr/>
            </w:pPr>
            <w:r>
              <w:rPr/>
              <w:t>Week 5–7</w:t>
            </w:r>
          </w:p>
        </w:tc>
        <w:tc>
          <w:tcPr>
            <w:tcW w:w="4078" w:type="dxa"/>
            <w:tcBorders/>
            <w:vAlign w:val="center"/>
          </w:tcPr>
          <w:p>
            <w:pPr>
              <w:pStyle w:val="TableContents"/>
              <w:widowControl w:val="false"/>
              <w:suppressLineNumbers/>
              <w:bidi w:val="0"/>
              <w:jc w:val="left"/>
              <w:rPr/>
            </w:pPr>
            <w:r>
              <w:rPr/>
              <w:t>Mobile application development</w:t>
            </w:r>
          </w:p>
        </w:tc>
        <w:tc>
          <w:tcPr>
            <w:tcW w:w="1084" w:type="dxa"/>
            <w:tcBorders/>
            <w:vAlign w:val="center"/>
          </w:tcPr>
          <w:p>
            <w:pPr>
              <w:pStyle w:val="TableContents"/>
              <w:widowControl w:val="false"/>
              <w:suppressLineNumbers/>
              <w:bidi w:val="0"/>
              <w:jc w:val="left"/>
              <w:rPr/>
            </w:pPr>
            <w:r>
              <w:rPr/>
              <w:t>3 weeks</w:t>
            </w:r>
          </w:p>
        </w:tc>
      </w:tr>
      <w:tr>
        <w:trPr/>
        <w:tc>
          <w:tcPr>
            <w:tcW w:w="1081" w:type="dxa"/>
            <w:tcBorders/>
            <w:vAlign w:val="center"/>
          </w:tcPr>
          <w:p>
            <w:pPr>
              <w:pStyle w:val="TableContents"/>
              <w:widowControl w:val="false"/>
              <w:suppressLineNumbers/>
              <w:bidi w:val="0"/>
              <w:jc w:val="left"/>
              <w:rPr/>
            </w:pPr>
            <w:r>
              <w:rPr/>
              <w:t>Week 8–9</w:t>
            </w:r>
          </w:p>
        </w:tc>
        <w:tc>
          <w:tcPr>
            <w:tcW w:w="4078" w:type="dxa"/>
            <w:tcBorders/>
            <w:vAlign w:val="center"/>
          </w:tcPr>
          <w:p>
            <w:pPr>
              <w:pStyle w:val="TableContents"/>
              <w:widowControl w:val="false"/>
              <w:suppressLineNumbers/>
              <w:bidi w:val="0"/>
              <w:jc w:val="left"/>
              <w:rPr/>
            </w:pPr>
            <w:r>
              <w:rPr/>
              <w:t>Testing, evaluation, optimization</w:t>
            </w:r>
          </w:p>
        </w:tc>
        <w:tc>
          <w:tcPr>
            <w:tcW w:w="1084" w:type="dxa"/>
            <w:tcBorders/>
            <w:vAlign w:val="center"/>
          </w:tcPr>
          <w:p>
            <w:pPr>
              <w:pStyle w:val="TableContents"/>
              <w:widowControl w:val="false"/>
              <w:suppressLineNumbers/>
              <w:bidi w:val="0"/>
              <w:jc w:val="left"/>
              <w:rPr/>
            </w:pPr>
            <w:r>
              <w:rPr/>
              <w:t>2 weeks</w:t>
            </w:r>
          </w:p>
        </w:tc>
      </w:tr>
      <w:tr>
        <w:trPr/>
        <w:tc>
          <w:tcPr>
            <w:tcW w:w="1081" w:type="dxa"/>
            <w:tcBorders/>
            <w:vAlign w:val="center"/>
          </w:tcPr>
          <w:p>
            <w:pPr>
              <w:pStyle w:val="TableContents"/>
              <w:widowControl w:val="false"/>
              <w:suppressLineNumbers/>
              <w:bidi w:val="0"/>
              <w:jc w:val="left"/>
              <w:rPr/>
            </w:pPr>
            <w:r>
              <w:rPr/>
              <w:t>Week 10</w:t>
            </w:r>
          </w:p>
        </w:tc>
        <w:tc>
          <w:tcPr>
            <w:tcW w:w="4078" w:type="dxa"/>
            <w:tcBorders/>
            <w:vAlign w:val="center"/>
          </w:tcPr>
          <w:p>
            <w:pPr>
              <w:pStyle w:val="TableContents"/>
              <w:widowControl w:val="false"/>
              <w:suppressLineNumbers/>
              <w:bidi w:val="0"/>
              <w:jc w:val="left"/>
              <w:rPr/>
            </w:pPr>
            <w:r>
              <w:rPr/>
              <w:t>Final documentation &amp; presentation</w:t>
            </w:r>
          </w:p>
        </w:tc>
        <w:tc>
          <w:tcPr>
            <w:tcW w:w="1084" w:type="dxa"/>
            <w:tcBorders/>
            <w:vAlign w:val="center"/>
          </w:tcPr>
          <w:p>
            <w:pPr>
              <w:pStyle w:val="TableContents"/>
              <w:widowControl w:val="false"/>
              <w:suppressLineNumbers/>
              <w:bidi w:val="0"/>
              <w:jc w:val="left"/>
              <w:rPr/>
            </w:pPr>
            <w:r>
              <w:rPr/>
              <w:t>1 week</w:t>
            </w:r>
          </w:p>
        </w:tc>
      </w:tr>
    </w:tbl>
    <w:p>
      <w:pPr>
        <w:pStyle w:val="HorizontalLine"/>
        <w:bidi w:val="0"/>
        <w:jc w:val="left"/>
        <w:rPr/>
      </w:pPr>
      <w:r>
        <w:rPr/>
      </w:r>
    </w:p>
    <w:p>
      <w:pPr>
        <w:pStyle w:val="Heading1"/>
        <w:bidi w:val="0"/>
        <w:jc w:val="left"/>
        <w:rPr/>
      </w:pPr>
      <w:r>
        <w:rPr>
          <w:rStyle w:val="Strong"/>
          <w:b/>
          <w:bCs/>
        </w:rPr>
        <w:t>10. Appendices</w:t>
      </w:r>
    </w:p>
    <w:p>
      <w:pPr>
        <w:pStyle w:val="BodyText"/>
        <w:numPr>
          <w:ilvl w:val="0"/>
          <w:numId w:val="11"/>
        </w:numPr>
        <w:tabs>
          <w:tab w:val="clear" w:pos="709"/>
          <w:tab w:val="left" w:pos="709" w:leader="none"/>
        </w:tabs>
        <w:bidi w:val="0"/>
        <w:ind w:hanging="283" w:left="709"/>
        <w:jc w:val="left"/>
        <w:rPr/>
      </w:pPr>
      <w:r>
        <w:rPr/>
        <w:t>Sample images and datasets</w:t>
      </w:r>
    </w:p>
    <w:p>
      <w:pPr>
        <w:pStyle w:val="BodyText"/>
        <w:numPr>
          <w:ilvl w:val="0"/>
          <w:numId w:val="11"/>
        </w:numPr>
        <w:tabs>
          <w:tab w:val="clear" w:pos="709"/>
          <w:tab w:val="left" w:pos="709" w:leader="none"/>
        </w:tabs>
        <w:bidi w:val="0"/>
        <w:ind w:hanging="283" w:left="709"/>
        <w:jc w:val="left"/>
        <w:rPr/>
      </w:pPr>
      <w:r>
        <w:rPr/>
        <w:t>Detailed PCA derivation</w:t>
      </w:r>
    </w:p>
    <w:p>
      <w:pPr>
        <w:pStyle w:val="BodyText"/>
        <w:numPr>
          <w:ilvl w:val="0"/>
          <w:numId w:val="11"/>
        </w:numPr>
        <w:tabs>
          <w:tab w:val="clear" w:pos="709"/>
          <w:tab w:val="left" w:pos="709" w:leader="none"/>
        </w:tabs>
        <w:bidi w:val="0"/>
        <w:ind w:hanging="283" w:left="709"/>
        <w:jc w:val="left"/>
        <w:rPr/>
      </w:pPr>
      <w:r>
        <w:rPr/>
        <w:t>Curriculum Vitae (if required)</w:t>
      </w:r>
    </w:p>
    <w:p>
      <w:pPr>
        <w:pStyle w:val="BodyText"/>
        <w:numPr>
          <w:ilvl w:val="0"/>
          <w:numId w:val="11"/>
        </w:numPr>
        <w:tabs>
          <w:tab w:val="clear" w:pos="709"/>
          <w:tab w:val="left" w:pos="709" w:leader="none"/>
        </w:tabs>
        <w:bidi w:val="0"/>
        <w:ind w:hanging="283" w:left="709"/>
        <w:jc w:val="left"/>
        <w:rPr/>
      </w:pPr>
      <w:r>
        <w:rPr/>
        <w:t>Code structure diagrams</w:t>
      </w:r>
    </w:p>
    <w:p>
      <w:pPr>
        <w:pStyle w:val="BodyText"/>
        <w:numPr>
          <w:ilvl w:val="0"/>
          <w:numId w:val="11"/>
        </w:numPr>
        <w:tabs>
          <w:tab w:val="clear" w:pos="709"/>
          <w:tab w:val="left" w:pos="709" w:leader="none"/>
        </w:tabs>
        <w:bidi w:val="0"/>
        <w:ind w:hanging="283" w:left="709"/>
        <w:jc w:val="left"/>
        <w:rPr/>
      </w:pPr>
      <w:r>
        <w:rPr/>
        <w:t>Letters of support (optional)</w:t>
      </w:r>
    </w:p>
    <w:p>
      <w:pPr>
        <w:pStyle w:val="HorizontalLine"/>
        <w:bidi w:val="0"/>
        <w:jc w:val="left"/>
        <w:rPr/>
      </w:pPr>
      <w:r>
        <w:rPr/>
      </w:r>
    </w:p>
    <w:p>
      <w:pPr>
        <w:pStyle w:val="Heading1"/>
        <w:bidi w:val="0"/>
        <w:jc w:val="left"/>
        <w:rPr/>
      </w:pPr>
      <w:r>
        <w:rPr>
          <w:rStyle w:val="Strong"/>
          <w:b/>
          <w:bCs/>
        </w:rPr>
        <w:t>11. References (IEEE Style)</w:t>
      </w:r>
    </w:p>
    <w:p>
      <w:pPr>
        <w:pStyle w:val="BodyText"/>
        <w:bidi w:val="0"/>
        <w:jc w:val="left"/>
        <w:rPr/>
      </w:pPr>
      <w:r>
        <w:rPr/>
        <w:t xml:space="preserve">[1] G. Strang, </w:t>
      </w:r>
      <w:r>
        <w:rPr>
          <w:rStyle w:val="Emphasis"/>
        </w:rPr>
        <w:t>Linear Algebra and Its Applications</w:t>
      </w:r>
      <w:r>
        <w:rPr/>
        <w:t>, 4th ed., Brooks/Cole, 2006.</w:t>
        <w:br/>
        <w:t xml:space="preserve">[2] R. C. Gonzalez and R. E. Woods, </w:t>
      </w:r>
      <w:r>
        <w:rPr>
          <w:rStyle w:val="Emphasis"/>
        </w:rPr>
        <w:t>Digital Image Processing</w:t>
      </w:r>
      <w:r>
        <w:rPr/>
        <w:t>, 4th ed., Pearson, 2018.</w:t>
        <w:br/>
        <w:t xml:space="preserve">[3] I. T. Jolliffe, </w:t>
      </w:r>
      <w:r>
        <w:rPr>
          <w:rStyle w:val="Emphasis"/>
        </w:rPr>
        <w:t>Principal Component Analysis</w:t>
      </w:r>
      <w:r>
        <w:rPr/>
        <w:t>, Springer, 2002.</w:t>
        <w:br/>
        <w:t xml:space="preserve">[4] G. H. Golub and C. F. Van Loan, </w:t>
      </w:r>
      <w:r>
        <w:rPr>
          <w:rStyle w:val="Emphasis"/>
        </w:rPr>
        <w:t>Matrix Computations</w:t>
      </w:r>
      <w:r>
        <w:rPr/>
        <w:t>, 4th ed., Johns Hopkins University Press, 2013.</w:t>
        <w:br/>
        <w:t xml:space="preserve">[5] M. Turk and A. Pentland, “Eigenfaces for recognition,” </w:t>
      </w:r>
      <w:r>
        <w:rPr>
          <w:rStyle w:val="Emphasis"/>
        </w:rPr>
        <w:t>Journal of Cognitive Neuroscience</w:t>
      </w:r>
      <w:r>
        <w:rPr/>
        <w:t>, vol. 3, no. 1, pp. 71–86, 1991.</w:t>
      </w:r>
    </w:p>
    <w:p>
      <w:pPr>
        <w:pStyle w:val="Normal"/>
        <w:bidi w:val="0"/>
        <w:jc w:val="both"/>
        <w:rPr>
          <w:b w:val="false"/>
          <w:bCs w:val="false"/>
          <w:sz w:val="24"/>
          <w:szCs w:val="24"/>
        </w:rPr>
      </w:pPr>
      <w:r>
        <w:rPr>
          <w:b/>
          <w:bCs/>
          <w:sz w:val="28"/>
          <w:szCs w:val="28"/>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LibreOffice/24.2.7.2$Linux_X86_64 LibreOffice_project/420$Build-2</Application>
  <AppVersion>15.0000</AppVersion>
  <Pages>7</Pages>
  <Words>849</Words>
  <Characters>5632</Characters>
  <CharactersWithSpaces>6463</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2025-12-02T11:28:14Z</dcterms:created>
  <dc:creator/>
  <dc:description/>
  <dc:language>en-US</dc:language>
  <cp:lastModifiedBy/>
  <dcterms:modified xsi:type="dcterms:W3CDTF">2025-12-02T12:33:52Z</dcterms:modified>
  <cp:revision>7</cp:revision>
  <dc:subject/>
  <dc:title/>
</cp:coreProperties>
</file>