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4kOlAh7YS+zICox9HUCV3==&#10;" textCheckSum="" ver="1">
  <a:bounds l="6622" t="183" r="8028" b="2723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33" name="矩形 33"/>
        <wps:cNvSpPr/>
        <wps:spPr>
          <a:xfrm>
            <a:off x="5313680" y="5389245"/>
            <a:ext cx="892810" cy="1612900"/>
          </a:xfrm>
          <a:prstGeom prst="rect">
            <a:avLst/>
          </a:prstGeom>
          <a:solidFill>
            <a:srgbClr val="4874CB"/>
          </a:solidFill>
          <a:ln w="12700" cap="flat" cmpd="sng" algn="ctr">
            <a:solidFill>
              <a:srgbClr val="2E54A1">
                <a:lumMod val="75000"/>
              </a:srgbClr>
            </a:solidFill>
            <a:prstDash val="solid"/>
            <a:miter lim="800000"/>
          </a:ln>
        </wps:spPr>
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<a:noAutofit/>
        </wps:bodyPr>
      </wps:wsp>
    </a:graphicData>
  </a:graphic>
</wp:e2oholder>
</file>