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95" w:rsidRPr="00CC42CA" w:rsidRDefault="00F224CD" w:rsidP="00E42E84">
      <w:pPr>
        <w:spacing w:before="240" w:after="0" w:line="360" w:lineRule="auto"/>
        <w:jc w:val="center"/>
        <w:rPr>
          <w:rFonts w:ascii="Arial" w:hAnsi="Arial" w:cs="Arial"/>
          <w:b/>
          <w:sz w:val="24"/>
          <w:szCs w:val="24"/>
        </w:rPr>
      </w:pPr>
      <w:r>
        <w:rPr>
          <w:noProof/>
          <w:lang w:eastAsia="pt-BR"/>
        </w:rPr>
        <w:drawing>
          <wp:anchor distT="0" distB="0" distL="114300" distR="114300" simplePos="0" relativeHeight="251658240" behindDoc="0" locked="0" layoutInCell="1" allowOverlap="1">
            <wp:simplePos x="0" y="0"/>
            <wp:positionH relativeFrom="column">
              <wp:posOffset>2418715</wp:posOffset>
            </wp:positionH>
            <wp:positionV relativeFrom="paragraph">
              <wp:posOffset>5715</wp:posOffset>
            </wp:positionV>
            <wp:extent cx="825500" cy="742950"/>
            <wp:effectExtent l="1905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srcRect/>
                    <a:stretch>
                      <a:fillRect/>
                    </a:stretch>
                  </pic:blipFill>
                  <pic:spPr bwMode="auto">
                    <a:xfrm>
                      <a:off x="0" y="0"/>
                      <a:ext cx="825500" cy="742950"/>
                    </a:xfrm>
                    <a:prstGeom prst="rect">
                      <a:avLst/>
                    </a:prstGeom>
                    <a:noFill/>
                  </pic:spPr>
                </pic:pic>
              </a:graphicData>
            </a:graphic>
          </wp:anchor>
        </w:drawing>
      </w:r>
      <w:r w:rsidR="00492395" w:rsidRPr="00CC42CA">
        <w:rPr>
          <w:rFonts w:ascii="Arial" w:hAnsi="Arial" w:cs="Arial"/>
          <w:b/>
          <w:sz w:val="24"/>
          <w:szCs w:val="24"/>
        </w:rPr>
        <w:t>TRIBUNAL REGIONAL ELEITORAL DO PARANÁ</w:t>
      </w:r>
    </w:p>
    <w:p w:rsidR="00492395" w:rsidRPr="00CC42CA" w:rsidRDefault="00492395" w:rsidP="009A1510">
      <w:pPr>
        <w:pStyle w:val="Cabealho"/>
        <w:spacing w:line="360" w:lineRule="auto"/>
        <w:jc w:val="center"/>
        <w:rPr>
          <w:rFonts w:ascii="Arial" w:hAnsi="Arial" w:cs="Arial"/>
          <w:b/>
          <w:bCs/>
          <w:sz w:val="24"/>
          <w:szCs w:val="24"/>
        </w:rPr>
      </w:pPr>
      <w:r w:rsidRPr="00CC42CA">
        <w:rPr>
          <w:rFonts w:ascii="Arial" w:hAnsi="Arial" w:cs="Arial"/>
          <w:b/>
          <w:bCs/>
          <w:sz w:val="24"/>
          <w:szCs w:val="24"/>
        </w:rPr>
        <w:t xml:space="preserve">Secretaria de </w:t>
      </w:r>
      <w:r>
        <w:rPr>
          <w:rFonts w:ascii="Arial" w:hAnsi="Arial" w:cs="Arial"/>
          <w:b/>
          <w:bCs/>
          <w:sz w:val="24"/>
          <w:szCs w:val="24"/>
        </w:rPr>
        <w:t>Gestão de Serviços</w:t>
      </w:r>
    </w:p>
    <w:p w:rsidR="00492395" w:rsidRPr="00CC42CA" w:rsidRDefault="00492395" w:rsidP="009A1510">
      <w:pPr>
        <w:pStyle w:val="Cabealho"/>
        <w:spacing w:line="360" w:lineRule="auto"/>
        <w:jc w:val="center"/>
        <w:rPr>
          <w:rFonts w:ascii="Arial" w:hAnsi="Arial" w:cs="Arial"/>
          <w:sz w:val="24"/>
          <w:szCs w:val="24"/>
        </w:rPr>
      </w:pPr>
      <w:r w:rsidRPr="00CC42CA">
        <w:rPr>
          <w:rFonts w:ascii="Arial" w:hAnsi="Arial" w:cs="Arial"/>
          <w:sz w:val="24"/>
          <w:szCs w:val="24"/>
        </w:rPr>
        <w:t>Coordenadoria de Infraestrutura Predial</w:t>
      </w:r>
    </w:p>
    <w:p w:rsidR="00492395" w:rsidRPr="00CC42CA" w:rsidRDefault="00492395" w:rsidP="009A1510">
      <w:pPr>
        <w:pStyle w:val="Cabealho"/>
        <w:spacing w:line="360" w:lineRule="auto"/>
        <w:jc w:val="center"/>
        <w:rPr>
          <w:rFonts w:ascii="Arial" w:hAnsi="Arial" w:cs="Arial"/>
          <w:sz w:val="24"/>
          <w:szCs w:val="24"/>
        </w:rPr>
      </w:pPr>
      <w:r w:rsidRPr="00CC42CA">
        <w:rPr>
          <w:rFonts w:ascii="Arial" w:hAnsi="Arial" w:cs="Arial"/>
          <w:sz w:val="24"/>
          <w:szCs w:val="24"/>
        </w:rPr>
        <w:t xml:space="preserve">Seção de </w:t>
      </w:r>
      <w:r>
        <w:rPr>
          <w:rFonts w:ascii="Arial" w:hAnsi="Arial" w:cs="Arial"/>
          <w:sz w:val="24"/>
          <w:szCs w:val="24"/>
        </w:rPr>
        <w:t>Obras e Projetos</w:t>
      </w: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Default="00492395" w:rsidP="00E42E84">
      <w:pPr>
        <w:spacing w:after="0" w:line="360" w:lineRule="auto"/>
        <w:jc w:val="center"/>
        <w:rPr>
          <w:rFonts w:ascii="Arial" w:hAnsi="Arial" w:cs="Arial"/>
          <w:b/>
          <w:sz w:val="24"/>
          <w:szCs w:val="24"/>
        </w:rPr>
      </w:pPr>
      <w:r w:rsidRPr="00CC42CA">
        <w:rPr>
          <w:rFonts w:ascii="Arial" w:hAnsi="Arial" w:cs="Arial"/>
          <w:b/>
          <w:sz w:val="24"/>
          <w:szCs w:val="24"/>
        </w:rPr>
        <w:t xml:space="preserve">ESTUDO TÉCNICO PRELIMINAR PARA CONTRATAÇÃO DE SERVIÇOS </w:t>
      </w:r>
      <w:r>
        <w:rPr>
          <w:rFonts w:ascii="Arial" w:hAnsi="Arial" w:cs="Arial"/>
          <w:b/>
          <w:sz w:val="24"/>
          <w:szCs w:val="24"/>
        </w:rPr>
        <w:t>REFORMA</w:t>
      </w:r>
      <w:r w:rsidRPr="00CC42CA">
        <w:rPr>
          <w:rFonts w:ascii="Arial" w:hAnsi="Arial" w:cs="Arial"/>
          <w:b/>
          <w:sz w:val="24"/>
          <w:szCs w:val="24"/>
        </w:rPr>
        <w:t xml:space="preserve"> PREDIAL</w:t>
      </w:r>
    </w:p>
    <w:p w:rsidR="00492395" w:rsidRDefault="00492395" w:rsidP="00E42E84">
      <w:pPr>
        <w:spacing w:after="0" w:line="360" w:lineRule="auto"/>
        <w:jc w:val="center"/>
        <w:rPr>
          <w:rFonts w:ascii="Arial" w:hAnsi="Arial" w:cs="Arial"/>
          <w:b/>
          <w:sz w:val="24"/>
          <w:szCs w:val="24"/>
        </w:rPr>
      </w:pPr>
    </w:p>
    <w:p w:rsidR="00492395" w:rsidRDefault="00492395" w:rsidP="00E42E84">
      <w:pPr>
        <w:spacing w:after="0" w:line="360" w:lineRule="auto"/>
        <w:jc w:val="center"/>
        <w:rPr>
          <w:rFonts w:ascii="Arial" w:hAnsi="Arial" w:cs="Arial"/>
          <w:b/>
          <w:sz w:val="24"/>
          <w:szCs w:val="24"/>
        </w:rPr>
      </w:pPr>
    </w:p>
    <w:p w:rsidR="00492395" w:rsidRDefault="00492395" w:rsidP="00E42E84">
      <w:pPr>
        <w:spacing w:after="0" w:line="360" w:lineRule="auto"/>
        <w:jc w:val="center"/>
        <w:rPr>
          <w:rFonts w:ascii="Arial" w:hAnsi="Arial" w:cs="Arial"/>
          <w:b/>
          <w:sz w:val="24"/>
          <w:szCs w:val="24"/>
        </w:rPr>
      </w:pPr>
    </w:p>
    <w:p w:rsidR="00492395" w:rsidRDefault="00492395" w:rsidP="00E42E84">
      <w:pPr>
        <w:spacing w:after="0" w:line="360" w:lineRule="auto"/>
        <w:jc w:val="center"/>
        <w:rPr>
          <w:rFonts w:ascii="Arial" w:hAnsi="Arial" w:cs="Arial"/>
          <w:b/>
          <w:sz w:val="24"/>
          <w:szCs w:val="24"/>
        </w:rPr>
      </w:pPr>
    </w:p>
    <w:p w:rsidR="00492395" w:rsidRDefault="00492395" w:rsidP="00E42E84">
      <w:pPr>
        <w:spacing w:after="0" w:line="360" w:lineRule="auto"/>
        <w:jc w:val="center"/>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BB5058">
      <w:pPr>
        <w:tabs>
          <w:tab w:val="left" w:pos="2520"/>
        </w:tabs>
        <w:rPr>
          <w:rFonts w:ascii="Arial" w:hAnsi="Arial" w:cs="Arial"/>
          <w:sz w:val="24"/>
          <w:szCs w:val="24"/>
        </w:rPr>
      </w:pPr>
    </w:p>
    <w:p w:rsidR="00492395" w:rsidRPr="00CC42CA" w:rsidRDefault="00492395" w:rsidP="00BB5058">
      <w:pPr>
        <w:tabs>
          <w:tab w:val="left" w:pos="2520"/>
        </w:tabs>
        <w:rPr>
          <w:rFonts w:ascii="Arial" w:hAnsi="Arial" w:cs="Arial"/>
          <w:sz w:val="24"/>
          <w:szCs w:val="24"/>
        </w:rPr>
      </w:pPr>
    </w:p>
    <w:p w:rsidR="00492395" w:rsidRPr="00CC42CA" w:rsidRDefault="00492395" w:rsidP="00BB5058">
      <w:pPr>
        <w:tabs>
          <w:tab w:val="left" w:pos="2520"/>
        </w:tabs>
        <w:rPr>
          <w:rFonts w:ascii="Arial" w:hAnsi="Arial" w:cs="Arial"/>
          <w:sz w:val="24"/>
          <w:szCs w:val="24"/>
        </w:rPr>
      </w:pPr>
    </w:p>
    <w:p w:rsidR="00492395" w:rsidRDefault="00492395" w:rsidP="00BB5058">
      <w:pPr>
        <w:tabs>
          <w:tab w:val="left" w:pos="2520"/>
        </w:tabs>
        <w:jc w:val="center"/>
        <w:rPr>
          <w:rFonts w:ascii="Arial" w:hAnsi="Arial" w:cs="Arial"/>
          <w:sz w:val="24"/>
          <w:szCs w:val="24"/>
        </w:rPr>
      </w:pPr>
      <w:r w:rsidRPr="00CC42CA">
        <w:rPr>
          <w:rFonts w:ascii="Arial" w:hAnsi="Arial" w:cs="Arial"/>
          <w:sz w:val="24"/>
          <w:szCs w:val="24"/>
        </w:rPr>
        <w:t xml:space="preserve">Curitiba, </w:t>
      </w:r>
      <w:r>
        <w:rPr>
          <w:rFonts w:ascii="Arial" w:hAnsi="Arial" w:cs="Arial"/>
          <w:sz w:val="24"/>
          <w:szCs w:val="24"/>
        </w:rPr>
        <w:t>setembro</w:t>
      </w:r>
      <w:r w:rsidRPr="00CC42CA">
        <w:rPr>
          <w:rFonts w:ascii="Arial" w:hAnsi="Arial" w:cs="Arial"/>
          <w:sz w:val="24"/>
          <w:szCs w:val="24"/>
        </w:rPr>
        <w:t>/2016</w:t>
      </w:r>
    </w:p>
    <w:p w:rsidR="00492395" w:rsidRDefault="00492395" w:rsidP="00BB5058">
      <w:pPr>
        <w:tabs>
          <w:tab w:val="left" w:pos="2520"/>
        </w:tabs>
        <w:jc w:val="center"/>
        <w:rPr>
          <w:rFonts w:ascii="Arial" w:hAnsi="Arial" w:cs="Arial"/>
          <w:sz w:val="24"/>
          <w:szCs w:val="24"/>
        </w:rPr>
      </w:pPr>
    </w:p>
    <w:p w:rsidR="00492395" w:rsidRPr="00CC42CA" w:rsidRDefault="00492395" w:rsidP="00EB53AF">
      <w:pPr>
        <w:tabs>
          <w:tab w:val="left" w:pos="2520"/>
        </w:tabs>
        <w:jc w:val="center"/>
        <w:rPr>
          <w:rFonts w:ascii="Arial" w:hAnsi="Arial" w:cs="Arial"/>
          <w:sz w:val="24"/>
          <w:szCs w:val="24"/>
        </w:rPr>
      </w:pPr>
      <w:r>
        <w:rPr>
          <w:rFonts w:ascii="Arial" w:hAnsi="Arial" w:cs="Arial"/>
          <w:sz w:val="24"/>
          <w:szCs w:val="24"/>
        </w:rPr>
        <w:br w:type="page"/>
      </w:r>
    </w:p>
    <w:p w:rsidR="00492395" w:rsidRDefault="00492395" w:rsidP="00615126">
      <w:pPr>
        <w:tabs>
          <w:tab w:val="left" w:pos="2520"/>
        </w:tabs>
        <w:rPr>
          <w:rFonts w:ascii="Arial" w:hAnsi="Arial" w:cs="Arial"/>
          <w:b/>
          <w:sz w:val="24"/>
          <w:szCs w:val="24"/>
        </w:rPr>
      </w:pPr>
    </w:p>
    <w:p w:rsidR="00492395" w:rsidRDefault="00492395" w:rsidP="006E189D">
      <w:pPr>
        <w:spacing w:after="0" w:line="360" w:lineRule="auto"/>
        <w:jc w:val="both"/>
        <w:rPr>
          <w:rFonts w:ascii="Arial" w:hAnsi="Arial" w:cs="Arial"/>
          <w:b/>
          <w:sz w:val="24"/>
          <w:szCs w:val="24"/>
        </w:rPr>
      </w:pPr>
      <w:r w:rsidRPr="006A4102">
        <w:rPr>
          <w:rFonts w:ascii="Arial" w:hAnsi="Arial" w:cs="Arial"/>
          <w:b/>
          <w:sz w:val="24"/>
          <w:szCs w:val="24"/>
          <w:u w:val="single"/>
        </w:rPr>
        <w:t>FÓRUNS ELEITORAIS</w:t>
      </w:r>
      <w:r w:rsidRPr="006A4102">
        <w:rPr>
          <w:rFonts w:ascii="Arial" w:hAnsi="Arial" w:cs="Arial"/>
          <w:b/>
          <w:sz w:val="24"/>
          <w:szCs w:val="24"/>
        </w:rPr>
        <w:t>: A</w:t>
      </w:r>
      <w:r>
        <w:rPr>
          <w:rFonts w:ascii="Arial" w:hAnsi="Arial" w:cs="Arial"/>
          <w:b/>
          <w:sz w:val="24"/>
          <w:szCs w:val="24"/>
        </w:rPr>
        <w:t>storga</w:t>
      </w:r>
      <w:r w:rsidRPr="006A4102">
        <w:rPr>
          <w:rFonts w:ascii="Arial" w:hAnsi="Arial" w:cs="Arial"/>
          <w:b/>
          <w:sz w:val="24"/>
          <w:szCs w:val="24"/>
        </w:rPr>
        <w:t xml:space="preserve">, </w:t>
      </w:r>
      <w:r>
        <w:rPr>
          <w:rFonts w:ascii="Arial" w:hAnsi="Arial" w:cs="Arial"/>
          <w:b/>
          <w:sz w:val="24"/>
          <w:szCs w:val="24"/>
        </w:rPr>
        <w:t>Marilândia do Sul</w:t>
      </w:r>
      <w:r w:rsidRPr="006A4102">
        <w:rPr>
          <w:rFonts w:ascii="Arial" w:hAnsi="Arial" w:cs="Arial"/>
          <w:b/>
          <w:sz w:val="24"/>
          <w:szCs w:val="24"/>
        </w:rPr>
        <w:t xml:space="preserve">, </w:t>
      </w:r>
      <w:r>
        <w:rPr>
          <w:rFonts w:ascii="Arial" w:hAnsi="Arial" w:cs="Arial"/>
          <w:b/>
          <w:sz w:val="24"/>
          <w:szCs w:val="24"/>
        </w:rPr>
        <w:t>Cerro Azul, Rio Branco do Sul e Sertanópolis.</w:t>
      </w:r>
    </w:p>
    <w:p w:rsidR="00492395" w:rsidRDefault="00492395" w:rsidP="006E189D">
      <w:pPr>
        <w:spacing w:after="0" w:line="360" w:lineRule="auto"/>
        <w:jc w:val="both"/>
        <w:rPr>
          <w:rFonts w:ascii="Arial" w:hAnsi="Arial" w:cs="Arial"/>
          <w:b/>
          <w:sz w:val="24"/>
          <w:szCs w:val="24"/>
        </w:rPr>
      </w:pPr>
      <w:r>
        <w:rPr>
          <w:rFonts w:ascii="Arial" w:hAnsi="Arial" w:cs="Arial"/>
          <w:b/>
          <w:sz w:val="24"/>
          <w:szCs w:val="24"/>
        </w:rPr>
        <w:t xml:space="preserve"> </w:t>
      </w:r>
    </w:p>
    <w:p w:rsidR="00492395" w:rsidRPr="00CC42CA" w:rsidRDefault="00492395" w:rsidP="00615126">
      <w:pPr>
        <w:tabs>
          <w:tab w:val="left" w:pos="2520"/>
        </w:tabs>
        <w:rPr>
          <w:rFonts w:ascii="Arial" w:hAnsi="Arial" w:cs="Arial"/>
          <w:b/>
          <w:sz w:val="24"/>
          <w:szCs w:val="24"/>
        </w:rPr>
      </w:pPr>
      <w:r>
        <w:rPr>
          <w:rFonts w:ascii="Arial" w:hAnsi="Arial" w:cs="Arial"/>
          <w:b/>
          <w:sz w:val="24"/>
          <w:szCs w:val="24"/>
        </w:rPr>
        <w:t>ESTUDO TÉCNICO PRELIMINAR DESENVOLVIDO</w:t>
      </w:r>
      <w:r w:rsidRPr="00CC42CA">
        <w:rPr>
          <w:rFonts w:ascii="Arial" w:hAnsi="Arial" w:cs="Arial"/>
          <w:b/>
          <w:sz w:val="24"/>
          <w:szCs w:val="24"/>
        </w:rPr>
        <w:t xml:space="preserve"> PELA SEÇÃO DE </w:t>
      </w:r>
      <w:r>
        <w:rPr>
          <w:rFonts w:ascii="Arial" w:hAnsi="Arial" w:cs="Arial"/>
          <w:b/>
          <w:sz w:val="24"/>
          <w:szCs w:val="24"/>
        </w:rPr>
        <w:t>OBRAS E PROJETOS - SOP</w:t>
      </w:r>
    </w:p>
    <w:p w:rsidR="00492395" w:rsidRPr="009D2B74" w:rsidRDefault="00492395" w:rsidP="00615126">
      <w:pPr>
        <w:tabs>
          <w:tab w:val="left" w:pos="2520"/>
        </w:tabs>
        <w:rPr>
          <w:rFonts w:ascii="Arial" w:hAnsi="Arial" w:cs="Arial"/>
          <w:b/>
          <w:color w:val="FF0000"/>
          <w:sz w:val="24"/>
          <w:szCs w:val="24"/>
        </w:rPr>
      </w:pPr>
      <w:r w:rsidRPr="009D2B74">
        <w:rPr>
          <w:rFonts w:ascii="Arial" w:hAnsi="Arial" w:cs="Arial"/>
          <w:b/>
          <w:color w:val="FF0000"/>
          <w:sz w:val="24"/>
          <w:szCs w:val="24"/>
        </w:rPr>
        <w:t>PAD Nº</w:t>
      </w:r>
      <w:r>
        <w:rPr>
          <w:rFonts w:ascii="Arial" w:hAnsi="Arial" w:cs="Arial"/>
          <w:b/>
          <w:color w:val="FF0000"/>
          <w:sz w:val="24"/>
          <w:szCs w:val="24"/>
        </w:rPr>
        <w:t xml:space="preserve"> 12046/2016</w:t>
      </w:r>
    </w:p>
    <w:p w:rsidR="00492395" w:rsidRPr="00CC42CA" w:rsidRDefault="00492395" w:rsidP="00615126">
      <w:pPr>
        <w:tabs>
          <w:tab w:val="left" w:pos="2520"/>
        </w:tabs>
        <w:rPr>
          <w:rFonts w:ascii="Arial" w:hAnsi="Arial" w:cs="Arial"/>
          <w:b/>
          <w:sz w:val="24"/>
          <w:szCs w:val="24"/>
        </w:rPr>
      </w:pPr>
      <w:r w:rsidRPr="00CC42CA">
        <w:rPr>
          <w:rFonts w:ascii="Arial" w:hAnsi="Arial" w:cs="Arial"/>
          <w:b/>
          <w:sz w:val="24"/>
          <w:szCs w:val="24"/>
        </w:rPr>
        <w:t>Servidores da S</w:t>
      </w:r>
      <w:r>
        <w:rPr>
          <w:rFonts w:ascii="Arial" w:hAnsi="Arial" w:cs="Arial"/>
          <w:b/>
          <w:sz w:val="24"/>
          <w:szCs w:val="24"/>
        </w:rPr>
        <w:t>OP</w:t>
      </w:r>
      <w:r w:rsidRPr="00CC42CA">
        <w:rPr>
          <w:rFonts w:ascii="Arial" w:hAnsi="Arial" w:cs="Arial"/>
          <w:b/>
          <w:sz w:val="24"/>
          <w:szCs w:val="24"/>
        </w:rPr>
        <w:t>:</w:t>
      </w:r>
    </w:p>
    <w:p w:rsidR="00492395" w:rsidRDefault="00492395" w:rsidP="00615126">
      <w:pPr>
        <w:tabs>
          <w:tab w:val="left" w:pos="2520"/>
        </w:tabs>
        <w:rPr>
          <w:rFonts w:ascii="Arial" w:hAnsi="Arial" w:cs="Arial"/>
          <w:sz w:val="24"/>
          <w:szCs w:val="24"/>
        </w:rPr>
      </w:pPr>
      <w:r w:rsidRPr="00CC42CA">
        <w:rPr>
          <w:rFonts w:ascii="Arial" w:hAnsi="Arial" w:cs="Arial"/>
          <w:sz w:val="24"/>
          <w:szCs w:val="24"/>
        </w:rPr>
        <w:t>Jer</w:t>
      </w:r>
      <w:r>
        <w:rPr>
          <w:rFonts w:ascii="Arial" w:hAnsi="Arial" w:cs="Arial"/>
          <w:sz w:val="24"/>
          <w:szCs w:val="24"/>
        </w:rPr>
        <w:t>ô</w:t>
      </w:r>
      <w:r w:rsidRPr="00CC42CA">
        <w:rPr>
          <w:rFonts w:ascii="Arial" w:hAnsi="Arial" w:cs="Arial"/>
          <w:sz w:val="24"/>
          <w:szCs w:val="24"/>
        </w:rPr>
        <w:t>nimo Nardielo: Chefe da Seção</w:t>
      </w:r>
    </w:p>
    <w:p w:rsidR="00492395" w:rsidRDefault="00492395" w:rsidP="00C624F4">
      <w:pPr>
        <w:tabs>
          <w:tab w:val="left" w:pos="2520"/>
        </w:tabs>
        <w:rPr>
          <w:rFonts w:ascii="Arial" w:hAnsi="Arial" w:cs="Arial"/>
          <w:sz w:val="24"/>
          <w:szCs w:val="24"/>
        </w:rPr>
      </w:pPr>
      <w:r>
        <w:rPr>
          <w:rFonts w:ascii="Arial" w:hAnsi="Arial" w:cs="Arial"/>
          <w:sz w:val="24"/>
          <w:szCs w:val="24"/>
        </w:rPr>
        <w:t>Silvane Lia Bueno – Assistência SECGS</w:t>
      </w:r>
    </w:p>
    <w:p w:rsidR="00492395" w:rsidRPr="00C624F4" w:rsidRDefault="00492395" w:rsidP="00615126">
      <w:pPr>
        <w:tabs>
          <w:tab w:val="left" w:pos="2520"/>
        </w:tabs>
        <w:rPr>
          <w:rFonts w:ascii="Arial" w:hAnsi="Arial" w:cs="Arial"/>
          <w:sz w:val="24"/>
          <w:szCs w:val="24"/>
        </w:rPr>
      </w:pPr>
      <w:r w:rsidRPr="00C57643">
        <w:rPr>
          <w:rFonts w:ascii="Arial" w:hAnsi="Arial" w:cs="Arial"/>
          <w:b/>
          <w:sz w:val="24"/>
          <w:szCs w:val="24"/>
        </w:rPr>
        <w:t>Engenheiros:</w:t>
      </w:r>
      <w:r>
        <w:rPr>
          <w:rFonts w:ascii="Arial" w:hAnsi="Arial" w:cs="Arial"/>
          <w:b/>
          <w:sz w:val="24"/>
          <w:szCs w:val="24"/>
        </w:rPr>
        <w:t xml:space="preserve"> </w:t>
      </w:r>
      <w:r w:rsidRPr="00C624F4">
        <w:rPr>
          <w:rFonts w:ascii="Arial" w:hAnsi="Arial" w:cs="Arial"/>
          <w:sz w:val="24"/>
          <w:szCs w:val="24"/>
        </w:rPr>
        <w:t>Elaboradores dos Relatórios Técnicos e Planilhas de Custo.</w:t>
      </w:r>
    </w:p>
    <w:p w:rsidR="00492395" w:rsidRDefault="00492395" w:rsidP="00615126">
      <w:pPr>
        <w:tabs>
          <w:tab w:val="left" w:pos="2520"/>
        </w:tabs>
        <w:rPr>
          <w:rFonts w:ascii="Arial" w:hAnsi="Arial" w:cs="Arial"/>
          <w:sz w:val="24"/>
          <w:szCs w:val="24"/>
        </w:rPr>
      </w:pPr>
      <w:r>
        <w:rPr>
          <w:rFonts w:ascii="Arial" w:hAnsi="Arial" w:cs="Arial"/>
          <w:sz w:val="24"/>
          <w:szCs w:val="24"/>
        </w:rPr>
        <w:t>Henry Vaz Dreon – Eng. Civil</w:t>
      </w:r>
    </w:p>
    <w:p w:rsidR="00492395" w:rsidRDefault="00492395" w:rsidP="00615126">
      <w:pPr>
        <w:tabs>
          <w:tab w:val="left" w:pos="2520"/>
        </w:tabs>
        <w:rPr>
          <w:rFonts w:ascii="Arial" w:hAnsi="Arial" w:cs="Arial"/>
          <w:sz w:val="24"/>
          <w:szCs w:val="24"/>
        </w:rPr>
      </w:pPr>
      <w:r>
        <w:rPr>
          <w:rFonts w:ascii="Arial" w:hAnsi="Arial" w:cs="Arial"/>
          <w:sz w:val="24"/>
          <w:szCs w:val="24"/>
        </w:rPr>
        <w:t>Leandro Sopchaki – Eng. Civil</w:t>
      </w:r>
    </w:p>
    <w:p w:rsidR="00492395" w:rsidRDefault="00492395" w:rsidP="00615126">
      <w:pPr>
        <w:tabs>
          <w:tab w:val="left" w:pos="2520"/>
        </w:tabs>
        <w:rPr>
          <w:rFonts w:ascii="Arial" w:hAnsi="Arial" w:cs="Arial"/>
          <w:sz w:val="24"/>
          <w:szCs w:val="24"/>
        </w:rPr>
      </w:pPr>
      <w:r>
        <w:rPr>
          <w:rFonts w:ascii="Arial" w:hAnsi="Arial" w:cs="Arial"/>
          <w:sz w:val="24"/>
          <w:szCs w:val="24"/>
        </w:rPr>
        <w:t>Everton Augusto de Moraes – Eng. Elétrico</w:t>
      </w:r>
    </w:p>
    <w:p w:rsidR="00492395" w:rsidRPr="00CC42CA" w:rsidRDefault="00492395" w:rsidP="00615126">
      <w:pPr>
        <w:tabs>
          <w:tab w:val="left" w:pos="2520"/>
        </w:tabs>
        <w:rPr>
          <w:rFonts w:ascii="Arial" w:hAnsi="Arial" w:cs="Arial"/>
          <w:sz w:val="24"/>
          <w:szCs w:val="24"/>
        </w:rPr>
      </w:pPr>
    </w:p>
    <w:p w:rsidR="00492395" w:rsidRPr="00CC42CA" w:rsidRDefault="00492395" w:rsidP="00BB5058">
      <w:pPr>
        <w:tabs>
          <w:tab w:val="left" w:pos="2520"/>
        </w:tabs>
        <w:jc w:val="center"/>
        <w:rPr>
          <w:rFonts w:ascii="Arial" w:hAnsi="Arial" w:cs="Arial"/>
          <w:sz w:val="24"/>
          <w:szCs w:val="24"/>
        </w:rPr>
      </w:pPr>
    </w:p>
    <w:p w:rsidR="00492395" w:rsidRPr="00CC42CA" w:rsidRDefault="00492395">
      <w:pPr>
        <w:spacing w:after="0" w:line="240" w:lineRule="auto"/>
        <w:rPr>
          <w:rFonts w:ascii="Arial" w:hAnsi="Arial" w:cs="Arial"/>
          <w:sz w:val="24"/>
          <w:szCs w:val="24"/>
        </w:rPr>
      </w:pPr>
      <w:r w:rsidRPr="00CC42CA">
        <w:rPr>
          <w:rFonts w:ascii="Arial" w:hAnsi="Arial" w:cs="Arial"/>
          <w:sz w:val="24"/>
          <w:szCs w:val="24"/>
        </w:rPr>
        <w:br w:type="page"/>
      </w:r>
    </w:p>
    <w:p w:rsidR="00492395" w:rsidRPr="00CC42CA" w:rsidRDefault="00492395" w:rsidP="00E30E0F">
      <w:pPr>
        <w:spacing w:after="0" w:line="360" w:lineRule="auto"/>
        <w:jc w:val="both"/>
        <w:rPr>
          <w:rFonts w:ascii="Arial" w:hAnsi="Arial" w:cs="Arial"/>
          <w:b/>
          <w:sz w:val="24"/>
          <w:szCs w:val="24"/>
        </w:rPr>
      </w:pPr>
      <w:r w:rsidRPr="00CC42CA">
        <w:rPr>
          <w:rFonts w:ascii="Arial" w:hAnsi="Arial" w:cs="Arial"/>
          <w:b/>
          <w:sz w:val="24"/>
          <w:szCs w:val="24"/>
        </w:rPr>
        <w:lastRenderedPageBreak/>
        <w:t>SUMÁRIO</w:t>
      </w:r>
    </w:p>
    <w:p w:rsidR="00492395" w:rsidRDefault="00492395" w:rsidP="00E30E0F">
      <w:pPr>
        <w:spacing w:after="0" w:line="360" w:lineRule="auto"/>
        <w:jc w:val="both"/>
        <w:rPr>
          <w:rFonts w:ascii="Arial" w:hAnsi="Arial" w:cs="Arial"/>
          <w:b/>
          <w:sz w:val="24"/>
          <w:szCs w:val="24"/>
        </w:rPr>
      </w:pPr>
    </w:p>
    <w:p w:rsidR="00492395" w:rsidRPr="00CC42CA" w:rsidRDefault="00492395" w:rsidP="00E30E0F">
      <w:pPr>
        <w:spacing w:after="0" w:line="360" w:lineRule="auto"/>
        <w:jc w:val="both"/>
        <w:rPr>
          <w:rFonts w:ascii="Arial" w:hAnsi="Arial" w:cs="Arial"/>
          <w:b/>
          <w:sz w:val="24"/>
          <w:szCs w:val="24"/>
        </w:rPr>
      </w:pPr>
    </w:p>
    <w:p w:rsidR="00492395" w:rsidRDefault="00F0798C" w:rsidP="0099585C">
      <w:pPr>
        <w:pStyle w:val="Sumrio1"/>
      </w:pPr>
      <w:r w:rsidRPr="00313196">
        <w:fldChar w:fldCharType="begin"/>
      </w:r>
      <w:r w:rsidR="00492395" w:rsidRPr="00313196">
        <w:instrText xml:space="preserve"> TOC \o "1-3" \h \z \u </w:instrText>
      </w:r>
      <w:r w:rsidRPr="00313196">
        <w:fldChar w:fldCharType="separate"/>
      </w:r>
      <w:hyperlink w:anchor="_Toc446926234" w:history="1">
        <w:r w:rsidR="00492395" w:rsidRPr="00313196">
          <w:rPr>
            <w:rStyle w:val="Hyperlink"/>
            <w:rFonts w:cs="Arial"/>
          </w:rPr>
          <w:t>INTRODUÇÃO</w:t>
        </w:r>
        <w:r w:rsidR="00492395" w:rsidRPr="00313196">
          <w:rPr>
            <w:webHidden/>
          </w:rPr>
          <w:tab/>
        </w:r>
        <w:r w:rsidRPr="00313196">
          <w:rPr>
            <w:webHidden/>
          </w:rPr>
          <w:fldChar w:fldCharType="begin"/>
        </w:r>
        <w:r w:rsidR="00492395" w:rsidRPr="00313196">
          <w:rPr>
            <w:webHidden/>
          </w:rPr>
          <w:instrText xml:space="preserve"> PAGEREF _Toc446926234 \h </w:instrText>
        </w:r>
        <w:r w:rsidRPr="00313196">
          <w:rPr>
            <w:webHidden/>
          </w:rPr>
        </w:r>
        <w:r w:rsidRPr="00313196">
          <w:rPr>
            <w:webHidden/>
          </w:rPr>
          <w:fldChar w:fldCharType="separate"/>
        </w:r>
        <w:r w:rsidR="00492395">
          <w:rPr>
            <w:webHidden/>
          </w:rPr>
          <w:t>4</w:t>
        </w:r>
        <w:r w:rsidRPr="00313196">
          <w:rPr>
            <w:webHidden/>
          </w:rPr>
          <w:fldChar w:fldCharType="end"/>
        </w:r>
      </w:hyperlink>
    </w:p>
    <w:p w:rsidR="00492395" w:rsidRPr="0099585C" w:rsidRDefault="00492395" w:rsidP="0099585C">
      <w:pPr>
        <w:rPr>
          <w:rFonts w:ascii="Arial" w:hAnsi="Arial" w:cs="Arial"/>
          <w:sz w:val="24"/>
          <w:szCs w:val="24"/>
        </w:rPr>
      </w:pPr>
      <w:r w:rsidRPr="0099585C">
        <w:rPr>
          <w:rFonts w:ascii="Arial" w:hAnsi="Arial" w:cs="Arial"/>
          <w:sz w:val="24"/>
          <w:szCs w:val="24"/>
        </w:rPr>
        <w:t>SISTEMÁTICA ADOTADA PARA AS MANUTENÇÕES</w:t>
      </w:r>
      <w:r>
        <w:rPr>
          <w:rFonts w:ascii="Arial" w:hAnsi="Arial" w:cs="Arial"/>
          <w:sz w:val="24"/>
          <w:szCs w:val="24"/>
        </w:rPr>
        <w:t xml:space="preserve"> ............................................ 5</w:t>
      </w:r>
    </w:p>
    <w:p w:rsidR="00492395" w:rsidRPr="0099585C" w:rsidRDefault="00F0798C" w:rsidP="0099585C">
      <w:pPr>
        <w:pStyle w:val="Sumrio1"/>
        <w:rPr>
          <w:lang w:eastAsia="pt-BR"/>
        </w:rPr>
      </w:pPr>
      <w:hyperlink w:anchor="_Toc446926235" w:history="1">
        <w:r w:rsidR="00492395" w:rsidRPr="0099585C">
          <w:rPr>
            <w:rStyle w:val="Hyperlink"/>
            <w:rFonts w:cs="Arial"/>
          </w:rPr>
          <w:t>1.</w:t>
        </w:r>
        <w:r w:rsidR="00492395" w:rsidRPr="0099585C">
          <w:rPr>
            <w:lang w:eastAsia="pt-BR"/>
          </w:rPr>
          <w:tab/>
        </w:r>
        <w:r w:rsidR="00492395" w:rsidRPr="0099585C">
          <w:rPr>
            <w:rStyle w:val="Hyperlink"/>
            <w:rFonts w:cs="Arial"/>
          </w:rPr>
          <w:t>ESCOPO</w:t>
        </w:r>
        <w:r w:rsidR="00492395" w:rsidRPr="0099585C">
          <w:rPr>
            <w:webHidden/>
          </w:rPr>
          <w:tab/>
        </w:r>
      </w:hyperlink>
      <w:r w:rsidR="00492395">
        <w:t>7</w:t>
      </w:r>
    </w:p>
    <w:p w:rsidR="00492395" w:rsidRPr="00313196" w:rsidRDefault="00F0798C" w:rsidP="0099585C">
      <w:pPr>
        <w:pStyle w:val="Sumrio1"/>
        <w:rPr>
          <w:lang w:eastAsia="pt-BR"/>
        </w:rPr>
      </w:pPr>
      <w:hyperlink w:anchor="_Toc446926236" w:history="1">
        <w:r w:rsidR="00492395" w:rsidRPr="00313196">
          <w:rPr>
            <w:rStyle w:val="Hyperlink"/>
            <w:rFonts w:cs="Arial"/>
          </w:rPr>
          <w:t>2.</w:t>
        </w:r>
        <w:r w:rsidR="00492395" w:rsidRPr="00313196">
          <w:rPr>
            <w:lang w:eastAsia="pt-BR"/>
          </w:rPr>
          <w:tab/>
        </w:r>
        <w:r w:rsidR="00492395" w:rsidRPr="00313196">
          <w:rPr>
            <w:rStyle w:val="Hyperlink"/>
            <w:rFonts w:cs="Arial"/>
          </w:rPr>
          <w:t>OBJETIVO GERAL</w:t>
        </w:r>
        <w:r w:rsidR="00492395" w:rsidRPr="00313196">
          <w:rPr>
            <w:webHidden/>
          </w:rPr>
          <w:tab/>
        </w:r>
        <w:r w:rsidR="00492395">
          <w:rPr>
            <w:webHidden/>
          </w:rPr>
          <w:t>7</w:t>
        </w:r>
      </w:hyperlink>
    </w:p>
    <w:p w:rsidR="00492395" w:rsidRDefault="00F0798C" w:rsidP="0099585C">
      <w:pPr>
        <w:pStyle w:val="Sumrio1"/>
      </w:pPr>
      <w:hyperlink w:anchor="_Toc446926237" w:history="1">
        <w:r w:rsidR="00492395" w:rsidRPr="00313196">
          <w:rPr>
            <w:rStyle w:val="Hyperlink"/>
            <w:rFonts w:cs="Arial"/>
          </w:rPr>
          <w:t>3.</w:t>
        </w:r>
        <w:r w:rsidR="00492395" w:rsidRPr="00313196">
          <w:rPr>
            <w:lang w:eastAsia="pt-BR"/>
          </w:rPr>
          <w:tab/>
        </w:r>
        <w:r w:rsidR="00492395" w:rsidRPr="00313196">
          <w:rPr>
            <w:rStyle w:val="Hyperlink"/>
            <w:rFonts w:cs="Arial"/>
          </w:rPr>
          <w:t>OBJETIVOS ESPECÍFICOS</w:t>
        </w:r>
        <w:r w:rsidR="00492395" w:rsidRPr="00313196">
          <w:rPr>
            <w:webHidden/>
          </w:rPr>
          <w:tab/>
        </w:r>
        <w:r w:rsidR="00492395">
          <w:rPr>
            <w:webHidden/>
          </w:rPr>
          <w:t>8</w:t>
        </w:r>
      </w:hyperlink>
    </w:p>
    <w:p w:rsidR="00492395" w:rsidRDefault="00492395" w:rsidP="00197331">
      <w:pPr>
        <w:tabs>
          <w:tab w:val="left" w:pos="550"/>
        </w:tabs>
        <w:rPr>
          <w:rFonts w:ascii="Arial" w:hAnsi="Arial" w:cs="Arial"/>
          <w:bCs/>
          <w:sz w:val="24"/>
          <w:szCs w:val="24"/>
        </w:rPr>
      </w:pPr>
      <w:r w:rsidRPr="00197331">
        <w:rPr>
          <w:rFonts w:ascii="Arial" w:hAnsi="Arial" w:cs="Arial"/>
          <w:bCs/>
          <w:sz w:val="24"/>
          <w:szCs w:val="24"/>
        </w:rPr>
        <w:t>4.</w:t>
      </w:r>
      <w:r w:rsidRPr="00197331">
        <w:rPr>
          <w:rFonts w:ascii="Arial" w:hAnsi="Arial" w:cs="Arial"/>
          <w:bCs/>
          <w:sz w:val="24"/>
          <w:szCs w:val="24"/>
        </w:rPr>
        <w:tab/>
        <w:t>ALINHAMENTO DA CONTRATAÇÃO COM O PLANO ESTRATÉGICO DO</w:t>
      </w:r>
      <w:r>
        <w:rPr>
          <w:rFonts w:ascii="Arial" w:hAnsi="Arial" w:cs="Arial"/>
          <w:bCs/>
          <w:sz w:val="24"/>
          <w:szCs w:val="24"/>
        </w:rPr>
        <w:t xml:space="preserve"> </w:t>
      </w:r>
      <w:r w:rsidRPr="00197331">
        <w:rPr>
          <w:rFonts w:ascii="Arial" w:hAnsi="Arial" w:cs="Arial"/>
          <w:bCs/>
          <w:sz w:val="24"/>
          <w:szCs w:val="24"/>
        </w:rPr>
        <w:t xml:space="preserve"> </w:t>
      </w:r>
      <w:r>
        <w:rPr>
          <w:rFonts w:ascii="Arial" w:hAnsi="Arial" w:cs="Arial"/>
          <w:bCs/>
          <w:sz w:val="24"/>
          <w:szCs w:val="24"/>
        </w:rPr>
        <w:tab/>
      </w:r>
      <w:r w:rsidRPr="00197331">
        <w:rPr>
          <w:rFonts w:ascii="Arial" w:hAnsi="Arial" w:cs="Arial"/>
          <w:bCs/>
          <w:sz w:val="24"/>
          <w:szCs w:val="24"/>
        </w:rPr>
        <w:t>TRIBUNAL</w:t>
      </w:r>
      <w:r>
        <w:rPr>
          <w:rFonts w:ascii="Arial" w:hAnsi="Arial" w:cs="Arial"/>
          <w:bCs/>
          <w:sz w:val="24"/>
          <w:szCs w:val="24"/>
        </w:rPr>
        <w:t>.........................................................................................................13</w:t>
      </w:r>
    </w:p>
    <w:p w:rsidR="00492395" w:rsidRPr="00197331" w:rsidRDefault="00492395" w:rsidP="00197331">
      <w:pPr>
        <w:rPr>
          <w:rFonts w:ascii="Arial" w:hAnsi="Arial" w:cs="Arial"/>
          <w:bCs/>
          <w:sz w:val="24"/>
          <w:szCs w:val="24"/>
        </w:rPr>
      </w:pPr>
      <w:r>
        <w:rPr>
          <w:rFonts w:ascii="Arial" w:hAnsi="Arial" w:cs="Arial"/>
          <w:bCs/>
          <w:sz w:val="24"/>
          <w:szCs w:val="24"/>
        </w:rPr>
        <w:t xml:space="preserve">5     ADERÊNCIA A LEGISLAÇÃO............................................................................13   </w:t>
      </w:r>
    </w:p>
    <w:p w:rsidR="00492395" w:rsidRDefault="00F0798C" w:rsidP="0099585C">
      <w:pPr>
        <w:pStyle w:val="Sumrio1"/>
      </w:pPr>
      <w:hyperlink w:anchor="_Toc446926239" w:history="1">
        <w:r w:rsidR="00492395">
          <w:rPr>
            <w:rStyle w:val="Hyperlink"/>
            <w:rFonts w:cs="Arial"/>
          </w:rPr>
          <w:t>6</w:t>
        </w:r>
        <w:r w:rsidR="00492395" w:rsidRPr="00313196">
          <w:rPr>
            <w:rStyle w:val="Hyperlink"/>
            <w:rFonts w:cs="Arial"/>
          </w:rPr>
          <w:t>.</w:t>
        </w:r>
        <w:r w:rsidR="00492395" w:rsidRPr="00313196">
          <w:rPr>
            <w:lang w:eastAsia="pt-BR"/>
          </w:rPr>
          <w:tab/>
        </w:r>
        <w:r w:rsidR="00492395" w:rsidRPr="00313196">
          <w:rPr>
            <w:rStyle w:val="Hyperlink"/>
            <w:rFonts w:cs="Arial"/>
          </w:rPr>
          <w:t xml:space="preserve">JUSTIFICATIVA PARA A NECESSIDADE </w:t>
        </w:r>
        <w:r w:rsidR="00492395">
          <w:rPr>
            <w:rStyle w:val="Hyperlink"/>
            <w:rFonts w:cs="Arial"/>
          </w:rPr>
          <w:t xml:space="preserve">DA </w:t>
        </w:r>
        <w:r w:rsidR="00492395" w:rsidRPr="00313196">
          <w:rPr>
            <w:rStyle w:val="Hyperlink"/>
            <w:rFonts w:cs="Arial"/>
          </w:rPr>
          <w:t>CONTRATAÇÃO</w:t>
        </w:r>
        <w:r w:rsidR="00492395" w:rsidRPr="00313196">
          <w:rPr>
            <w:webHidden/>
          </w:rPr>
          <w:tab/>
        </w:r>
        <w:r w:rsidR="00492395">
          <w:rPr>
            <w:webHidden/>
          </w:rPr>
          <w:t>15</w:t>
        </w:r>
      </w:hyperlink>
    </w:p>
    <w:p w:rsidR="00492395" w:rsidRPr="00503100" w:rsidRDefault="00492395" w:rsidP="00503100">
      <w:pPr>
        <w:rPr>
          <w:rFonts w:ascii="Arial" w:hAnsi="Arial" w:cs="Arial"/>
          <w:sz w:val="24"/>
          <w:szCs w:val="24"/>
        </w:rPr>
      </w:pPr>
      <w:r w:rsidRPr="00503100">
        <w:rPr>
          <w:rFonts w:ascii="Arial" w:hAnsi="Arial" w:cs="Arial"/>
          <w:sz w:val="24"/>
          <w:szCs w:val="24"/>
        </w:rPr>
        <w:t xml:space="preserve">7. </w:t>
      </w:r>
      <w:r>
        <w:rPr>
          <w:rFonts w:ascii="Arial" w:hAnsi="Arial" w:cs="Arial"/>
          <w:sz w:val="24"/>
          <w:szCs w:val="24"/>
        </w:rPr>
        <w:t xml:space="preserve">   </w:t>
      </w:r>
      <w:r w:rsidRPr="00503100">
        <w:rPr>
          <w:rFonts w:ascii="Arial" w:hAnsi="Arial" w:cs="Arial"/>
          <w:sz w:val="24"/>
          <w:szCs w:val="24"/>
        </w:rPr>
        <w:t>RESULTADOS ESPERADO</w:t>
      </w:r>
      <w:r>
        <w:rPr>
          <w:rFonts w:ascii="Arial" w:hAnsi="Arial" w:cs="Arial"/>
          <w:sz w:val="24"/>
          <w:szCs w:val="24"/>
        </w:rPr>
        <w:t xml:space="preserve">S.............................................................................16 </w:t>
      </w:r>
    </w:p>
    <w:p w:rsidR="00492395" w:rsidRPr="00313196" w:rsidRDefault="00F0798C" w:rsidP="0099585C">
      <w:pPr>
        <w:pStyle w:val="Sumrio1"/>
        <w:rPr>
          <w:lang w:eastAsia="pt-BR"/>
        </w:rPr>
      </w:pPr>
      <w:hyperlink w:anchor="_Toc446926240" w:history="1">
        <w:r w:rsidR="00492395">
          <w:rPr>
            <w:rStyle w:val="Hyperlink"/>
            <w:rFonts w:cs="Arial"/>
          </w:rPr>
          <w:t>8</w:t>
        </w:r>
        <w:r w:rsidR="00492395" w:rsidRPr="00313196">
          <w:rPr>
            <w:rStyle w:val="Hyperlink"/>
            <w:rFonts w:cs="Arial"/>
          </w:rPr>
          <w:t>.</w:t>
        </w:r>
        <w:r w:rsidR="00492395" w:rsidRPr="00313196">
          <w:rPr>
            <w:lang w:eastAsia="pt-BR"/>
          </w:rPr>
          <w:tab/>
        </w:r>
        <w:r w:rsidR="00492395" w:rsidRPr="00313196">
          <w:rPr>
            <w:rStyle w:val="Hyperlink"/>
            <w:rFonts w:cs="Arial"/>
          </w:rPr>
          <w:t>ANÁLISE DAS SOLUÇÕES EXISTENTES</w:t>
        </w:r>
        <w:r w:rsidR="00492395">
          <w:rPr>
            <w:rStyle w:val="Hyperlink"/>
            <w:rFonts w:cs="Arial"/>
          </w:rPr>
          <w:t>.........................................................17</w:t>
        </w:r>
      </w:hyperlink>
    </w:p>
    <w:p w:rsidR="00492395" w:rsidRPr="00313196" w:rsidRDefault="00F0798C" w:rsidP="0099585C">
      <w:pPr>
        <w:pStyle w:val="Sumrio1"/>
        <w:rPr>
          <w:lang w:eastAsia="pt-BR"/>
        </w:rPr>
      </w:pPr>
      <w:hyperlink w:anchor="_Toc446926241" w:history="1">
        <w:r w:rsidR="00492395">
          <w:rPr>
            <w:rStyle w:val="Hyperlink"/>
            <w:rFonts w:cs="Arial"/>
          </w:rPr>
          <w:t>9</w:t>
        </w:r>
        <w:r w:rsidR="00492395" w:rsidRPr="00313196">
          <w:rPr>
            <w:rStyle w:val="Hyperlink"/>
            <w:rFonts w:cs="Arial"/>
          </w:rPr>
          <w:t>.</w:t>
        </w:r>
        <w:r w:rsidR="00492395" w:rsidRPr="00313196">
          <w:rPr>
            <w:lang w:eastAsia="pt-BR"/>
          </w:rPr>
          <w:tab/>
        </w:r>
        <w:r w:rsidR="00492395" w:rsidRPr="00313196">
          <w:rPr>
            <w:rStyle w:val="Hyperlink"/>
            <w:rFonts w:cs="Arial"/>
          </w:rPr>
          <w:t>DEFINIÇÃO D</w:t>
        </w:r>
        <w:r w:rsidR="00492395">
          <w:rPr>
            <w:rStyle w:val="Hyperlink"/>
            <w:rFonts w:cs="Arial"/>
          </w:rPr>
          <w:t>O QUE REFORMAR..</w:t>
        </w:r>
        <w:r w:rsidR="00492395" w:rsidRPr="00313196">
          <w:rPr>
            <w:webHidden/>
          </w:rPr>
          <w:tab/>
        </w:r>
        <w:r w:rsidR="00492395">
          <w:rPr>
            <w:webHidden/>
          </w:rPr>
          <w:t>17</w:t>
        </w:r>
      </w:hyperlink>
    </w:p>
    <w:p w:rsidR="00492395" w:rsidRPr="00313196" w:rsidRDefault="00F0798C" w:rsidP="0099585C">
      <w:pPr>
        <w:pStyle w:val="Sumrio1"/>
        <w:rPr>
          <w:lang w:eastAsia="pt-BR"/>
        </w:rPr>
      </w:pPr>
      <w:hyperlink w:anchor="_Toc446926242" w:history="1">
        <w:r w:rsidR="00492395">
          <w:rPr>
            <w:rStyle w:val="Hyperlink"/>
            <w:rFonts w:cs="Arial"/>
          </w:rPr>
          <w:t>10</w:t>
        </w:r>
        <w:r w:rsidR="00492395" w:rsidRPr="00313196">
          <w:rPr>
            <w:rStyle w:val="Hyperlink"/>
            <w:rFonts w:cs="Arial"/>
          </w:rPr>
          <w:t>.</w:t>
        </w:r>
        <w:r w:rsidR="00492395" w:rsidRPr="00313196">
          <w:rPr>
            <w:lang w:eastAsia="pt-BR"/>
          </w:rPr>
          <w:tab/>
        </w:r>
        <w:r w:rsidR="00492395" w:rsidRPr="00313196">
          <w:rPr>
            <w:rStyle w:val="Hyperlink"/>
            <w:rFonts w:cs="Arial"/>
          </w:rPr>
          <w:t>JUSTIFICATIVA DE OPÇÃO POR PARCELAMENTO OU NÃO DO OBJETO</w:t>
        </w:r>
        <w:r w:rsidR="00492395" w:rsidRPr="00313196">
          <w:rPr>
            <w:webHidden/>
          </w:rPr>
          <w:tab/>
        </w:r>
        <w:r w:rsidR="00492395">
          <w:rPr>
            <w:webHidden/>
          </w:rPr>
          <w:t>19</w:t>
        </w:r>
      </w:hyperlink>
    </w:p>
    <w:p w:rsidR="00492395" w:rsidRPr="00CC42CA" w:rsidRDefault="00F0798C" w:rsidP="0099585C">
      <w:pPr>
        <w:pStyle w:val="Sumrio1"/>
      </w:pPr>
      <w:hyperlink w:anchor="_Toc446926243" w:history="1">
        <w:r w:rsidR="00492395">
          <w:rPr>
            <w:rStyle w:val="Hyperlink"/>
            <w:rFonts w:cs="Arial"/>
          </w:rPr>
          <w:t>11</w:t>
        </w:r>
        <w:r w:rsidR="00492395" w:rsidRPr="00313196">
          <w:rPr>
            <w:rStyle w:val="Hyperlink"/>
            <w:rFonts w:cs="Arial"/>
          </w:rPr>
          <w:t>.</w:t>
        </w:r>
        <w:r w:rsidR="00492395" w:rsidRPr="00313196">
          <w:rPr>
            <w:lang w:eastAsia="pt-BR"/>
          </w:rPr>
          <w:tab/>
        </w:r>
        <w:r w:rsidR="00492395" w:rsidRPr="00313196">
          <w:rPr>
            <w:rStyle w:val="Hyperlink"/>
            <w:rFonts w:cs="Arial"/>
          </w:rPr>
          <w:t>RISCOS</w:t>
        </w:r>
      </w:hyperlink>
      <w:r w:rsidRPr="00313196">
        <w:fldChar w:fldCharType="end"/>
      </w:r>
      <w:r w:rsidR="00492395">
        <w:t>.............................................................................................................. 21</w:t>
      </w:r>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99585C">
      <w:pPr>
        <w:pStyle w:val="Sumrio1"/>
        <w:sectPr w:rsidR="00492395" w:rsidRPr="00CC42CA" w:rsidSect="00FB1F11">
          <w:headerReference w:type="default" r:id="rId8"/>
          <w:pgSz w:w="11906" w:h="16838"/>
          <w:pgMar w:top="1701" w:right="1134" w:bottom="1134" w:left="1701" w:header="709" w:footer="709" w:gutter="0"/>
          <w:cols w:space="708"/>
          <w:docGrid w:linePitch="360"/>
        </w:sectPr>
      </w:pPr>
    </w:p>
    <w:p w:rsidR="00492395" w:rsidRDefault="00492395" w:rsidP="00E42E84">
      <w:pPr>
        <w:pStyle w:val="Ttulo1"/>
        <w:rPr>
          <w:rFonts w:ascii="Arial" w:hAnsi="Arial" w:cs="Arial"/>
          <w:sz w:val="24"/>
          <w:szCs w:val="24"/>
        </w:rPr>
      </w:pPr>
      <w:bookmarkStart w:id="0" w:name="_Toc446926234"/>
      <w:r w:rsidRPr="00CC42CA">
        <w:rPr>
          <w:rFonts w:ascii="Arial" w:hAnsi="Arial" w:cs="Arial"/>
          <w:sz w:val="24"/>
          <w:szCs w:val="24"/>
        </w:rPr>
        <w:lastRenderedPageBreak/>
        <w:t>INTRODUÇÃO</w:t>
      </w:r>
      <w:bookmarkEnd w:id="0"/>
    </w:p>
    <w:p w:rsidR="00492395" w:rsidRDefault="00492395" w:rsidP="00892B09"/>
    <w:p w:rsidR="00492395" w:rsidRPr="00CC42CA" w:rsidRDefault="00492395" w:rsidP="00E42E84">
      <w:pPr>
        <w:spacing w:after="0" w:line="360" w:lineRule="auto"/>
        <w:ind w:firstLine="851"/>
        <w:jc w:val="both"/>
        <w:rPr>
          <w:rFonts w:ascii="Arial" w:hAnsi="Arial" w:cs="Arial"/>
          <w:sz w:val="24"/>
          <w:szCs w:val="24"/>
        </w:rPr>
      </w:pPr>
    </w:p>
    <w:p w:rsidR="00492395" w:rsidRPr="00464AA9" w:rsidRDefault="00492395" w:rsidP="00E42E84">
      <w:pPr>
        <w:spacing w:after="0" w:line="360" w:lineRule="auto"/>
        <w:ind w:firstLine="851"/>
        <w:jc w:val="both"/>
        <w:rPr>
          <w:rFonts w:ascii="Arial" w:hAnsi="Arial" w:cs="Arial"/>
          <w:sz w:val="24"/>
          <w:szCs w:val="24"/>
        </w:rPr>
      </w:pPr>
      <w:r w:rsidRPr="00464AA9">
        <w:rPr>
          <w:rFonts w:ascii="Arial" w:hAnsi="Arial" w:cs="Arial"/>
          <w:sz w:val="24"/>
          <w:szCs w:val="24"/>
        </w:rPr>
        <w:t>Trata-se de Estudo Técnico Preliminar para análise das viabilidades técnicas, oportunidade e conveniência da Administração Pública quanto ao investimento e, se aprovado</w:t>
      </w:r>
      <w:r>
        <w:rPr>
          <w:rFonts w:ascii="Arial" w:hAnsi="Arial" w:cs="Arial"/>
          <w:sz w:val="24"/>
          <w:szCs w:val="24"/>
        </w:rPr>
        <w:t xml:space="preserve"> este Estudo Preliminar</w:t>
      </w:r>
      <w:r w:rsidRPr="00464AA9">
        <w:rPr>
          <w:rFonts w:ascii="Arial" w:hAnsi="Arial" w:cs="Arial"/>
          <w:sz w:val="24"/>
          <w:szCs w:val="24"/>
        </w:rPr>
        <w:t xml:space="preserve">, posterior elaboração do Projeto Básico e início do Processo Licitatório, ao que se fere a contratação dos serviços de reforma predial para os Fóruns Eleitorais de </w:t>
      </w:r>
      <w:r>
        <w:rPr>
          <w:rFonts w:ascii="Arial" w:hAnsi="Arial" w:cs="Arial"/>
          <w:b/>
          <w:sz w:val="24"/>
          <w:szCs w:val="24"/>
        </w:rPr>
        <w:t>Astorga,</w:t>
      </w:r>
      <w:r w:rsidRPr="00464AA9">
        <w:rPr>
          <w:rFonts w:ascii="Arial" w:hAnsi="Arial" w:cs="Arial"/>
          <w:sz w:val="24"/>
          <w:szCs w:val="24"/>
        </w:rPr>
        <w:t xml:space="preserve"> </w:t>
      </w:r>
      <w:r>
        <w:rPr>
          <w:rFonts w:ascii="Arial" w:hAnsi="Arial" w:cs="Arial"/>
          <w:b/>
          <w:sz w:val="24"/>
          <w:szCs w:val="24"/>
        </w:rPr>
        <w:t>Marilândia do Sul</w:t>
      </w:r>
      <w:r w:rsidRPr="00464AA9">
        <w:rPr>
          <w:rFonts w:ascii="Arial" w:hAnsi="Arial" w:cs="Arial"/>
          <w:sz w:val="24"/>
          <w:szCs w:val="24"/>
        </w:rPr>
        <w:t xml:space="preserve">, </w:t>
      </w:r>
      <w:r>
        <w:rPr>
          <w:rFonts w:ascii="Arial" w:hAnsi="Arial" w:cs="Arial"/>
          <w:b/>
          <w:sz w:val="24"/>
          <w:szCs w:val="24"/>
        </w:rPr>
        <w:t>Cerro Azul</w:t>
      </w:r>
      <w:r w:rsidRPr="00464AA9">
        <w:rPr>
          <w:rFonts w:ascii="Arial" w:hAnsi="Arial" w:cs="Arial"/>
          <w:sz w:val="24"/>
          <w:szCs w:val="24"/>
        </w:rPr>
        <w:t xml:space="preserve">, </w:t>
      </w:r>
      <w:r>
        <w:rPr>
          <w:rFonts w:ascii="Arial" w:hAnsi="Arial" w:cs="Arial"/>
          <w:b/>
          <w:sz w:val="24"/>
          <w:szCs w:val="24"/>
        </w:rPr>
        <w:t>Rio Branco do Sul</w:t>
      </w:r>
      <w:r w:rsidRPr="00464AA9">
        <w:rPr>
          <w:rFonts w:ascii="Arial" w:hAnsi="Arial" w:cs="Arial"/>
          <w:sz w:val="24"/>
          <w:szCs w:val="24"/>
        </w:rPr>
        <w:t xml:space="preserve"> e </w:t>
      </w:r>
      <w:r>
        <w:rPr>
          <w:rFonts w:ascii="Arial" w:hAnsi="Arial" w:cs="Arial"/>
          <w:b/>
          <w:sz w:val="24"/>
          <w:szCs w:val="24"/>
        </w:rPr>
        <w:t>Sertanópolis</w:t>
      </w:r>
      <w:r w:rsidRPr="00464AA9">
        <w:rPr>
          <w:rFonts w:ascii="Arial" w:hAnsi="Arial" w:cs="Arial"/>
          <w:sz w:val="24"/>
          <w:szCs w:val="24"/>
        </w:rPr>
        <w:t xml:space="preserve">, que em conformidade com a </w:t>
      </w:r>
      <w:r>
        <w:rPr>
          <w:rFonts w:ascii="Arial" w:hAnsi="Arial" w:cs="Arial"/>
          <w:sz w:val="24"/>
          <w:szCs w:val="24"/>
        </w:rPr>
        <w:t xml:space="preserve">sistemática </w:t>
      </w:r>
      <w:r w:rsidRPr="00464AA9">
        <w:rPr>
          <w:rFonts w:ascii="Arial" w:hAnsi="Arial" w:cs="Arial"/>
          <w:sz w:val="24"/>
          <w:szCs w:val="24"/>
        </w:rPr>
        <w:t xml:space="preserve">adotada pela </w:t>
      </w:r>
      <w:r>
        <w:rPr>
          <w:rFonts w:ascii="Arial" w:hAnsi="Arial" w:cs="Arial"/>
          <w:sz w:val="24"/>
          <w:szCs w:val="24"/>
        </w:rPr>
        <w:t>Secretaria de Gestão de Serviços</w:t>
      </w:r>
      <w:r w:rsidRPr="00464AA9">
        <w:rPr>
          <w:rFonts w:ascii="Arial" w:hAnsi="Arial" w:cs="Arial"/>
          <w:sz w:val="24"/>
          <w:szCs w:val="24"/>
        </w:rPr>
        <w:t xml:space="preserve">, requerem vistorias de solidez e de infraestrutura geral dos 10 anos de utilização de cada imóvel, observando-se que todas as edificações ora apresentadas (2016) vem sendo utilizadas num transcurso de 10  a 13 anos.  </w:t>
      </w:r>
    </w:p>
    <w:p w:rsidR="00492395" w:rsidRPr="00464AA9" w:rsidRDefault="00492395" w:rsidP="00E42E84">
      <w:pPr>
        <w:spacing w:after="0" w:line="360" w:lineRule="auto"/>
        <w:ind w:firstLine="851"/>
        <w:jc w:val="both"/>
        <w:rPr>
          <w:rFonts w:ascii="Arial" w:hAnsi="Arial" w:cs="Arial"/>
          <w:sz w:val="24"/>
          <w:szCs w:val="24"/>
        </w:rPr>
      </w:pPr>
    </w:p>
    <w:p w:rsidR="00492395" w:rsidRPr="00464AA9" w:rsidRDefault="00492395" w:rsidP="00E42E84">
      <w:pPr>
        <w:spacing w:after="0" w:line="360" w:lineRule="auto"/>
        <w:ind w:firstLine="851"/>
        <w:jc w:val="both"/>
        <w:rPr>
          <w:rFonts w:ascii="Arial" w:hAnsi="Arial" w:cs="Arial"/>
          <w:sz w:val="24"/>
          <w:szCs w:val="24"/>
        </w:rPr>
      </w:pPr>
      <w:r w:rsidRPr="00464AA9">
        <w:rPr>
          <w:rFonts w:ascii="Arial" w:hAnsi="Arial" w:cs="Arial"/>
          <w:sz w:val="24"/>
          <w:szCs w:val="24"/>
        </w:rPr>
        <w:t xml:space="preserve">O estudo tem como objetivo apresentar uma solução para os problemas prediais existentes nos Fóruns acima elencados, levando em consideração a viabilidade técnica e econômica. </w:t>
      </w: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p>
    <w:p w:rsidR="00492395" w:rsidRDefault="00492395" w:rsidP="00343EA2">
      <w:pPr>
        <w:spacing w:after="0" w:line="360" w:lineRule="auto"/>
        <w:jc w:val="both"/>
        <w:rPr>
          <w:rFonts w:ascii="Arial" w:hAnsi="Arial" w:cs="Arial"/>
          <w:sz w:val="24"/>
          <w:szCs w:val="24"/>
        </w:rPr>
      </w:pPr>
      <w:r>
        <w:rPr>
          <w:rFonts w:ascii="Arial" w:hAnsi="Arial" w:cs="Arial"/>
          <w:sz w:val="24"/>
          <w:szCs w:val="24"/>
        </w:rPr>
        <w:br w:type="page"/>
      </w:r>
    </w:p>
    <w:p w:rsidR="00492395" w:rsidRDefault="00492395" w:rsidP="00964F61">
      <w:pPr>
        <w:pStyle w:val="Ttulo1"/>
        <w:rPr>
          <w:rFonts w:ascii="Arial" w:hAnsi="Arial" w:cs="Arial"/>
          <w:sz w:val="24"/>
          <w:szCs w:val="24"/>
        </w:rPr>
      </w:pPr>
      <w:r>
        <w:rPr>
          <w:rFonts w:ascii="Arial" w:hAnsi="Arial" w:cs="Arial"/>
          <w:sz w:val="24"/>
          <w:szCs w:val="24"/>
        </w:rPr>
        <w:lastRenderedPageBreak/>
        <w:t>SISTEMÁTICA ADOTADA PARA AS MANUTENÇÕES</w:t>
      </w:r>
    </w:p>
    <w:p w:rsidR="00492395" w:rsidRDefault="00492395" w:rsidP="00964F61"/>
    <w:p w:rsidR="00492395" w:rsidRDefault="00492395" w:rsidP="00964F61">
      <w:pPr>
        <w:spacing w:after="0" w:line="360" w:lineRule="auto"/>
        <w:ind w:firstLine="851"/>
        <w:jc w:val="both"/>
        <w:rPr>
          <w:rFonts w:ascii="Arial" w:hAnsi="Arial" w:cs="Arial"/>
          <w:sz w:val="24"/>
          <w:szCs w:val="24"/>
        </w:rPr>
      </w:pPr>
      <w:r>
        <w:rPr>
          <w:rFonts w:ascii="Arial" w:hAnsi="Arial" w:cs="Arial"/>
          <w:sz w:val="24"/>
          <w:szCs w:val="24"/>
        </w:rPr>
        <w:t xml:space="preserve">O Tribunal Regional Eleitoral do Paraná possui 6 (seis) formas de </w:t>
      </w:r>
      <w:r w:rsidRPr="006B1815">
        <w:rPr>
          <w:rFonts w:ascii="Arial" w:hAnsi="Arial" w:cs="Arial"/>
          <w:b/>
          <w:color w:val="FF0000"/>
          <w:sz w:val="24"/>
          <w:szCs w:val="24"/>
        </w:rPr>
        <w:t>presta</w:t>
      </w:r>
      <w:r w:rsidR="006B1815">
        <w:rPr>
          <w:rFonts w:ascii="Arial" w:hAnsi="Arial" w:cs="Arial"/>
          <w:b/>
          <w:color w:val="FF0000"/>
          <w:sz w:val="24"/>
          <w:szCs w:val="24"/>
        </w:rPr>
        <w:t>r</w:t>
      </w:r>
      <w:r>
        <w:rPr>
          <w:rFonts w:ascii="Arial" w:hAnsi="Arial" w:cs="Arial"/>
          <w:sz w:val="24"/>
          <w:szCs w:val="24"/>
        </w:rPr>
        <w:t xml:space="preserve"> atendimento de manutenções prediais aos Fóruns Eleitorais do interior do Estado, abaixo referidas:</w:t>
      </w:r>
    </w:p>
    <w:p w:rsidR="00492395" w:rsidRDefault="00492395" w:rsidP="00964F61">
      <w:pPr>
        <w:spacing w:after="0" w:line="360" w:lineRule="auto"/>
        <w:ind w:firstLine="851"/>
        <w:jc w:val="both"/>
        <w:rPr>
          <w:rFonts w:ascii="Arial" w:hAnsi="Arial" w:cs="Arial"/>
          <w:sz w:val="24"/>
          <w:szCs w:val="24"/>
        </w:rPr>
      </w:pPr>
    </w:p>
    <w:p w:rsidR="00492395" w:rsidRDefault="00492395" w:rsidP="00964F61">
      <w:pPr>
        <w:spacing w:after="0" w:line="360" w:lineRule="auto"/>
        <w:ind w:firstLine="851"/>
        <w:jc w:val="both"/>
        <w:rPr>
          <w:rFonts w:ascii="Arial" w:hAnsi="Arial" w:cs="Arial"/>
          <w:sz w:val="24"/>
          <w:szCs w:val="24"/>
        </w:rPr>
      </w:pPr>
      <w:r w:rsidRPr="00E129B7">
        <w:rPr>
          <w:rFonts w:ascii="Arial" w:hAnsi="Arial" w:cs="Arial"/>
          <w:b/>
          <w:sz w:val="24"/>
          <w:szCs w:val="24"/>
        </w:rPr>
        <w:t xml:space="preserve">MANUTENÇÃO POR DISPENSA DE LICITAÇÃO: </w:t>
      </w:r>
      <w:r w:rsidRPr="004C15C8">
        <w:rPr>
          <w:rFonts w:ascii="Arial" w:hAnsi="Arial" w:cs="Arial"/>
          <w:sz w:val="24"/>
          <w:szCs w:val="24"/>
        </w:rPr>
        <w:t xml:space="preserve">O Tribunal Regional Eleitoral do Paraná poderá realizar a contratação direta, mediante a modalidade de “licitação dispensável” em se tratando de despesas no limite de </w:t>
      </w:r>
      <w:r w:rsidRPr="004C15C8">
        <w:rPr>
          <w:rFonts w:ascii="Arial" w:hAnsi="Arial" w:cs="Arial"/>
          <w:color w:val="616161"/>
          <w:sz w:val="24"/>
          <w:szCs w:val="24"/>
          <w:lang w:eastAsia="pt-BR"/>
        </w:rPr>
        <w:t xml:space="preserve">R$ 8 mil por ação empreendida </w:t>
      </w:r>
      <w:r w:rsidRPr="006B1815">
        <w:rPr>
          <w:rFonts w:ascii="Arial" w:hAnsi="Arial" w:cs="Arial"/>
          <w:b/>
          <w:color w:val="FF0000"/>
          <w:sz w:val="24"/>
          <w:szCs w:val="24"/>
          <w:lang w:eastAsia="pt-BR"/>
        </w:rPr>
        <w:t>p</w:t>
      </w:r>
      <w:r w:rsidR="006B1815">
        <w:rPr>
          <w:rFonts w:ascii="Arial" w:hAnsi="Arial" w:cs="Arial"/>
          <w:b/>
          <w:color w:val="FF0000"/>
          <w:sz w:val="24"/>
          <w:szCs w:val="24"/>
          <w:lang w:eastAsia="pt-BR"/>
        </w:rPr>
        <w:t>or meio dos fiscais das contratações, nos locais dos fóruns, em conjunto com a área gestora</w:t>
      </w:r>
      <w:r w:rsidRPr="004C15C8">
        <w:rPr>
          <w:rFonts w:ascii="Arial" w:hAnsi="Arial" w:cs="Arial"/>
          <w:color w:val="616161"/>
          <w:sz w:val="24"/>
          <w:szCs w:val="24"/>
          <w:lang w:eastAsia="pt-BR"/>
        </w:rPr>
        <w:t>, observando-se que apenas as reformas poderiam atingir o teto de R$ 15 mil.</w:t>
      </w:r>
      <w:r w:rsidRPr="004C15C8">
        <w:rPr>
          <w:rFonts w:ascii="Arial" w:hAnsi="Arial" w:cs="Arial"/>
          <w:sz w:val="24"/>
          <w:szCs w:val="24"/>
        </w:rPr>
        <w:t xml:space="preserve"> É reservada à Administração a discricionariedade para decidir, em face das circunstâncias do caso concreto, se dispensa ou não o certame (casos de necessidades urgentes e/ou de interesse público). Até mesmo em presença da hipótese em que a dispensa é autorizada, a Administração Pública pode preferir proceder à licitação, se tal atender superiormente ao interesse público, e as situações estão previstas no art. 24 da Lei nº 8666/93 – Lei das Licitações Públicas. </w:t>
      </w:r>
    </w:p>
    <w:p w:rsidR="00492395" w:rsidRPr="004C15C8" w:rsidRDefault="00492395" w:rsidP="00964F61">
      <w:pPr>
        <w:spacing w:after="0" w:line="360" w:lineRule="auto"/>
        <w:ind w:firstLine="851"/>
        <w:jc w:val="both"/>
        <w:rPr>
          <w:rFonts w:ascii="Arial" w:hAnsi="Arial" w:cs="Arial"/>
          <w:sz w:val="24"/>
          <w:szCs w:val="24"/>
        </w:rPr>
      </w:pPr>
    </w:p>
    <w:p w:rsidR="00492395" w:rsidRDefault="00492395" w:rsidP="00964F61">
      <w:pPr>
        <w:spacing w:after="0" w:line="360" w:lineRule="auto"/>
        <w:ind w:firstLine="851"/>
        <w:jc w:val="both"/>
        <w:rPr>
          <w:rFonts w:ascii="Arial" w:hAnsi="Arial" w:cs="Arial"/>
          <w:sz w:val="24"/>
          <w:szCs w:val="24"/>
        </w:rPr>
      </w:pPr>
      <w:r w:rsidRPr="00D0680D">
        <w:rPr>
          <w:rFonts w:ascii="Arial" w:hAnsi="Arial" w:cs="Arial"/>
          <w:b/>
          <w:sz w:val="24"/>
          <w:szCs w:val="24"/>
        </w:rPr>
        <w:t>MANUTENÇÃO PROGRAMADA:</w:t>
      </w:r>
      <w:r>
        <w:rPr>
          <w:rFonts w:ascii="Arial" w:hAnsi="Arial" w:cs="Arial"/>
          <w:sz w:val="24"/>
          <w:szCs w:val="24"/>
        </w:rPr>
        <w:t xml:space="preserve"> realizada entre 1 (uma) e 3 (três) vezes por ano </w:t>
      </w:r>
      <w:smartTag w:uri="urn:schemas-microsoft-com:office:smarttags" w:element="PersonName">
        <w:smartTagPr>
          <w:attr w:name="ProductID" w:val="em cada Fórum"/>
        </w:smartTagPr>
        <w:r>
          <w:rPr>
            <w:rFonts w:ascii="Arial" w:hAnsi="Arial" w:cs="Arial"/>
            <w:sz w:val="24"/>
            <w:szCs w:val="24"/>
          </w:rPr>
          <w:t>em cada Fórum</w:t>
        </w:r>
      </w:smartTag>
      <w:r>
        <w:rPr>
          <w:rFonts w:ascii="Arial" w:hAnsi="Arial" w:cs="Arial"/>
          <w:sz w:val="24"/>
          <w:szCs w:val="24"/>
        </w:rPr>
        <w:t>, por Equipe Volante composta por um Funcionário Terceirizado e um Servidor do quadro do T R E / PR. Essa forma inclui a realização de pequenos reparos, tais como: troca de lâmpadas, consertos e ajustes de portas e janelas, trocas e ajustes de torneiras, dentre outras necessidades.</w:t>
      </w:r>
    </w:p>
    <w:p w:rsidR="00492395" w:rsidRDefault="00492395" w:rsidP="00964F61">
      <w:pPr>
        <w:spacing w:after="0" w:line="360" w:lineRule="auto"/>
        <w:ind w:firstLine="851"/>
        <w:jc w:val="both"/>
        <w:rPr>
          <w:rFonts w:ascii="Arial" w:hAnsi="Arial" w:cs="Arial"/>
          <w:sz w:val="24"/>
          <w:szCs w:val="24"/>
        </w:rPr>
      </w:pPr>
    </w:p>
    <w:p w:rsidR="00492395" w:rsidRPr="006B1815" w:rsidRDefault="00492395" w:rsidP="00964F61">
      <w:pPr>
        <w:spacing w:after="0" w:line="360" w:lineRule="auto"/>
        <w:ind w:firstLine="851"/>
        <w:jc w:val="both"/>
        <w:rPr>
          <w:rFonts w:ascii="Arial" w:hAnsi="Arial" w:cs="Arial"/>
          <w:b/>
          <w:color w:val="FF0000"/>
          <w:sz w:val="24"/>
          <w:szCs w:val="24"/>
        </w:rPr>
      </w:pPr>
      <w:r w:rsidRPr="00D0680D">
        <w:rPr>
          <w:rFonts w:ascii="Arial" w:hAnsi="Arial" w:cs="Arial"/>
          <w:b/>
          <w:sz w:val="24"/>
          <w:szCs w:val="24"/>
        </w:rPr>
        <w:t>MANUTENÇÃO POR CONTRATAÇÃO DE EMPRESA DA REGIÃO:</w:t>
      </w:r>
      <w:r>
        <w:rPr>
          <w:rFonts w:ascii="Arial" w:hAnsi="Arial" w:cs="Arial"/>
          <w:sz w:val="24"/>
          <w:szCs w:val="24"/>
        </w:rPr>
        <w:t xml:space="preserve"> contratada para realizar serviços não inclusos nas visitas programadas, mas que, devido ao baixo custo, podem ser contratadas de modo célere, por meio de dispensa de licitação, com fundamento no art. 24, inciso I ou II, da Lei nº 8666/93. Exemplos de serviços abarcados por este método: consertos de portões eletrônicos, automação de portões eletrônicos, conserto de muros ou calçadas, dentre outros.</w:t>
      </w:r>
      <w:r w:rsidR="006B1815">
        <w:rPr>
          <w:rFonts w:ascii="Arial" w:hAnsi="Arial" w:cs="Arial"/>
          <w:sz w:val="24"/>
          <w:szCs w:val="24"/>
        </w:rPr>
        <w:t xml:space="preserve"> </w:t>
      </w:r>
      <w:r w:rsidR="006B1815">
        <w:rPr>
          <w:rFonts w:ascii="Arial" w:hAnsi="Arial" w:cs="Arial"/>
          <w:color w:val="FF0000"/>
          <w:sz w:val="24"/>
          <w:szCs w:val="24"/>
        </w:rPr>
        <w:t>(</w:t>
      </w:r>
      <w:r w:rsidR="006B1815">
        <w:rPr>
          <w:rFonts w:ascii="Arial" w:hAnsi="Arial" w:cs="Arial"/>
          <w:b/>
          <w:color w:val="FF0000"/>
          <w:sz w:val="24"/>
          <w:szCs w:val="24"/>
        </w:rPr>
        <w:t xml:space="preserve">(aqui </w:t>
      </w:r>
      <w:r w:rsidR="00BE069B">
        <w:rPr>
          <w:rFonts w:ascii="Arial" w:hAnsi="Arial" w:cs="Arial"/>
          <w:b/>
          <w:color w:val="FF0000"/>
          <w:sz w:val="24"/>
          <w:szCs w:val="24"/>
        </w:rPr>
        <w:t>é</w:t>
      </w:r>
      <w:r w:rsidR="006B1815">
        <w:rPr>
          <w:rFonts w:ascii="Arial" w:hAnsi="Arial" w:cs="Arial"/>
          <w:b/>
          <w:color w:val="FF0000"/>
          <w:sz w:val="24"/>
          <w:szCs w:val="24"/>
        </w:rPr>
        <w:t xml:space="preserve"> o mesmo caso</w:t>
      </w:r>
      <w:r w:rsidR="00BE069B">
        <w:rPr>
          <w:rFonts w:ascii="Arial" w:hAnsi="Arial" w:cs="Arial"/>
          <w:b/>
          <w:color w:val="FF0000"/>
          <w:sz w:val="24"/>
          <w:szCs w:val="24"/>
        </w:rPr>
        <w:t xml:space="preserve"> d</w:t>
      </w:r>
      <w:r w:rsidR="006B1815">
        <w:rPr>
          <w:rFonts w:ascii="Arial" w:hAnsi="Arial" w:cs="Arial"/>
          <w:b/>
          <w:color w:val="FF0000"/>
          <w:sz w:val="24"/>
          <w:szCs w:val="24"/>
        </w:rPr>
        <w:t>o primeiro item</w:t>
      </w:r>
      <w:r w:rsidR="00BE069B">
        <w:rPr>
          <w:rFonts w:ascii="Arial" w:hAnsi="Arial" w:cs="Arial"/>
          <w:b/>
          <w:color w:val="FF0000"/>
          <w:sz w:val="24"/>
          <w:szCs w:val="24"/>
        </w:rPr>
        <w:t>...</w:t>
      </w:r>
      <w:r w:rsidR="006B1815">
        <w:rPr>
          <w:rFonts w:ascii="Arial" w:hAnsi="Arial" w:cs="Arial"/>
          <w:b/>
          <w:color w:val="FF0000"/>
          <w:sz w:val="24"/>
          <w:szCs w:val="24"/>
        </w:rPr>
        <w:t xml:space="preserve"> Melhor juntar...)</w:t>
      </w:r>
    </w:p>
    <w:p w:rsidR="00492395" w:rsidRDefault="00492395" w:rsidP="00964F61">
      <w:pPr>
        <w:spacing w:after="0" w:line="360" w:lineRule="auto"/>
        <w:ind w:firstLine="851"/>
        <w:jc w:val="both"/>
        <w:rPr>
          <w:rFonts w:ascii="Arial" w:hAnsi="Arial" w:cs="Arial"/>
          <w:sz w:val="24"/>
          <w:szCs w:val="24"/>
        </w:rPr>
      </w:pPr>
    </w:p>
    <w:p w:rsidR="00492395" w:rsidRDefault="00492395" w:rsidP="00964F61">
      <w:pPr>
        <w:spacing w:after="0" w:line="360" w:lineRule="auto"/>
        <w:ind w:firstLine="851"/>
        <w:jc w:val="both"/>
        <w:rPr>
          <w:rFonts w:ascii="Arial" w:hAnsi="Arial" w:cs="Arial"/>
          <w:sz w:val="24"/>
          <w:szCs w:val="24"/>
        </w:rPr>
      </w:pPr>
      <w:r w:rsidRPr="00D0680D">
        <w:rPr>
          <w:rFonts w:ascii="Arial" w:hAnsi="Arial" w:cs="Arial"/>
          <w:b/>
          <w:sz w:val="24"/>
          <w:szCs w:val="24"/>
        </w:rPr>
        <w:lastRenderedPageBreak/>
        <w:t>MANUTENÇÃO INTEGRADA:</w:t>
      </w:r>
      <w:r>
        <w:rPr>
          <w:rFonts w:ascii="Arial" w:hAnsi="Arial" w:cs="Arial"/>
          <w:sz w:val="24"/>
          <w:szCs w:val="24"/>
        </w:rPr>
        <w:t xml:space="preserve"> como Projeto Piloto, trata-se de um programa de atendimento que foi inserido paralelamente aos serviços das Equipes Volantes, qual seja, foi contratada uma Empresa para atender manutenções em 19 (dezenove) Fóruns Eleitorais (PAD Nº 8209/2015). Esses Fóruns são excluídos dos serviços prestados pelas Equipes, posto que  o objetivo é ter um estudo comparativo para que, se mais vantajoso para o T R E – PR, venha esse método abranger demais Cartórios Eleitorais sob essa forma de atendimento e assim excluindo-se os serviços das Equipes Volantes, mantendo-se as manutenções prestadas por Empresas específicas.</w:t>
      </w:r>
    </w:p>
    <w:p w:rsidR="00492395" w:rsidRDefault="00492395" w:rsidP="00964F61">
      <w:pPr>
        <w:spacing w:after="0" w:line="360" w:lineRule="auto"/>
        <w:ind w:firstLine="851"/>
        <w:jc w:val="both"/>
        <w:rPr>
          <w:rFonts w:ascii="Arial" w:hAnsi="Arial" w:cs="Arial"/>
          <w:sz w:val="24"/>
          <w:szCs w:val="24"/>
        </w:rPr>
      </w:pPr>
    </w:p>
    <w:p w:rsidR="00492395" w:rsidRDefault="00492395" w:rsidP="00964F61">
      <w:pPr>
        <w:spacing w:after="0" w:line="360" w:lineRule="auto"/>
        <w:ind w:firstLine="851"/>
        <w:jc w:val="both"/>
        <w:rPr>
          <w:rFonts w:ascii="Arial" w:hAnsi="Arial" w:cs="Arial"/>
          <w:sz w:val="24"/>
          <w:szCs w:val="24"/>
        </w:rPr>
      </w:pPr>
      <w:r w:rsidRPr="00D0680D">
        <w:rPr>
          <w:rFonts w:ascii="Arial" w:hAnsi="Arial" w:cs="Arial"/>
          <w:b/>
          <w:sz w:val="24"/>
          <w:szCs w:val="24"/>
        </w:rPr>
        <w:t>MANUTENÇÃO POR SUPRIMENTO DE FUNDOS:</w:t>
      </w:r>
      <w:r>
        <w:rPr>
          <w:rFonts w:ascii="Arial" w:hAnsi="Arial" w:cs="Arial"/>
          <w:sz w:val="24"/>
          <w:szCs w:val="24"/>
        </w:rPr>
        <w:t xml:space="preserve"> é o método de atendimento em que a Seção de Manutenção de Imóveis do Interior – SMIIN, fica responsável por administrar uma conta corrente bancária, aberta exclusivamente para este fim, contendo </w:t>
      </w:r>
      <w:r w:rsidR="00F224CD">
        <w:rPr>
          <w:rFonts w:ascii="Arial" w:hAnsi="Arial" w:cs="Arial"/>
          <w:b/>
          <w:color w:val="FF0000"/>
          <w:sz w:val="24"/>
          <w:szCs w:val="24"/>
        </w:rPr>
        <w:t xml:space="preserve">valores </w:t>
      </w:r>
      <w:r w:rsidRPr="00F224CD">
        <w:rPr>
          <w:rFonts w:ascii="Arial" w:hAnsi="Arial" w:cs="Arial"/>
          <w:strike/>
          <w:sz w:val="24"/>
          <w:szCs w:val="24"/>
        </w:rPr>
        <w:t>um quantitativo em dinheiro</w:t>
      </w:r>
      <w:r>
        <w:rPr>
          <w:rFonts w:ascii="Arial" w:hAnsi="Arial" w:cs="Arial"/>
          <w:sz w:val="24"/>
          <w:szCs w:val="24"/>
        </w:rPr>
        <w:t xml:space="preserve"> para atender</w:t>
      </w:r>
      <w:r w:rsidR="00F224CD">
        <w:rPr>
          <w:rFonts w:ascii="Arial" w:hAnsi="Arial" w:cs="Arial"/>
          <w:sz w:val="24"/>
          <w:szCs w:val="24"/>
        </w:rPr>
        <w:t xml:space="preserve"> </w:t>
      </w:r>
      <w:r w:rsidR="00F224CD">
        <w:rPr>
          <w:rFonts w:ascii="Arial" w:hAnsi="Arial" w:cs="Arial"/>
          <w:b/>
          <w:color w:val="FF0000"/>
          <w:sz w:val="24"/>
          <w:szCs w:val="24"/>
        </w:rPr>
        <w:t xml:space="preserve">situações urgentes e inadiáveis, </w:t>
      </w:r>
      <w:r>
        <w:rPr>
          <w:rFonts w:ascii="Arial" w:hAnsi="Arial" w:cs="Arial"/>
          <w:sz w:val="24"/>
          <w:szCs w:val="24"/>
        </w:rPr>
        <w:t>emergências</w:t>
      </w:r>
      <w:r w:rsidR="00F224CD">
        <w:rPr>
          <w:rFonts w:ascii="Arial" w:hAnsi="Arial" w:cs="Arial"/>
          <w:sz w:val="24"/>
          <w:szCs w:val="24"/>
        </w:rPr>
        <w:t xml:space="preserve"> </w:t>
      </w:r>
      <w:r w:rsidR="00F224CD">
        <w:rPr>
          <w:rFonts w:ascii="Arial" w:hAnsi="Arial" w:cs="Arial"/>
          <w:b/>
          <w:color w:val="FF0000"/>
          <w:sz w:val="24"/>
          <w:szCs w:val="24"/>
        </w:rPr>
        <w:t>ou despesas de pequeno vulto,</w:t>
      </w:r>
      <w:r>
        <w:rPr>
          <w:rFonts w:ascii="Arial" w:hAnsi="Arial" w:cs="Arial"/>
          <w:sz w:val="24"/>
          <w:szCs w:val="24"/>
        </w:rPr>
        <w:t xml:space="preserve"> em qualquer dos Cartórios Eleitorais do Paraná, com relação a serviços ou compras de materiais de baixo custo,</w:t>
      </w:r>
      <w:r w:rsidR="00BE069B">
        <w:rPr>
          <w:rFonts w:ascii="Arial" w:hAnsi="Arial" w:cs="Arial"/>
          <w:sz w:val="24"/>
          <w:szCs w:val="24"/>
        </w:rPr>
        <w:t xml:space="preserve"> </w:t>
      </w:r>
      <w:r w:rsidR="00BE069B">
        <w:rPr>
          <w:rFonts w:ascii="Arial" w:hAnsi="Arial" w:cs="Arial"/>
          <w:b/>
          <w:color w:val="FF0000"/>
          <w:sz w:val="24"/>
          <w:szCs w:val="24"/>
        </w:rPr>
        <w:t>contratando-se empresas locais,</w:t>
      </w:r>
      <w:r>
        <w:rPr>
          <w:rFonts w:ascii="Arial" w:hAnsi="Arial" w:cs="Arial"/>
          <w:sz w:val="24"/>
          <w:szCs w:val="24"/>
        </w:rPr>
        <w:t xml:space="preserve"> observando-se que há </w:t>
      </w:r>
      <w:r w:rsidRPr="00F224CD">
        <w:rPr>
          <w:rFonts w:ascii="Arial" w:hAnsi="Arial" w:cs="Arial"/>
          <w:strike/>
          <w:sz w:val="24"/>
          <w:szCs w:val="24"/>
        </w:rPr>
        <w:t>um</w:t>
      </w:r>
      <w:r>
        <w:rPr>
          <w:rFonts w:ascii="Arial" w:hAnsi="Arial" w:cs="Arial"/>
          <w:sz w:val="24"/>
          <w:szCs w:val="24"/>
        </w:rPr>
        <w:t xml:space="preserve"> </w:t>
      </w:r>
      <w:r w:rsidR="00F224CD">
        <w:rPr>
          <w:rFonts w:ascii="Arial" w:hAnsi="Arial" w:cs="Arial"/>
          <w:b/>
          <w:color w:val="FF0000"/>
          <w:sz w:val="24"/>
          <w:szCs w:val="24"/>
        </w:rPr>
        <w:t>proposta,</w:t>
      </w:r>
      <w:r>
        <w:rPr>
          <w:rFonts w:ascii="Arial" w:hAnsi="Arial" w:cs="Arial"/>
          <w:sz w:val="24"/>
          <w:szCs w:val="24"/>
        </w:rPr>
        <w:t xml:space="preserve"> em </w:t>
      </w:r>
      <w:r w:rsidR="00F224CD">
        <w:rPr>
          <w:rFonts w:ascii="Arial" w:hAnsi="Arial" w:cs="Arial"/>
          <w:b/>
          <w:color w:val="FF0000"/>
          <w:sz w:val="24"/>
          <w:szCs w:val="24"/>
        </w:rPr>
        <w:t xml:space="preserve">andamento, elaborada pela </w:t>
      </w:r>
      <w:r w:rsidRPr="00F224CD">
        <w:rPr>
          <w:rFonts w:ascii="Arial" w:hAnsi="Arial" w:cs="Arial"/>
          <w:strike/>
          <w:sz w:val="24"/>
          <w:szCs w:val="24"/>
        </w:rPr>
        <w:t>elaboração junto a</w:t>
      </w:r>
      <w:r>
        <w:rPr>
          <w:rFonts w:ascii="Arial" w:hAnsi="Arial" w:cs="Arial"/>
          <w:sz w:val="24"/>
          <w:szCs w:val="24"/>
        </w:rPr>
        <w:t xml:space="preserve"> Secretaria</w:t>
      </w:r>
      <w:r w:rsidR="00F224CD">
        <w:rPr>
          <w:rFonts w:ascii="Arial" w:hAnsi="Arial" w:cs="Arial"/>
          <w:sz w:val="24"/>
          <w:szCs w:val="24"/>
        </w:rPr>
        <w:t xml:space="preserve"> </w:t>
      </w:r>
      <w:r w:rsidR="00F224CD">
        <w:rPr>
          <w:rFonts w:ascii="Arial" w:hAnsi="Arial" w:cs="Arial"/>
          <w:b/>
          <w:color w:val="FF0000"/>
          <w:sz w:val="24"/>
          <w:szCs w:val="24"/>
        </w:rPr>
        <w:t>de</w:t>
      </w:r>
      <w:r>
        <w:rPr>
          <w:rFonts w:ascii="Arial" w:hAnsi="Arial" w:cs="Arial"/>
          <w:sz w:val="24"/>
          <w:szCs w:val="24"/>
        </w:rPr>
        <w:t xml:space="preserve"> </w:t>
      </w:r>
      <w:r w:rsidRPr="00F224CD">
        <w:rPr>
          <w:rFonts w:ascii="Arial" w:hAnsi="Arial" w:cs="Arial"/>
          <w:b/>
          <w:color w:val="FF0000"/>
          <w:sz w:val="24"/>
          <w:szCs w:val="24"/>
        </w:rPr>
        <w:t>G</w:t>
      </w:r>
      <w:r w:rsidR="00F224CD">
        <w:rPr>
          <w:rFonts w:ascii="Arial" w:hAnsi="Arial" w:cs="Arial"/>
          <w:b/>
          <w:color w:val="FF0000"/>
          <w:sz w:val="24"/>
          <w:szCs w:val="24"/>
        </w:rPr>
        <w:t xml:space="preserve">estão de </w:t>
      </w:r>
      <w:r w:rsidRPr="00F224CD">
        <w:rPr>
          <w:rFonts w:ascii="Arial" w:hAnsi="Arial" w:cs="Arial"/>
          <w:b/>
          <w:color w:val="FF0000"/>
          <w:sz w:val="24"/>
          <w:szCs w:val="24"/>
        </w:rPr>
        <w:t>S</w:t>
      </w:r>
      <w:r w:rsidR="00F224CD">
        <w:rPr>
          <w:rFonts w:ascii="Arial" w:hAnsi="Arial" w:cs="Arial"/>
          <w:b/>
          <w:color w:val="FF0000"/>
          <w:sz w:val="24"/>
          <w:szCs w:val="24"/>
        </w:rPr>
        <w:t>erviços</w:t>
      </w:r>
      <w:r>
        <w:rPr>
          <w:rFonts w:ascii="Arial" w:hAnsi="Arial" w:cs="Arial"/>
          <w:sz w:val="24"/>
          <w:szCs w:val="24"/>
        </w:rPr>
        <w:t xml:space="preserve"> e </w:t>
      </w:r>
      <w:r w:rsidRPr="001A2F19">
        <w:rPr>
          <w:rFonts w:ascii="Arial" w:hAnsi="Arial" w:cs="Arial"/>
          <w:b/>
          <w:color w:val="FF0000"/>
          <w:sz w:val="24"/>
          <w:szCs w:val="24"/>
        </w:rPr>
        <w:t>S</w:t>
      </w:r>
      <w:r w:rsidR="001A2F19">
        <w:rPr>
          <w:rFonts w:ascii="Arial" w:hAnsi="Arial" w:cs="Arial"/>
          <w:b/>
          <w:color w:val="FF0000"/>
          <w:sz w:val="24"/>
          <w:szCs w:val="24"/>
        </w:rPr>
        <w:t>eção</w:t>
      </w:r>
      <w:r w:rsidR="00BE069B">
        <w:rPr>
          <w:rFonts w:ascii="Arial" w:hAnsi="Arial" w:cs="Arial"/>
          <w:b/>
          <w:color w:val="FF0000"/>
          <w:sz w:val="24"/>
          <w:szCs w:val="24"/>
        </w:rPr>
        <w:t xml:space="preserve"> de </w:t>
      </w:r>
      <w:r w:rsidRPr="001A2F19">
        <w:rPr>
          <w:rFonts w:ascii="Arial" w:hAnsi="Arial" w:cs="Arial"/>
          <w:b/>
          <w:color w:val="FF0000"/>
          <w:sz w:val="24"/>
          <w:szCs w:val="24"/>
        </w:rPr>
        <w:t>M</w:t>
      </w:r>
      <w:r w:rsidR="00BE069B">
        <w:rPr>
          <w:rFonts w:ascii="Arial" w:hAnsi="Arial" w:cs="Arial"/>
          <w:b/>
          <w:color w:val="FF0000"/>
          <w:sz w:val="24"/>
          <w:szCs w:val="24"/>
        </w:rPr>
        <w:t xml:space="preserve">anutenção dos </w:t>
      </w:r>
      <w:r w:rsidRPr="001A2F19">
        <w:rPr>
          <w:rFonts w:ascii="Arial" w:hAnsi="Arial" w:cs="Arial"/>
          <w:b/>
          <w:color w:val="FF0000"/>
          <w:sz w:val="24"/>
          <w:szCs w:val="24"/>
        </w:rPr>
        <w:t>I</w:t>
      </w:r>
      <w:r w:rsidR="00BE069B">
        <w:rPr>
          <w:rFonts w:ascii="Arial" w:hAnsi="Arial" w:cs="Arial"/>
          <w:b/>
          <w:color w:val="FF0000"/>
          <w:sz w:val="24"/>
          <w:szCs w:val="24"/>
        </w:rPr>
        <w:t xml:space="preserve">móveis do </w:t>
      </w:r>
      <w:r w:rsidRPr="001A2F19">
        <w:rPr>
          <w:rFonts w:ascii="Arial" w:hAnsi="Arial" w:cs="Arial"/>
          <w:b/>
          <w:color w:val="FF0000"/>
          <w:sz w:val="24"/>
          <w:szCs w:val="24"/>
        </w:rPr>
        <w:t>I</w:t>
      </w:r>
      <w:r w:rsidR="00BE069B">
        <w:rPr>
          <w:rFonts w:ascii="Arial" w:hAnsi="Arial" w:cs="Arial"/>
          <w:b/>
          <w:color w:val="FF0000"/>
          <w:sz w:val="24"/>
          <w:szCs w:val="24"/>
        </w:rPr>
        <w:t>nterior</w:t>
      </w:r>
      <w:r>
        <w:rPr>
          <w:rFonts w:ascii="Arial" w:hAnsi="Arial" w:cs="Arial"/>
          <w:sz w:val="24"/>
          <w:szCs w:val="24"/>
        </w:rPr>
        <w:t>, no sentido de conceder a cada um dos</w:t>
      </w:r>
      <w:r w:rsidR="00BE069B">
        <w:rPr>
          <w:rFonts w:ascii="Arial" w:hAnsi="Arial" w:cs="Arial"/>
          <w:sz w:val="24"/>
          <w:szCs w:val="24"/>
        </w:rPr>
        <w:t xml:space="preserve"> </w:t>
      </w:r>
      <w:r w:rsidR="00BE069B">
        <w:rPr>
          <w:rFonts w:ascii="Arial" w:hAnsi="Arial" w:cs="Arial"/>
          <w:b/>
          <w:color w:val="FF0000"/>
          <w:sz w:val="24"/>
          <w:szCs w:val="24"/>
        </w:rPr>
        <w:t xml:space="preserve">chefes responsáveis pelos Fóruns Eleitorais do interior do Estado </w:t>
      </w:r>
      <w:r>
        <w:rPr>
          <w:rFonts w:ascii="Arial" w:hAnsi="Arial" w:cs="Arial"/>
          <w:sz w:val="24"/>
          <w:szCs w:val="24"/>
        </w:rPr>
        <w:t xml:space="preserve"> </w:t>
      </w:r>
      <w:r w:rsidRPr="00BE069B">
        <w:rPr>
          <w:rFonts w:ascii="Arial" w:hAnsi="Arial" w:cs="Arial"/>
          <w:strike/>
          <w:sz w:val="24"/>
          <w:szCs w:val="24"/>
        </w:rPr>
        <w:t>Cartórios Eleitorais do Paraná</w:t>
      </w:r>
      <w:r>
        <w:rPr>
          <w:rFonts w:ascii="Arial" w:hAnsi="Arial" w:cs="Arial"/>
          <w:sz w:val="24"/>
          <w:szCs w:val="24"/>
        </w:rPr>
        <w:t xml:space="preserve">, </w:t>
      </w:r>
      <w:r w:rsidRPr="00BE069B">
        <w:rPr>
          <w:rFonts w:ascii="Arial" w:hAnsi="Arial" w:cs="Arial"/>
          <w:strike/>
          <w:sz w:val="24"/>
          <w:szCs w:val="24"/>
        </w:rPr>
        <w:t>um</w:t>
      </w:r>
      <w:r>
        <w:rPr>
          <w:rFonts w:ascii="Arial" w:hAnsi="Arial" w:cs="Arial"/>
          <w:sz w:val="24"/>
          <w:szCs w:val="24"/>
        </w:rPr>
        <w:t xml:space="preserve"> valor específico de suprimento de fundos, objetivando suprir compras </w:t>
      </w:r>
      <w:r w:rsidRPr="00897BEE">
        <w:rPr>
          <w:rFonts w:ascii="Arial" w:hAnsi="Arial" w:cs="Arial"/>
          <w:sz w:val="24"/>
          <w:szCs w:val="24"/>
        </w:rPr>
        <w:t xml:space="preserve">de materiais e/ou serviços </w:t>
      </w:r>
      <w:r w:rsidR="00BE069B">
        <w:rPr>
          <w:rFonts w:ascii="Arial" w:hAnsi="Arial" w:cs="Arial"/>
          <w:b/>
          <w:color w:val="FF0000"/>
          <w:sz w:val="24"/>
          <w:szCs w:val="24"/>
        </w:rPr>
        <w:t xml:space="preserve">que se enquadrem nos requisitos da norma vigente, tornando célere o processo de consertos/pequenas manutenções. </w:t>
      </w:r>
      <w:r w:rsidRPr="00BE069B">
        <w:rPr>
          <w:rFonts w:ascii="Arial" w:hAnsi="Arial" w:cs="Arial"/>
          <w:strike/>
          <w:sz w:val="24"/>
          <w:szCs w:val="24"/>
        </w:rPr>
        <w:t>urgentes em matéria de manutenção preventiva e corretiva das edificações.</w:t>
      </w:r>
      <w:r w:rsidRPr="00897BEE">
        <w:rPr>
          <w:rFonts w:ascii="Arial" w:hAnsi="Arial" w:cs="Arial"/>
          <w:sz w:val="24"/>
          <w:szCs w:val="24"/>
        </w:rPr>
        <w:t xml:space="preserve"> </w:t>
      </w:r>
    </w:p>
    <w:p w:rsidR="00492395" w:rsidRPr="00897BEE" w:rsidRDefault="00492395" w:rsidP="00964F61">
      <w:pPr>
        <w:spacing w:after="0" w:line="360" w:lineRule="auto"/>
        <w:ind w:firstLine="851"/>
        <w:jc w:val="both"/>
        <w:rPr>
          <w:rFonts w:ascii="Arial" w:hAnsi="Arial" w:cs="Arial"/>
          <w:sz w:val="24"/>
          <w:szCs w:val="24"/>
        </w:rPr>
      </w:pPr>
    </w:p>
    <w:p w:rsidR="00492395" w:rsidRDefault="00492395" w:rsidP="005C0162">
      <w:pPr>
        <w:spacing w:line="360" w:lineRule="auto"/>
        <w:jc w:val="both"/>
        <w:rPr>
          <w:rFonts w:ascii="Arial" w:hAnsi="Arial" w:cs="Arial"/>
          <w:color w:val="616161"/>
          <w:sz w:val="24"/>
          <w:szCs w:val="24"/>
          <w:lang w:eastAsia="pt-BR"/>
        </w:rPr>
      </w:pPr>
      <w:r>
        <w:rPr>
          <w:rFonts w:ascii="Arial" w:hAnsi="Arial" w:cs="Arial"/>
          <w:b/>
          <w:sz w:val="24"/>
          <w:szCs w:val="24"/>
        </w:rPr>
        <w:t xml:space="preserve"> </w:t>
      </w:r>
      <w:r>
        <w:rPr>
          <w:rFonts w:ascii="Arial" w:hAnsi="Arial" w:cs="Arial"/>
          <w:b/>
          <w:sz w:val="24"/>
          <w:szCs w:val="24"/>
        </w:rPr>
        <w:tab/>
      </w:r>
      <w:r w:rsidRPr="00897BEE">
        <w:rPr>
          <w:rFonts w:ascii="Arial" w:hAnsi="Arial" w:cs="Arial"/>
          <w:b/>
          <w:sz w:val="24"/>
          <w:szCs w:val="24"/>
        </w:rPr>
        <w:t>MANUTENÇÃO POR CARTÃO CORPORATIVO:</w:t>
      </w:r>
      <w:r w:rsidRPr="00897BEE">
        <w:rPr>
          <w:rFonts w:ascii="Arial" w:hAnsi="Arial" w:cs="Arial"/>
          <w:sz w:val="24"/>
          <w:szCs w:val="24"/>
        </w:rPr>
        <w:t xml:space="preserve"> O cartão de crédito corporativo</w:t>
      </w:r>
      <w:r w:rsidR="000A5725">
        <w:rPr>
          <w:rFonts w:ascii="Arial" w:hAnsi="Arial" w:cs="Arial"/>
          <w:sz w:val="24"/>
          <w:szCs w:val="24"/>
        </w:rPr>
        <w:t xml:space="preserve"> </w:t>
      </w:r>
      <w:r>
        <w:rPr>
          <w:rFonts w:ascii="Arial" w:hAnsi="Arial" w:cs="Arial"/>
          <w:sz w:val="24"/>
          <w:szCs w:val="24"/>
        </w:rPr>
        <w:t xml:space="preserve">está sendo implantado no T R E /PR, </w:t>
      </w:r>
      <w:r w:rsidR="000A5725">
        <w:rPr>
          <w:rFonts w:ascii="Arial" w:hAnsi="Arial" w:cs="Arial"/>
          <w:b/>
          <w:color w:val="FF0000"/>
          <w:sz w:val="24"/>
          <w:szCs w:val="24"/>
        </w:rPr>
        <w:t xml:space="preserve">mediante autorização do TSE, sendo, apenas, ferramenta para as contratações por meio de suprimento de fundos. O objetivo é  </w:t>
      </w:r>
      <w:r w:rsidRPr="000A5725">
        <w:rPr>
          <w:rFonts w:ascii="Arial" w:hAnsi="Arial" w:cs="Arial"/>
          <w:strike/>
          <w:sz w:val="24"/>
          <w:szCs w:val="24"/>
        </w:rPr>
        <w:t>objetivando</w:t>
      </w:r>
      <w:r>
        <w:rPr>
          <w:rFonts w:ascii="Arial" w:hAnsi="Arial" w:cs="Arial"/>
          <w:sz w:val="24"/>
          <w:szCs w:val="24"/>
        </w:rPr>
        <w:t xml:space="preserve"> que Gestores possam </w:t>
      </w:r>
      <w:r w:rsidR="000A5725">
        <w:rPr>
          <w:rFonts w:ascii="Arial" w:hAnsi="Arial" w:cs="Arial"/>
          <w:b/>
          <w:color w:val="FF0000"/>
          <w:sz w:val="24"/>
          <w:szCs w:val="24"/>
        </w:rPr>
        <w:t xml:space="preserve">realizar </w:t>
      </w:r>
      <w:r w:rsidRPr="000A5725">
        <w:rPr>
          <w:rFonts w:ascii="Arial" w:hAnsi="Arial" w:cs="Arial"/>
          <w:strike/>
          <w:sz w:val="24"/>
          <w:szCs w:val="24"/>
        </w:rPr>
        <w:t>pagar</w:t>
      </w:r>
      <w:r w:rsidRPr="00897BEE">
        <w:rPr>
          <w:rFonts w:ascii="Arial" w:hAnsi="Arial" w:cs="Arial"/>
          <w:sz w:val="24"/>
          <w:szCs w:val="24"/>
        </w:rPr>
        <w:t xml:space="preserve"> pequenas despesas</w:t>
      </w:r>
      <w:r w:rsidR="000A5725">
        <w:rPr>
          <w:rFonts w:ascii="Arial" w:hAnsi="Arial" w:cs="Arial"/>
          <w:sz w:val="24"/>
          <w:szCs w:val="24"/>
        </w:rPr>
        <w:t xml:space="preserve"> </w:t>
      </w:r>
      <w:r w:rsidR="003B6721">
        <w:rPr>
          <w:rFonts w:ascii="Arial" w:hAnsi="Arial" w:cs="Arial"/>
          <w:b/>
          <w:color w:val="FF0000"/>
          <w:sz w:val="24"/>
          <w:szCs w:val="24"/>
        </w:rPr>
        <w:t xml:space="preserve">contratadas </w:t>
      </w:r>
      <w:r w:rsidR="000A5725">
        <w:rPr>
          <w:rFonts w:ascii="Arial" w:hAnsi="Arial" w:cs="Arial"/>
          <w:b/>
          <w:color w:val="FF0000"/>
          <w:sz w:val="24"/>
          <w:szCs w:val="24"/>
        </w:rPr>
        <w:t>por meio de suprimento de fundos</w:t>
      </w:r>
      <w:r w:rsidR="003B6721">
        <w:rPr>
          <w:rFonts w:ascii="Arial" w:hAnsi="Arial" w:cs="Arial"/>
          <w:b/>
          <w:color w:val="FF0000"/>
          <w:sz w:val="24"/>
          <w:szCs w:val="24"/>
        </w:rPr>
        <w:t>, cuja norma dispensa os procedimentos licitatórios, assim como os procedimentos de contratação por meio do art. 24, I e II, da Lei 8666/93.</w:t>
      </w:r>
      <w:r w:rsidRPr="00897BEE">
        <w:rPr>
          <w:rFonts w:ascii="Arial" w:hAnsi="Arial" w:cs="Arial"/>
          <w:sz w:val="24"/>
          <w:szCs w:val="24"/>
        </w:rPr>
        <w:t xml:space="preserve"> </w:t>
      </w:r>
      <w:r w:rsidRPr="003B6721">
        <w:rPr>
          <w:rFonts w:ascii="Arial" w:hAnsi="Arial" w:cs="Arial"/>
          <w:strike/>
          <w:sz w:val="24"/>
          <w:szCs w:val="24"/>
        </w:rPr>
        <w:t>sem precisar de licitação</w:t>
      </w:r>
      <w:r w:rsidRPr="00897BEE">
        <w:rPr>
          <w:rFonts w:ascii="Arial" w:hAnsi="Arial" w:cs="Arial"/>
          <w:sz w:val="24"/>
          <w:szCs w:val="24"/>
        </w:rPr>
        <w:t xml:space="preserve">. </w:t>
      </w:r>
      <w:r w:rsidRPr="00897BEE">
        <w:rPr>
          <w:rFonts w:ascii="Arial" w:hAnsi="Arial" w:cs="Arial"/>
          <w:color w:val="616161"/>
          <w:sz w:val="24"/>
          <w:szCs w:val="24"/>
          <w:lang w:eastAsia="pt-BR"/>
        </w:rPr>
        <w:t xml:space="preserve">O limite de gastos com material de consumo é igual ao previsto na lei referente a despesas que </w:t>
      </w:r>
      <w:r w:rsidRPr="00897BEE">
        <w:rPr>
          <w:rFonts w:ascii="Arial" w:hAnsi="Arial" w:cs="Arial"/>
          <w:color w:val="616161"/>
          <w:sz w:val="24"/>
          <w:szCs w:val="24"/>
          <w:lang w:eastAsia="pt-BR"/>
        </w:rPr>
        <w:lastRenderedPageBreak/>
        <w:t xml:space="preserve">dispensam </w:t>
      </w:r>
      <w:r w:rsidR="003B6721">
        <w:rPr>
          <w:rFonts w:ascii="Arial" w:hAnsi="Arial" w:cs="Arial"/>
          <w:color w:val="616161"/>
          <w:sz w:val="24"/>
          <w:szCs w:val="24"/>
          <w:lang w:eastAsia="pt-BR"/>
        </w:rPr>
        <w:t xml:space="preserve">licitação, ou seja, de R$ 8 mil </w:t>
      </w:r>
      <w:r w:rsidR="003B6721">
        <w:rPr>
          <w:rFonts w:ascii="Arial" w:hAnsi="Arial" w:cs="Arial"/>
          <w:b/>
          <w:color w:val="FF0000"/>
          <w:sz w:val="24"/>
          <w:szCs w:val="24"/>
          <w:lang w:eastAsia="pt-BR"/>
        </w:rPr>
        <w:t>ou R$ 15 mil</w:t>
      </w:r>
      <w:r w:rsidR="003B6721">
        <w:rPr>
          <w:rFonts w:ascii="Arial" w:hAnsi="Arial" w:cs="Arial"/>
          <w:color w:val="616161"/>
          <w:sz w:val="24"/>
          <w:szCs w:val="24"/>
          <w:lang w:eastAsia="pt-BR"/>
        </w:rPr>
        <w:t xml:space="preserve">, </w:t>
      </w:r>
      <w:r w:rsidR="003B6721">
        <w:rPr>
          <w:rFonts w:ascii="Arial" w:hAnsi="Arial" w:cs="Arial"/>
          <w:b/>
          <w:color w:val="FF0000"/>
          <w:sz w:val="24"/>
          <w:szCs w:val="24"/>
          <w:lang w:eastAsia="pt-BR"/>
        </w:rPr>
        <w:t xml:space="preserve">para serviços e bens, em geral, e para obras/serviços de engenharia, respectivamente, por local/fórum, </w:t>
      </w:r>
      <w:r w:rsidRPr="003B6721">
        <w:rPr>
          <w:rFonts w:ascii="Arial" w:hAnsi="Arial" w:cs="Arial"/>
          <w:strike/>
          <w:color w:val="616161"/>
          <w:sz w:val="24"/>
          <w:szCs w:val="24"/>
          <w:lang w:eastAsia="pt-BR"/>
        </w:rPr>
        <w:t>por ação empreendida pelo funcionário e no caso de serviços de reformas poderiam atingir o teto de R$ 15 mil</w:t>
      </w:r>
      <w:r w:rsidRPr="00897BEE">
        <w:rPr>
          <w:rFonts w:ascii="Arial" w:hAnsi="Arial" w:cs="Arial"/>
          <w:color w:val="616161"/>
          <w:sz w:val="24"/>
          <w:szCs w:val="24"/>
          <w:lang w:eastAsia="pt-BR"/>
        </w:rPr>
        <w:t xml:space="preserve">. Acima desses valores é recomendável </w:t>
      </w:r>
      <w:r w:rsidR="003B6721">
        <w:rPr>
          <w:rFonts w:ascii="Arial" w:hAnsi="Arial" w:cs="Arial"/>
          <w:b/>
          <w:color w:val="FF0000"/>
          <w:sz w:val="24"/>
          <w:szCs w:val="24"/>
          <w:lang w:eastAsia="pt-BR"/>
        </w:rPr>
        <w:t xml:space="preserve">que os procedimentos de contratação sejam por meio de licitação. </w:t>
      </w:r>
      <w:r w:rsidRPr="003B6721">
        <w:rPr>
          <w:rFonts w:ascii="Arial" w:hAnsi="Arial" w:cs="Arial"/>
          <w:strike/>
          <w:color w:val="616161"/>
          <w:sz w:val="24"/>
          <w:szCs w:val="24"/>
          <w:lang w:eastAsia="pt-BR"/>
        </w:rPr>
        <w:t>optar por abrir algum tipo de concorrência de preços para o serviço ou aquisição de material.</w:t>
      </w:r>
      <w:r w:rsidR="003B6721">
        <w:rPr>
          <w:rFonts w:ascii="Arial" w:hAnsi="Arial" w:cs="Arial"/>
          <w:color w:val="616161"/>
          <w:sz w:val="24"/>
          <w:szCs w:val="24"/>
          <w:lang w:eastAsia="pt-BR"/>
        </w:rPr>
        <w:t xml:space="preserve"> </w:t>
      </w:r>
      <w:r w:rsidR="003B6721">
        <w:rPr>
          <w:rFonts w:ascii="Arial" w:hAnsi="Arial" w:cs="Arial"/>
          <w:b/>
          <w:color w:val="FF0000"/>
          <w:sz w:val="24"/>
          <w:szCs w:val="24"/>
          <w:lang w:eastAsia="pt-BR"/>
        </w:rPr>
        <w:t xml:space="preserve">O cartão corporativo </w:t>
      </w:r>
      <w:r w:rsidRPr="00897BEE">
        <w:rPr>
          <w:rFonts w:ascii="Arial" w:hAnsi="Arial" w:cs="Arial"/>
          <w:color w:val="616161"/>
          <w:sz w:val="24"/>
          <w:szCs w:val="24"/>
          <w:lang w:eastAsia="pt-BR"/>
        </w:rPr>
        <w:t>é uma prática para se dar transparência aos gastos públicos</w:t>
      </w:r>
      <w:r w:rsidR="003B6721">
        <w:rPr>
          <w:rFonts w:ascii="Arial" w:hAnsi="Arial" w:cs="Arial"/>
          <w:b/>
          <w:color w:val="FF0000"/>
          <w:sz w:val="24"/>
          <w:szCs w:val="24"/>
          <w:lang w:eastAsia="pt-BR"/>
        </w:rPr>
        <w:t xml:space="preserve"> na medida em que as</w:t>
      </w:r>
      <w:r w:rsidRPr="00897BEE">
        <w:rPr>
          <w:rFonts w:ascii="Arial" w:hAnsi="Arial" w:cs="Arial"/>
          <w:color w:val="616161"/>
          <w:sz w:val="24"/>
          <w:szCs w:val="24"/>
          <w:lang w:eastAsia="pt-BR"/>
        </w:rPr>
        <w:t xml:space="preserve"> faturas dos cartões ficam expostas no Portal Transparência, sob a responsabilidade da Corregedoria-Geral da União. </w:t>
      </w:r>
    </w:p>
    <w:p w:rsidR="00492395" w:rsidRPr="00897BEE" w:rsidRDefault="00492395" w:rsidP="005C0162">
      <w:pPr>
        <w:spacing w:line="360" w:lineRule="auto"/>
        <w:jc w:val="both"/>
        <w:rPr>
          <w:rFonts w:ascii="Arial" w:hAnsi="Arial" w:cs="Arial"/>
          <w:sz w:val="24"/>
          <w:szCs w:val="24"/>
        </w:rPr>
      </w:pPr>
    </w:p>
    <w:p w:rsidR="00492395" w:rsidRDefault="00492395" w:rsidP="00256499">
      <w:pPr>
        <w:spacing w:after="0" w:line="360" w:lineRule="auto"/>
        <w:ind w:firstLine="851"/>
        <w:jc w:val="both"/>
        <w:rPr>
          <w:rFonts w:ascii="Arial" w:hAnsi="Arial" w:cs="Arial"/>
          <w:sz w:val="24"/>
          <w:szCs w:val="24"/>
        </w:rPr>
      </w:pPr>
      <w:r w:rsidRPr="00D0680D">
        <w:rPr>
          <w:rFonts w:ascii="Arial" w:hAnsi="Arial" w:cs="Arial"/>
          <w:b/>
          <w:sz w:val="24"/>
          <w:szCs w:val="24"/>
        </w:rPr>
        <w:t>MANUTENÇÃO POR PROCESSO LICITATÓRIO:</w:t>
      </w:r>
      <w:r>
        <w:rPr>
          <w:rFonts w:ascii="Arial" w:hAnsi="Arial" w:cs="Arial"/>
          <w:sz w:val="24"/>
          <w:szCs w:val="24"/>
        </w:rPr>
        <w:t xml:space="preserve"> é o que se apresenta para os serviços de reformas,</w:t>
      </w:r>
      <w:r w:rsidR="00167CBB">
        <w:rPr>
          <w:rFonts w:ascii="Arial" w:hAnsi="Arial" w:cs="Arial"/>
          <w:sz w:val="24"/>
          <w:szCs w:val="24"/>
        </w:rPr>
        <w:t xml:space="preserve"> </w:t>
      </w:r>
      <w:r w:rsidR="00167CBB">
        <w:rPr>
          <w:rFonts w:ascii="Arial" w:hAnsi="Arial" w:cs="Arial"/>
          <w:b/>
          <w:color w:val="FF0000"/>
          <w:sz w:val="24"/>
          <w:szCs w:val="24"/>
        </w:rPr>
        <w:t xml:space="preserve">realizando-se, preliminarmente, </w:t>
      </w:r>
      <w:r w:rsidRPr="00167CBB">
        <w:rPr>
          <w:rFonts w:ascii="Arial" w:hAnsi="Arial" w:cs="Arial"/>
          <w:strike/>
          <w:sz w:val="24"/>
          <w:szCs w:val="24"/>
        </w:rPr>
        <w:t>onde se faz</w:t>
      </w:r>
      <w:r>
        <w:rPr>
          <w:rFonts w:ascii="Arial" w:hAnsi="Arial" w:cs="Arial"/>
          <w:sz w:val="24"/>
          <w:szCs w:val="24"/>
        </w:rPr>
        <w:t xml:space="preserve"> o levantamento das necessidades em geral,</w:t>
      </w:r>
      <w:r w:rsidR="00167CBB">
        <w:rPr>
          <w:rFonts w:ascii="Arial" w:hAnsi="Arial" w:cs="Arial"/>
          <w:sz w:val="24"/>
          <w:szCs w:val="24"/>
        </w:rPr>
        <w:t xml:space="preserve"> </w:t>
      </w:r>
      <w:r w:rsidR="00167CBB">
        <w:rPr>
          <w:rFonts w:ascii="Arial" w:hAnsi="Arial" w:cs="Arial"/>
          <w:b/>
          <w:color w:val="FF0000"/>
          <w:sz w:val="24"/>
          <w:szCs w:val="24"/>
        </w:rPr>
        <w:t>pela Seção de Obras e Projetos,</w:t>
      </w:r>
      <w:r>
        <w:rPr>
          <w:rFonts w:ascii="Arial" w:hAnsi="Arial" w:cs="Arial"/>
          <w:sz w:val="24"/>
          <w:szCs w:val="24"/>
        </w:rPr>
        <w:t xml:space="preserve"> com elaboração de relatórios técnicos, estudos preliminares, projeto básico e procedimentos licitatórios, em cujos métodos se incluem: reformas civis, reformas elétricas, serviços de pintura, ampliação de áreas, construções de muros, dentre outros serviços</w:t>
      </w:r>
      <w:r w:rsidR="00167CBB">
        <w:rPr>
          <w:rFonts w:ascii="Arial" w:hAnsi="Arial" w:cs="Arial"/>
          <w:b/>
          <w:color w:val="FF0000"/>
          <w:sz w:val="24"/>
          <w:szCs w:val="24"/>
        </w:rPr>
        <w:t xml:space="preserve"> que ultrapassem os limites postos pelo legislador no art. 24, incisos I e II, da Lei 8666/93, assim como não se enquadrem em qualquer das modalidades de dispensa e/ou de inexigibilidade de licitação, arts. 24 e 25 da Lei 8666/93.</w:t>
      </w:r>
      <w:r>
        <w:rPr>
          <w:rFonts w:ascii="Arial" w:hAnsi="Arial" w:cs="Arial"/>
          <w:sz w:val="24"/>
          <w:szCs w:val="24"/>
        </w:rPr>
        <w:t>.</w:t>
      </w:r>
      <w:r w:rsidRPr="00464AA9">
        <w:rPr>
          <w:rFonts w:ascii="Arial" w:hAnsi="Arial" w:cs="Arial"/>
          <w:sz w:val="24"/>
          <w:szCs w:val="24"/>
        </w:rPr>
        <w:t xml:space="preserve">  </w:t>
      </w:r>
    </w:p>
    <w:p w:rsidR="00492395" w:rsidRDefault="00492395" w:rsidP="00256499">
      <w:pPr>
        <w:spacing w:after="0" w:line="360" w:lineRule="auto"/>
        <w:ind w:firstLine="851"/>
        <w:jc w:val="both"/>
        <w:rPr>
          <w:rFonts w:ascii="Arial" w:hAnsi="Arial" w:cs="Arial"/>
          <w:sz w:val="24"/>
          <w:szCs w:val="24"/>
        </w:rPr>
      </w:pPr>
    </w:p>
    <w:p w:rsidR="00492395" w:rsidRDefault="00492395" w:rsidP="00256499">
      <w:pPr>
        <w:spacing w:after="0" w:line="360" w:lineRule="auto"/>
        <w:ind w:firstLine="851"/>
        <w:jc w:val="both"/>
        <w:rPr>
          <w:rFonts w:ascii="Arial" w:hAnsi="Arial" w:cs="Arial"/>
          <w:sz w:val="24"/>
          <w:szCs w:val="24"/>
        </w:rPr>
      </w:pPr>
    </w:p>
    <w:p w:rsidR="00492395" w:rsidRPr="00CC42CA" w:rsidRDefault="00492395" w:rsidP="00E30E0F">
      <w:pPr>
        <w:pStyle w:val="Ttulo1"/>
        <w:numPr>
          <w:ilvl w:val="0"/>
          <w:numId w:val="3"/>
        </w:numPr>
        <w:spacing w:before="0" w:after="0" w:line="360" w:lineRule="auto"/>
        <w:ind w:left="0" w:firstLine="0"/>
        <w:rPr>
          <w:rFonts w:ascii="Arial" w:hAnsi="Arial" w:cs="Arial"/>
          <w:sz w:val="24"/>
          <w:szCs w:val="24"/>
        </w:rPr>
      </w:pPr>
      <w:bookmarkStart w:id="1" w:name="_Toc446926235"/>
      <w:r w:rsidRPr="00CC42CA">
        <w:rPr>
          <w:rFonts w:ascii="Arial" w:hAnsi="Arial" w:cs="Arial"/>
          <w:sz w:val="24"/>
          <w:szCs w:val="24"/>
        </w:rPr>
        <w:t>ESCOPO</w:t>
      </w:r>
      <w:bookmarkEnd w:id="1"/>
    </w:p>
    <w:p w:rsidR="00492395" w:rsidRPr="00CC42CA" w:rsidRDefault="00492395" w:rsidP="00E30E0F">
      <w:pPr>
        <w:spacing w:after="0" w:line="360" w:lineRule="auto"/>
        <w:jc w:val="both"/>
        <w:rPr>
          <w:rFonts w:ascii="Arial" w:hAnsi="Arial" w:cs="Arial"/>
          <w:b/>
          <w:sz w:val="24"/>
          <w:szCs w:val="24"/>
        </w:rPr>
      </w:pPr>
    </w:p>
    <w:p w:rsidR="00492395" w:rsidRPr="00CC42CA" w:rsidRDefault="00492395" w:rsidP="00892B09">
      <w:pPr>
        <w:spacing w:after="0" w:line="360" w:lineRule="auto"/>
        <w:ind w:firstLine="851"/>
        <w:jc w:val="both"/>
        <w:rPr>
          <w:rFonts w:ascii="Arial" w:hAnsi="Arial" w:cs="Arial"/>
          <w:sz w:val="24"/>
          <w:szCs w:val="24"/>
        </w:rPr>
      </w:pPr>
      <w:r w:rsidRPr="00CC42CA">
        <w:rPr>
          <w:rFonts w:ascii="Arial" w:hAnsi="Arial" w:cs="Arial"/>
          <w:sz w:val="24"/>
          <w:szCs w:val="24"/>
        </w:rPr>
        <w:t xml:space="preserve">O presente estudo </w:t>
      </w:r>
      <w:r>
        <w:rPr>
          <w:rFonts w:ascii="Arial" w:hAnsi="Arial" w:cs="Arial"/>
          <w:sz w:val="24"/>
          <w:szCs w:val="24"/>
        </w:rPr>
        <w:t xml:space="preserve">preliminar </w:t>
      </w:r>
      <w:r w:rsidRPr="00CC42CA">
        <w:rPr>
          <w:rFonts w:ascii="Arial" w:hAnsi="Arial" w:cs="Arial"/>
          <w:sz w:val="24"/>
          <w:szCs w:val="24"/>
        </w:rPr>
        <w:t>abrange</w:t>
      </w:r>
      <w:r>
        <w:rPr>
          <w:rFonts w:ascii="Arial" w:hAnsi="Arial" w:cs="Arial"/>
          <w:sz w:val="24"/>
          <w:szCs w:val="24"/>
        </w:rPr>
        <w:t xml:space="preserve"> a contratação d</w:t>
      </w:r>
      <w:r w:rsidRPr="00CC42CA">
        <w:rPr>
          <w:rFonts w:ascii="Arial" w:hAnsi="Arial" w:cs="Arial"/>
          <w:sz w:val="24"/>
          <w:szCs w:val="24"/>
        </w:rPr>
        <w:t xml:space="preserve">os serviços de manutenção predial </w:t>
      </w:r>
      <w:r w:rsidRPr="00892B09">
        <w:rPr>
          <w:rFonts w:ascii="Arial" w:hAnsi="Arial" w:cs="Arial"/>
          <w:sz w:val="24"/>
          <w:szCs w:val="24"/>
        </w:rPr>
        <w:t xml:space="preserve">para os Fóruns Eleitorais de </w:t>
      </w:r>
      <w:r>
        <w:rPr>
          <w:rFonts w:ascii="Arial" w:hAnsi="Arial" w:cs="Arial"/>
          <w:sz w:val="24"/>
          <w:szCs w:val="24"/>
        </w:rPr>
        <w:t>Astorga</w:t>
      </w:r>
      <w:r w:rsidRPr="00892B09">
        <w:rPr>
          <w:rFonts w:ascii="Arial" w:hAnsi="Arial" w:cs="Arial"/>
          <w:sz w:val="24"/>
          <w:szCs w:val="24"/>
        </w:rPr>
        <w:t xml:space="preserve">, </w:t>
      </w:r>
      <w:r>
        <w:rPr>
          <w:rFonts w:ascii="Arial" w:hAnsi="Arial" w:cs="Arial"/>
          <w:sz w:val="24"/>
          <w:szCs w:val="24"/>
        </w:rPr>
        <w:t>Marilândia do Sul</w:t>
      </w:r>
      <w:r w:rsidRPr="00892B09">
        <w:rPr>
          <w:rFonts w:ascii="Arial" w:hAnsi="Arial" w:cs="Arial"/>
          <w:sz w:val="24"/>
          <w:szCs w:val="24"/>
        </w:rPr>
        <w:t xml:space="preserve">, </w:t>
      </w:r>
      <w:r>
        <w:rPr>
          <w:rFonts w:ascii="Arial" w:hAnsi="Arial" w:cs="Arial"/>
          <w:sz w:val="24"/>
          <w:szCs w:val="24"/>
        </w:rPr>
        <w:t>Cerro Azul</w:t>
      </w:r>
      <w:r w:rsidRPr="00892B09">
        <w:rPr>
          <w:rFonts w:ascii="Arial" w:hAnsi="Arial" w:cs="Arial"/>
          <w:sz w:val="24"/>
          <w:szCs w:val="24"/>
        </w:rPr>
        <w:t xml:space="preserve">, </w:t>
      </w:r>
      <w:r>
        <w:rPr>
          <w:rFonts w:ascii="Arial" w:hAnsi="Arial" w:cs="Arial"/>
          <w:sz w:val="24"/>
          <w:szCs w:val="24"/>
        </w:rPr>
        <w:t>Rio Branco do Sul</w:t>
      </w:r>
      <w:r w:rsidRPr="00892B09">
        <w:rPr>
          <w:rFonts w:ascii="Arial" w:hAnsi="Arial" w:cs="Arial"/>
          <w:sz w:val="24"/>
          <w:szCs w:val="24"/>
        </w:rPr>
        <w:t xml:space="preserve"> e </w:t>
      </w:r>
      <w:r>
        <w:rPr>
          <w:rFonts w:ascii="Arial" w:hAnsi="Arial" w:cs="Arial"/>
          <w:sz w:val="24"/>
          <w:szCs w:val="24"/>
        </w:rPr>
        <w:t>Sertanópolis</w:t>
      </w:r>
      <w:r w:rsidRPr="00892B09">
        <w:rPr>
          <w:rFonts w:ascii="Arial" w:hAnsi="Arial" w:cs="Arial"/>
          <w:sz w:val="24"/>
          <w:szCs w:val="24"/>
        </w:rPr>
        <w:t>.</w:t>
      </w:r>
    </w:p>
    <w:p w:rsidR="00492395" w:rsidRDefault="00492395" w:rsidP="00E30E0F">
      <w:pPr>
        <w:spacing w:after="0" w:line="360" w:lineRule="auto"/>
        <w:jc w:val="both"/>
        <w:rPr>
          <w:rFonts w:ascii="Arial" w:hAnsi="Arial" w:cs="Arial"/>
          <w:sz w:val="24"/>
          <w:szCs w:val="24"/>
        </w:rPr>
      </w:pPr>
    </w:p>
    <w:p w:rsidR="00492395" w:rsidRPr="00CC42CA" w:rsidRDefault="00492395" w:rsidP="00E30E0F">
      <w:pPr>
        <w:spacing w:after="0" w:line="360" w:lineRule="auto"/>
        <w:jc w:val="both"/>
        <w:rPr>
          <w:rFonts w:ascii="Arial" w:hAnsi="Arial" w:cs="Arial"/>
          <w:sz w:val="24"/>
          <w:szCs w:val="24"/>
        </w:rPr>
      </w:pPr>
    </w:p>
    <w:p w:rsidR="00492395" w:rsidRPr="00CC42CA" w:rsidRDefault="00492395" w:rsidP="00E30E0F">
      <w:pPr>
        <w:pStyle w:val="Ttulo1"/>
        <w:numPr>
          <w:ilvl w:val="0"/>
          <w:numId w:val="3"/>
        </w:numPr>
        <w:spacing w:before="0" w:after="0" w:line="360" w:lineRule="auto"/>
        <w:ind w:left="0" w:firstLine="0"/>
        <w:rPr>
          <w:rFonts w:ascii="Arial" w:hAnsi="Arial" w:cs="Arial"/>
          <w:sz w:val="24"/>
          <w:szCs w:val="24"/>
        </w:rPr>
      </w:pPr>
      <w:bookmarkStart w:id="2" w:name="_Toc446926236"/>
      <w:r w:rsidRPr="00CC42CA">
        <w:rPr>
          <w:rFonts w:ascii="Arial" w:hAnsi="Arial" w:cs="Arial"/>
          <w:sz w:val="24"/>
          <w:szCs w:val="24"/>
        </w:rPr>
        <w:t>OBJETIVO GERAL</w:t>
      </w:r>
      <w:bookmarkEnd w:id="2"/>
    </w:p>
    <w:p w:rsidR="00492395" w:rsidRPr="00CC42CA" w:rsidRDefault="00492395" w:rsidP="00E30E0F">
      <w:pPr>
        <w:spacing w:after="0" w:line="360" w:lineRule="auto"/>
        <w:jc w:val="both"/>
        <w:rPr>
          <w:rFonts w:ascii="Arial" w:hAnsi="Arial" w:cs="Arial"/>
          <w:b/>
          <w:sz w:val="24"/>
          <w:szCs w:val="24"/>
        </w:rPr>
      </w:pPr>
    </w:p>
    <w:p w:rsidR="00492395" w:rsidRDefault="00492395" w:rsidP="005415C3">
      <w:pPr>
        <w:spacing w:after="0" w:line="360" w:lineRule="auto"/>
        <w:ind w:firstLine="851"/>
        <w:jc w:val="both"/>
        <w:rPr>
          <w:rFonts w:ascii="Arial" w:hAnsi="Arial" w:cs="Arial"/>
          <w:sz w:val="24"/>
          <w:szCs w:val="24"/>
        </w:rPr>
      </w:pPr>
      <w:r w:rsidRPr="009C51A9">
        <w:rPr>
          <w:rFonts w:ascii="Arial" w:hAnsi="Arial" w:cs="Arial"/>
          <w:sz w:val="24"/>
          <w:szCs w:val="24"/>
        </w:rPr>
        <w:t xml:space="preserve">O objetivo geral deste Estudo Preliminar é apresentar na Tabela Descritiva, abaixo inserida, a situação estrutural atual de cada edificação dos Fóruns Eleitorais </w:t>
      </w:r>
      <w:r w:rsidRPr="009C51A9">
        <w:rPr>
          <w:rFonts w:ascii="Arial" w:hAnsi="Arial" w:cs="Arial"/>
          <w:sz w:val="24"/>
          <w:szCs w:val="24"/>
        </w:rPr>
        <w:lastRenderedPageBreak/>
        <w:t xml:space="preserve">em comento, em conformidade com os Relatórios Técnicos apresentados pela Equipe Técnica desta Secretaria de Gestão de Serviços e assim obter autorização para elaboração do Projeto Básico e início do Processo Licitatório; tabela esta que reuniu todos os problemas existentes, por localidade, e para os quais são apontadas as soluções mais adequadas para suplantar a demanda. </w:t>
      </w:r>
    </w:p>
    <w:p w:rsidR="00492395" w:rsidRPr="009C51A9" w:rsidRDefault="00492395" w:rsidP="005415C3">
      <w:pPr>
        <w:spacing w:after="0" w:line="360" w:lineRule="auto"/>
        <w:ind w:firstLine="851"/>
        <w:jc w:val="both"/>
        <w:rPr>
          <w:rFonts w:ascii="Arial" w:hAnsi="Arial" w:cs="Arial"/>
          <w:sz w:val="24"/>
          <w:szCs w:val="24"/>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6378"/>
      </w:tblGrid>
      <w:tr w:rsidR="00492395" w:rsidRPr="00EF359B" w:rsidTr="002210AA">
        <w:trPr>
          <w:trHeight w:val="1292"/>
        </w:trPr>
        <w:tc>
          <w:tcPr>
            <w:tcW w:w="2268" w:type="dxa"/>
          </w:tcPr>
          <w:p w:rsidR="00492395" w:rsidRPr="00B15F88" w:rsidRDefault="00492395" w:rsidP="00B030C5">
            <w:pPr>
              <w:rPr>
                <w:rFonts w:ascii="Arial" w:hAnsi="Arial" w:cs="Arial"/>
                <w:b/>
                <w:sz w:val="18"/>
                <w:szCs w:val="18"/>
              </w:rPr>
            </w:pPr>
            <w:bookmarkStart w:id="3" w:name="_Toc446926237"/>
            <w:r w:rsidRPr="00B15F88">
              <w:rPr>
                <w:rFonts w:ascii="Arial" w:hAnsi="Arial" w:cs="Arial"/>
                <w:b/>
                <w:sz w:val="18"/>
                <w:szCs w:val="18"/>
              </w:rPr>
              <w:t>LOCALIDADE (s)</w:t>
            </w:r>
          </w:p>
          <w:p w:rsidR="00492395" w:rsidRPr="00B15F88" w:rsidRDefault="00492395" w:rsidP="004C53A0">
            <w:pPr>
              <w:rPr>
                <w:rFonts w:ascii="Arial" w:hAnsi="Arial" w:cs="Arial"/>
                <w:sz w:val="18"/>
                <w:szCs w:val="18"/>
              </w:rPr>
            </w:pPr>
            <w:r w:rsidRPr="00B15F88">
              <w:rPr>
                <w:rFonts w:ascii="Arial" w:hAnsi="Arial" w:cs="Arial"/>
                <w:sz w:val="18"/>
                <w:szCs w:val="18"/>
              </w:rPr>
              <w:t xml:space="preserve">Fóruns Eleitorais </w:t>
            </w:r>
          </w:p>
        </w:tc>
        <w:tc>
          <w:tcPr>
            <w:tcW w:w="6378" w:type="dxa"/>
          </w:tcPr>
          <w:p w:rsidR="00492395" w:rsidRPr="002210AA" w:rsidRDefault="00492395" w:rsidP="00B030C5">
            <w:pPr>
              <w:rPr>
                <w:rFonts w:ascii="Arial" w:hAnsi="Arial" w:cs="Arial"/>
                <w:b/>
                <w:sz w:val="18"/>
                <w:szCs w:val="18"/>
              </w:rPr>
            </w:pPr>
            <w:r w:rsidRPr="002210AA">
              <w:rPr>
                <w:rFonts w:ascii="Arial" w:hAnsi="Arial" w:cs="Arial"/>
                <w:b/>
                <w:sz w:val="18"/>
                <w:szCs w:val="18"/>
              </w:rPr>
              <w:t>OBJETIVO GERAL</w:t>
            </w:r>
          </w:p>
          <w:p w:rsidR="00492395" w:rsidRPr="002210AA" w:rsidRDefault="00492395" w:rsidP="00B030C5">
            <w:pPr>
              <w:rPr>
                <w:rFonts w:ascii="Arial" w:hAnsi="Arial" w:cs="Arial"/>
                <w:sz w:val="18"/>
                <w:szCs w:val="18"/>
              </w:rPr>
            </w:pPr>
            <w:r w:rsidRPr="002210AA">
              <w:rPr>
                <w:rFonts w:ascii="Arial" w:hAnsi="Arial" w:cs="Arial"/>
                <w:sz w:val="18"/>
                <w:szCs w:val="18"/>
              </w:rPr>
              <w:t>Manutenção Corretiva: dos imóveis do  T R E /PR que contam com mais de 10 anos de uso</w:t>
            </w:r>
          </w:p>
        </w:tc>
      </w:tr>
      <w:tr w:rsidR="00492395" w:rsidRPr="00EF359B" w:rsidTr="002210AA">
        <w:tc>
          <w:tcPr>
            <w:tcW w:w="2268" w:type="dxa"/>
          </w:tcPr>
          <w:p w:rsidR="00492395" w:rsidRPr="00B15F88" w:rsidRDefault="00492395" w:rsidP="00586531">
            <w:pPr>
              <w:jc w:val="both"/>
              <w:rPr>
                <w:rFonts w:ascii="Arial" w:hAnsi="Arial" w:cs="Arial"/>
                <w:b/>
                <w:sz w:val="18"/>
                <w:szCs w:val="18"/>
              </w:rPr>
            </w:pPr>
            <w:r w:rsidRPr="00B15F88">
              <w:rPr>
                <w:rFonts w:ascii="Arial" w:hAnsi="Arial" w:cs="Arial"/>
                <w:b/>
                <w:sz w:val="18"/>
                <w:szCs w:val="18"/>
              </w:rPr>
              <w:t>ASTORGA - PR</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PAD Nº </w:t>
            </w:r>
            <w:r>
              <w:rPr>
                <w:rFonts w:ascii="Arial" w:hAnsi="Arial" w:cs="Arial"/>
                <w:sz w:val="18"/>
                <w:szCs w:val="18"/>
              </w:rPr>
              <w:t>6802</w:t>
            </w:r>
            <w:r w:rsidRPr="00B15F88">
              <w:rPr>
                <w:rFonts w:ascii="Arial" w:hAnsi="Arial" w:cs="Arial"/>
                <w:sz w:val="18"/>
                <w:szCs w:val="18"/>
              </w:rPr>
              <w:t>/2013</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Inauguração: </w:t>
            </w:r>
            <w:r>
              <w:rPr>
                <w:rFonts w:ascii="Arial" w:hAnsi="Arial" w:cs="Arial"/>
                <w:sz w:val="18"/>
                <w:szCs w:val="18"/>
              </w:rPr>
              <w:t>11/12/2009</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Garantia da obra: término em </w:t>
            </w:r>
            <w:r>
              <w:rPr>
                <w:rFonts w:ascii="Arial" w:hAnsi="Arial" w:cs="Arial"/>
                <w:sz w:val="18"/>
                <w:szCs w:val="18"/>
              </w:rPr>
              <w:t>2014</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Manutenção Preventiva: Pequenos reparos em </w:t>
            </w:r>
            <w:r>
              <w:rPr>
                <w:rFonts w:ascii="Arial" w:hAnsi="Arial" w:cs="Arial"/>
                <w:sz w:val="18"/>
                <w:szCs w:val="18"/>
              </w:rPr>
              <w:t>07/04/2016</w:t>
            </w:r>
          </w:p>
          <w:p w:rsidR="00492395" w:rsidRPr="00B15F88" w:rsidRDefault="00492395" w:rsidP="00586531">
            <w:pPr>
              <w:jc w:val="both"/>
              <w:rPr>
                <w:rFonts w:ascii="Arial" w:hAnsi="Arial" w:cs="Arial"/>
                <w:b/>
                <w:sz w:val="18"/>
                <w:szCs w:val="18"/>
              </w:rPr>
            </w:pPr>
            <w:r w:rsidRPr="00B15F88">
              <w:rPr>
                <w:rFonts w:ascii="Arial" w:hAnsi="Arial" w:cs="Arial"/>
                <w:b/>
                <w:sz w:val="18"/>
                <w:szCs w:val="18"/>
              </w:rPr>
              <w:t>Relatório da Vistoria:</w:t>
            </w:r>
          </w:p>
          <w:p w:rsidR="00492395" w:rsidRPr="00B15F88" w:rsidRDefault="00492395" w:rsidP="00586531">
            <w:pPr>
              <w:jc w:val="both"/>
              <w:rPr>
                <w:rFonts w:ascii="Arial" w:hAnsi="Arial" w:cs="Arial"/>
                <w:b/>
                <w:i/>
                <w:sz w:val="18"/>
                <w:szCs w:val="18"/>
                <w:u w:val="single"/>
              </w:rPr>
            </w:pPr>
            <w:r w:rsidRPr="00B15F88">
              <w:rPr>
                <w:rFonts w:ascii="Arial" w:hAnsi="Arial" w:cs="Arial"/>
                <w:b/>
                <w:i/>
                <w:sz w:val="18"/>
                <w:szCs w:val="18"/>
                <w:u w:val="single"/>
              </w:rPr>
              <w:t>(*) Todo o detalhamento da obra, com fotos e descritivos técnicos:</w:t>
            </w:r>
          </w:p>
          <w:p w:rsidR="00492395" w:rsidRPr="00B15F88" w:rsidRDefault="00492395" w:rsidP="00586531">
            <w:pPr>
              <w:jc w:val="both"/>
              <w:rPr>
                <w:rFonts w:ascii="Arial" w:hAnsi="Arial" w:cs="Arial"/>
                <w:b/>
                <w:i/>
                <w:sz w:val="18"/>
                <w:szCs w:val="18"/>
                <w:u w:val="single"/>
              </w:rPr>
            </w:pPr>
            <w:bookmarkStart w:id="4" w:name="1471987241900581"/>
            <w:bookmarkEnd w:id="4"/>
            <w:r w:rsidRPr="00B15F88">
              <w:rPr>
                <w:rFonts w:ascii="Arial" w:hAnsi="Arial" w:cs="Arial"/>
                <w:b/>
                <w:i/>
                <w:color w:val="000000"/>
                <w:sz w:val="18"/>
                <w:szCs w:val="18"/>
                <w:u w:val="single"/>
              </w:rPr>
              <w:t xml:space="preserve">DOC-PAD </w:t>
            </w:r>
            <w:r>
              <w:rPr>
                <w:rFonts w:ascii="Arial" w:hAnsi="Arial" w:cs="Arial"/>
                <w:b/>
                <w:i/>
                <w:color w:val="000000"/>
                <w:sz w:val="18"/>
                <w:szCs w:val="18"/>
                <w:u w:val="single"/>
              </w:rPr>
              <w:t>12046</w:t>
            </w:r>
            <w:r w:rsidRPr="00B15F88">
              <w:rPr>
                <w:rFonts w:ascii="Arial" w:hAnsi="Arial" w:cs="Arial"/>
                <w:b/>
                <w:i/>
                <w:color w:val="000000"/>
                <w:sz w:val="18"/>
                <w:szCs w:val="18"/>
                <w:u w:val="single"/>
              </w:rPr>
              <w:t>/2016-</w:t>
            </w:r>
            <w:r>
              <w:rPr>
                <w:rFonts w:ascii="Arial" w:hAnsi="Arial" w:cs="Arial"/>
                <w:b/>
                <w:i/>
                <w:color w:val="000000"/>
                <w:sz w:val="18"/>
                <w:szCs w:val="18"/>
                <w:u w:val="single"/>
              </w:rPr>
              <w:t>184150</w:t>
            </w:r>
            <w:r w:rsidRPr="00B15F88">
              <w:rPr>
                <w:rFonts w:ascii="Arial" w:hAnsi="Arial" w:cs="Arial"/>
                <w:b/>
                <w:i/>
                <w:color w:val="000000"/>
                <w:sz w:val="18"/>
                <w:szCs w:val="18"/>
                <w:u w:val="single"/>
              </w:rPr>
              <w:t xml:space="preserve"> com planilha de custos nº </w:t>
            </w:r>
            <w:r>
              <w:rPr>
                <w:rFonts w:ascii="Arial" w:hAnsi="Arial" w:cs="Arial"/>
                <w:b/>
                <w:i/>
                <w:color w:val="000000"/>
                <w:sz w:val="18"/>
                <w:szCs w:val="18"/>
                <w:u w:val="single"/>
              </w:rPr>
              <w:t>184151</w:t>
            </w:r>
          </w:p>
        </w:tc>
        <w:tc>
          <w:tcPr>
            <w:tcW w:w="6378" w:type="dxa"/>
          </w:tcPr>
          <w:p w:rsidR="00492395" w:rsidRPr="002210AA" w:rsidRDefault="00492395" w:rsidP="004241FF">
            <w:pPr>
              <w:spacing w:line="240" w:lineRule="auto"/>
              <w:jc w:val="both"/>
              <w:rPr>
                <w:rFonts w:ascii="Arial" w:hAnsi="Arial" w:cs="Arial"/>
                <w:b/>
                <w:color w:val="000000"/>
                <w:sz w:val="18"/>
                <w:szCs w:val="18"/>
              </w:rPr>
            </w:pPr>
            <w:r w:rsidRPr="002210AA">
              <w:rPr>
                <w:rFonts w:ascii="Arial" w:hAnsi="Arial" w:cs="Arial"/>
                <w:b/>
                <w:color w:val="000000"/>
                <w:sz w:val="18"/>
                <w:szCs w:val="18"/>
              </w:rPr>
              <w:t xml:space="preserve">1. </w:t>
            </w:r>
            <w:r w:rsidRPr="002210AA">
              <w:rPr>
                <w:rFonts w:ascii="Arial" w:hAnsi="Arial" w:cs="Arial"/>
                <w:b/>
                <w:color w:val="000000"/>
                <w:sz w:val="18"/>
                <w:szCs w:val="18"/>
                <w:u w:val="single"/>
              </w:rPr>
              <w:t>Entrada de veículos com inclinação irregular</w:t>
            </w:r>
            <w:r w:rsidRPr="002210AA">
              <w:rPr>
                <w:rFonts w:ascii="Arial" w:hAnsi="Arial" w:cs="Arial"/>
                <w:b/>
                <w:color w:val="000000"/>
                <w:sz w:val="18"/>
                <w:szCs w:val="18"/>
              </w:rPr>
              <w:t xml:space="preserve">:  </w:t>
            </w:r>
            <w:r w:rsidRPr="002210AA">
              <w:rPr>
                <w:rFonts w:ascii="Arial" w:hAnsi="Arial" w:cs="Arial"/>
                <w:color w:val="000000"/>
                <w:sz w:val="18"/>
                <w:szCs w:val="18"/>
              </w:rPr>
              <w:t>parte  da água da rua é conduzida para dentro da propriedade do fórum de Astorga, ocasionando danos no portão, pois a água da chuva arrasta uma quantidade significativa de terra, o grande volume de água  encharca  o  solo  que  por  sua  vez aumenta  a pressão sobre o  muro  de  arrimo  para  a  calçada  que já apresenta deformações. A rampa de entrada que possui inclinação  negativa</w:t>
            </w:r>
            <w:r>
              <w:rPr>
                <w:rFonts w:ascii="Arial" w:hAnsi="Arial" w:cs="Arial"/>
                <w:color w:val="000000"/>
                <w:sz w:val="18"/>
                <w:szCs w:val="18"/>
              </w:rPr>
              <w:t xml:space="preserve"> </w:t>
            </w:r>
            <w:r w:rsidRPr="002210AA">
              <w:rPr>
                <w:rFonts w:ascii="Arial" w:hAnsi="Arial" w:cs="Arial"/>
                <w:color w:val="000000"/>
                <w:sz w:val="18"/>
                <w:szCs w:val="18"/>
              </w:rPr>
              <w:t xml:space="preserve">da rua para a  edificação.     </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b/>
                <w:color w:val="000000"/>
                <w:sz w:val="18"/>
                <w:szCs w:val="18"/>
              </w:rPr>
              <w:t xml:space="preserve">SOLUÇÃO: </w:t>
            </w:r>
            <w:r w:rsidRPr="002210AA">
              <w:rPr>
                <w:rFonts w:ascii="Arial" w:hAnsi="Arial" w:cs="Arial"/>
                <w:color w:val="000000"/>
                <w:sz w:val="18"/>
                <w:szCs w:val="18"/>
              </w:rPr>
              <w:t>verifica-se a necessidade de alteração do layout da rampa  para</w:t>
            </w:r>
            <w:r>
              <w:rPr>
                <w:rFonts w:ascii="Arial" w:hAnsi="Arial" w:cs="Arial"/>
                <w:color w:val="000000"/>
                <w:sz w:val="18"/>
                <w:szCs w:val="18"/>
              </w:rPr>
              <w:t xml:space="preserve"> </w:t>
            </w:r>
            <w:r w:rsidRPr="002210AA">
              <w:rPr>
                <w:rFonts w:ascii="Arial" w:hAnsi="Arial" w:cs="Arial"/>
                <w:color w:val="000000"/>
                <w:sz w:val="18"/>
                <w:szCs w:val="18"/>
              </w:rPr>
              <w:t xml:space="preserve">impedir  por  definitivo  a  entrada  de  água  no  terreno,  não optou-se por um  sistema  de  drenagem  do  tipo  ralo  ou  grelha  de  piso, devido  a informação  de  que  a  chuva  carrega  um  grande  volume  de  terra.  </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color w:val="000000"/>
                <w:sz w:val="18"/>
                <w:szCs w:val="18"/>
              </w:rPr>
              <w:t>Será necessário realizar os seguintes serviços:</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color w:val="000000"/>
                <w:sz w:val="18"/>
                <w:szCs w:val="18"/>
              </w:rPr>
              <w:t>Demolição  da  calçada de pedestre que esta  no  nível mais alto  que a entrada de carro, aproximadamente 11m; demolição  da  calçada  de acesso de veículos; Execução  de  viga  de  concreto  armado  com  a  finalidade  de  criar uma  barreira  para  a água e conduzi-la para a rua; Aplicação  de terra  para  corrigir  a  inclinação  da calçada,  que  atualmente</w:t>
            </w:r>
            <w:r>
              <w:rPr>
                <w:rFonts w:ascii="Arial" w:hAnsi="Arial" w:cs="Arial"/>
                <w:color w:val="000000"/>
                <w:sz w:val="18"/>
                <w:szCs w:val="18"/>
              </w:rPr>
              <w:t xml:space="preserve"> </w:t>
            </w:r>
            <w:r w:rsidRPr="002210AA">
              <w:rPr>
                <w:rFonts w:ascii="Arial" w:hAnsi="Arial" w:cs="Arial"/>
                <w:color w:val="000000"/>
                <w:sz w:val="18"/>
                <w:szCs w:val="18"/>
              </w:rPr>
              <w:t>esta  para  dentro  da  edificação  e  deve ser  corrigida  para  a  rua; Execução da calçada de pedestres; execução  da  nova  calçada  de  acesso de veículos; remoções e  reinstalação</w:t>
            </w:r>
            <w:r>
              <w:rPr>
                <w:rFonts w:ascii="Arial" w:hAnsi="Arial" w:cs="Arial"/>
                <w:color w:val="000000"/>
                <w:sz w:val="18"/>
                <w:szCs w:val="18"/>
              </w:rPr>
              <w:t xml:space="preserve"> </w:t>
            </w:r>
            <w:r w:rsidRPr="002210AA">
              <w:rPr>
                <w:rFonts w:ascii="Arial" w:hAnsi="Arial" w:cs="Arial"/>
                <w:color w:val="000000"/>
                <w:sz w:val="18"/>
                <w:szCs w:val="18"/>
              </w:rPr>
              <w:t>de</w:t>
            </w:r>
            <w:r>
              <w:rPr>
                <w:rFonts w:ascii="Arial" w:hAnsi="Arial" w:cs="Arial"/>
                <w:color w:val="000000"/>
                <w:sz w:val="18"/>
                <w:szCs w:val="18"/>
              </w:rPr>
              <w:t xml:space="preserve"> </w:t>
            </w:r>
            <w:r w:rsidRPr="002210AA">
              <w:rPr>
                <w:rFonts w:ascii="Arial" w:hAnsi="Arial" w:cs="Arial"/>
                <w:color w:val="000000"/>
                <w:sz w:val="18"/>
                <w:szCs w:val="18"/>
              </w:rPr>
              <w:t>meio­fios</w:t>
            </w:r>
            <w:r>
              <w:rPr>
                <w:rFonts w:ascii="Arial" w:hAnsi="Arial" w:cs="Arial"/>
                <w:color w:val="000000"/>
                <w:sz w:val="18"/>
                <w:szCs w:val="18"/>
              </w:rPr>
              <w:t xml:space="preserve"> </w:t>
            </w:r>
            <w:r w:rsidRPr="002210AA">
              <w:rPr>
                <w:rFonts w:ascii="Arial" w:hAnsi="Arial" w:cs="Arial"/>
                <w:color w:val="000000"/>
                <w:sz w:val="18"/>
                <w:szCs w:val="18"/>
              </w:rPr>
              <w:t>para</w:t>
            </w:r>
            <w:r>
              <w:rPr>
                <w:rFonts w:ascii="Arial" w:hAnsi="Arial" w:cs="Arial"/>
                <w:color w:val="000000"/>
                <w:sz w:val="18"/>
                <w:szCs w:val="18"/>
              </w:rPr>
              <w:t xml:space="preserve"> </w:t>
            </w:r>
            <w:r w:rsidRPr="002210AA">
              <w:rPr>
                <w:rFonts w:ascii="Arial" w:hAnsi="Arial" w:cs="Arial"/>
                <w:color w:val="000000"/>
                <w:sz w:val="18"/>
                <w:szCs w:val="18"/>
              </w:rPr>
              <w:t>compatibilização de nova  entrada de  veículos.</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b/>
                <w:color w:val="000000"/>
                <w:sz w:val="18"/>
                <w:szCs w:val="18"/>
              </w:rPr>
              <w:t>2.</w:t>
            </w:r>
            <w:r w:rsidRPr="002210AA">
              <w:rPr>
                <w:rFonts w:ascii="Arial" w:hAnsi="Arial" w:cs="Arial"/>
                <w:b/>
                <w:color w:val="000000"/>
                <w:sz w:val="18"/>
                <w:szCs w:val="18"/>
                <w:u w:val="single"/>
              </w:rPr>
              <w:t>Cobertura com infiltração</w:t>
            </w:r>
            <w:r w:rsidRPr="002210AA">
              <w:rPr>
                <w:rFonts w:ascii="Arial" w:hAnsi="Arial" w:cs="Arial"/>
                <w:b/>
                <w:color w:val="000000"/>
                <w:sz w:val="18"/>
                <w:szCs w:val="18"/>
              </w:rPr>
              <w:t>:</w:t>
            </w:r>
            <w:r>
              <w:rPr>
                <w:rFonts w:ascii="Arial" w:hAnsi="Arial" w:cs="Arial"/>
                <w:b/>
                <w:color w:val="000000"/>
                <w:sz w:val="18"/>
                <w:szCs w:val="18"/>
              </w:rPr>
              <w:t xml:space="preserve"> </w:t>
            </w:r>
            <w:r w:rsidRPr="002210AA">
              <w:rPr>
                <w:rFonts w:ascii="Arial" w:hAnsi="Arial" w:cs="Arial"/>
                <w:color w:val="000000"/>
                <w:sz w:val="18"/>
                <w:szCs w:val="18"/>
              </w:rPr>
              <w:t>existem </w:t>
            </w:r>
            <w:r>
              <w:rPr>
                <w:rFonts w:ascii="Arial" w:hAnsi="Arial" w:cs="Arial"/>
                <w:color w:val="000000"/>
                <w:sz w:val="18"/>
                <w:szCs w:val="18"/>
              </w:rPr>
              <w:t xml:space="preserve"> </w:t>
            </w:r>
            <w:r w:rsidRPr="002210AA">
              <w:rPr>
                <w:rFonts w:ascii="Arial" w:hAnsi="Arial" w:cs="Arial"/>
                <w:color w:val="000000"/>
                <w:sz w:val="18"/>
                <w:szCs w:val="18"/>
              </w:rPr>
              <w:t>telhas </w:t>
            </w:r>
            <w:r>
              <w:rPr>
                <w:rFonts w:ascii="Arial" w:hAnsi="Arial" w:cs="Arial"/>
                <w:color w:val="000000"/>
                <w:sz w:val="18"/>
                <w:szCs w:val="18"/>
              </w:rPr>
              <w:t xml:space="preserve"> </w:t>
            </w:r>
            <w:r w:rsidRPr="002210AA">
              <w:rPr>
                <w:rFonts w:ascii="Arial" w:hAnsi="Arial" w:cs="Arial"/>
                <w:color w:val="000000"/>
                <w:sz w:val="18"/>
                <w:szCs w:val="18"/>
              </w:rPr>
              <w:t>quebradas; </w:t>
            </w:r>
            <w:r>
              <w:rPr>
                <w:rFonts w:ascii="Arial" w:hAnsi="Arial" w:cs="Arial"/>
                <w:color w:val="000000"/>
                <w:sz w:val="18"/>
                <w:szCs w:val="18"/>
              </w:rPr>
              <w:t xml:space="preserve"> </w:t>
            </w:r>
            <w:r w:rsidRPr="002210AA">
              <w:rPr>
                <w:rFonts w:ascii="Arial" w:hAnsi="Arial" w:cs="Arial"/>
                <w:color w:val="000000"/>
                <w:sz w:val="18"/>
                <w:szCs w:val="18"/>
              </w:rPr>
              <w:t>devem</w:t>
            </w:r>
            <w:r>
              <w:rPr>
                <w:rFonts w:ascii="Arial" w:hAnsi="Arial" w:cs="Arial"/>
                <w:color w:val="000000"/>
                <w:sz w:val="18"/>
                <w:szCs w:val="18"/>
              </w:rPr>
              <w:t xml:space="preserve"> </w:t>
            </w:r>
            <w:r w:rsidRPr="002210AA">
              <w:rPr>
                <w:rFonts w:ascii="Arial" w:hAnsi="Arial" w:cs="Arial"/>
                <w:color w:val="000000"/>
                <w:sz w:val="18"/>
                <w:szCs w:val="18"/>
              </w:rPr>
              <w:t> ser removidas,</w:t>
            </w:r>
            <w:r>
              <w:rPr>
                <w:rFonts w:ascii="Arial" w:hAnsi="Arial" w:cs="Arial"/>
                <w:color w:val="000000"/>
                <w:sz w:val="18"/>
                <w:szCs w:val="18"/>
              </w:rPr>
              <w:t xml:space="preserve"> </w:t>
            </w:r>
            <w:r w:rsidRPr="002210AA">
              <w:rPr>
                <w:rFonts w:ascii="Arial" w:hAnsi="Arial" w:cs="Arial"/>
                <w:color w:val="000000"/>
                <w:sz w:val="18"/>
                <w:szCs w:val="18"/>
              </w:rPr>
              <w:t> descartadas e substituídas por novas telhas. Verifica-se que as  borrachas  de  vedação  das  telhas  estão  ressecadas  e  partidas,  tendo a necessidade de serem trocadas. O rufo  esta   instalado  de forma pouco   eficiente,  sendo  parafusado  em  paralelo  com a platibanda.</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b/>
                <w:color w:val="000000"/>
                <w:sz w:val="18"/>
                <w:szCs w:val="18"/>
              </w:rPr>
              <w:t>SOLUÇÃO</w:t>
            </w:r>
            <w:r w:rsidRPr="002210AA">
              <w:rPr>
                <w:rFonts w:ascii="Arial" w:hAnsi="Arial" w:cs="Arial"/>
                <w:color w:val="000000"/>
                <w:sz w:val="18"/>
                <w:szCs w:val="18"/>
              </w:rPr>
              <w:t>:  o rufo foi embutido na alvenaria com  inclinação  próxima  de  45º, após  a realização  do  corte  na  alvenaria  deve  ser  realizada  a  aplicação  de silicone  para garantir a fixação do rufo com  a platibanda.</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b/>
                <w:color w:val="000000"/>
                <w:sz w:val="18"/>
                <w:szCs w:val="18"/>
                <w:u w:val="single"/>
              </w:rPr>
              <w:t>3. Trinca de alvenaria com infiltração</w:t>
            </w:r>
            <w:r w:rsidRPr="002210AA">
              <w:rPr>
                <w:rFonts w:ascii="Arial" w:hAnsi="Arial" w:cs="Arial"/>
                <w:color w:val="000000"/>
                <w:sz w:val="18"/>
                <w:szCs w:val="18"/>
              </w:rPr>
              <w:t>:  existe  uma  fissura  no  depósito  de  urnas  que  em  épocas  de  chuvas,  verte  água para o interior do  depósito.</w:t>
            </w:r>
          </w:p>
          <w:p w:rsidR="00492395" w:rsidRPr="002210AA" w:rsidRDefault="00492395" w:rsidP="004241FF">
            <w:pPr>
              <w:spacing w:line="240" w:lineRule="auto"/>
              <w:jc w:val="both"/>
              <w:rPr>
                <w:rFonts w:ascii="Arial" w:hAnsi="Arial" w:cs="Arial"/>
                <w:color w:val="000000"/>
                <w:sz w:val="18"/>
                <w:szCs w:val="18"/>
              </w:rPr>
            </w:pPr>
            <w:r w:rsidRPr="002210AA">
              <w:rPr>
                <w:rFonts w:ascii="Arial" w:hAnsi="Arial" w:cs="Arial"/>
                <w:b/>
                <w:color w:val="000000"/>
                <w:sz w:val="18"/>
                <w:szCs w:val="18"/>
              </w:rPr>
              <w:t>SOLUÇÃO:</w:t>
            </w:r>
            <w:r w:rsidRPr="002210AA">
              <w:rPr>
                <w:rFonts w:ascii="Arial" w:hAnsi="Arial" w:cs="Arial"/>
                <w:color w:val="000000"/>
                <w:sz w:val="18"/>
                <w:szCs w:val="18"/>
              </w:rPr>
              <w:t xml:space="preserve"> Para  a  realização  do  reparo  da  fissura  e  impedir  seu  reaparecimento deve-se realizar o serviço da seguinte forma:</w:t>
            </w:r>
          </w:p>
          <w:p w:rsidR="00492395" w:rsidRPr="002210AA" w:rsidRDefault="00492395" w:rsidP="004241FF">
            <w:pPr>
              <w:spacing w:line="240" w:lineRule="auto"/>
              <w:jc w:val="both"/>
              <w:rPr>
                <w:rFonts w:ascii="Arial" w:hAnsi="Arial" w:cs="Arial"/>
                <w:b/>
                <w:color w:val="000000"/>
                <w:sz w:val="18"/>
                <w:szCs w:val="18"/>
              </w:rPr>
            </w:pPr>
            <w:r w:rsidRPr="002210AA">
              <w:rPr>
                <w:rFonts w:ascii="Arial" w:hAnsi="Arial" w:cs="Arial"/>
                <w:color w:val="000000"/>
                <w:sz w:val="18"/>
                <w:szCs w:val="18"/>
              </w:rPr>
              <w:t>•Remoção de reboco e emboço da alvenaria na região da fissura  (aproximadamente 40cm acima e  abaixo da fissura). Interna e  externamente;</w:t>
            </w:r>
            <w:r>
              <w:rPr>
                <w:rFonts w:ascii="Arial" w:hAnsi="Arial" w:cs="Arial"/>
                <w:color w:val="000000"/>
                <w:sz w:val="18"/>
                <w:szCs w:val="18"/>
              </w:rPr>
              <w:t xml:space="preserve"> </w:t>
            </w:r>
            <w:r w:rsidRPr="002210AA">
              <w:rPr>
                <w:rFonts w:ascii="Arial" w:hAnsi="Arial" w:cs="Arial"/>
                <w:color w:val="000000"/>
                <w:sz w:val="18"/>
                <w:szCs w:val="18"/>
              </w:rPr>
              <w:t>Aplicação de </w:t>
            </w:r>
            <w:r>
              <w:rPr>
                <w:rFonts w:ascii="Arial" w:hAnsi="Arial" w:cs="Arial"/>
                <w:color w:val="000000"/>
                <w:sz w:val="18"/>
                <w:szCs w:val="18"/>
              </w:rPr>
              <w:t xml:space="preserve"> </w:t>
            </w:r>
            <w:r w:rsidRPr="002210AA">
              <w:rPr>
                <w:rFonts w:ascii="Arial" w:hAnsi="Arial" w:cs="Arial"/>
                <w:color w:val="000000"/>
                <w:sz w:val="18"/>
                <w:szCs w:val="18"/>
              </w:rPr>
              <w:t>tela </w:t>
            </w:r>
            <w:r>
              <w:rPr>
                <w:rFonts w:ascii="Arial" w:hAnsi="Arial" w:cs="Arial"/>
                <w:color w:val="000000"/>
                <w:sz w:val="18"/>
                <w:szCs w:val="18"/>
              </w:rPr>
              <w:t xml:space="preserve"> </w:t>
            </w:r>
            <w:r w:rsidRPr="002210AA">
              <w:rPr>
                <w:rFonts w:ascii="Arial" w:hAnsi="Arial" w:cs="Arial"/>
                <w:color w:val="000000"/>
                <w:sz w:val="18"/>
                <w:szCs w:val="18"/>
              </w:rPr>
              <w:t>na </w:t>
            </w:r>
            <w:r>
              <w:rPr>
                <w:rFonts w:ascii="Arial" w:hAnsi="Arial" w:cs="Arial"/>
                <w:color w:val="000000"/>
                <w:sz w:val="18"/>
                <w:szCs w:val="18"/>
              </w:rPr>
              <w:t xml:space="preserve"> </w:t>
            </w:r>
            <w:r w:rsidRPr="002210AA">
              <w:rPr>
                <w:rFonts w:ascii="Arial" w:hAnsi="Arial" w:cs="Arial"/>
                <w:color w:val="000000"/>
                <w:sz w:val="18"/>
                <w:szCs w:val="18"/>
              </w:rPr>
              <w:t>alvenaria</w:t>
            </w:r>
            <w:r>
              <w:rPr>
                <w:rFonts w:ascii="Arial" w:hAnsi="Arial" w:cs="Arial"/>
                <w:color w:val="000000"/>
                <w:sz w:val="18"/>
                <w:szCs w:val="18"/>
              </w:rPr>
              <w:t xml:space="preserve"> </w:t>
            </w:r>
            <w:r w:rsidRPr="002210AA">
              <w:rPr>
                <w:rFonts w:ascii="Arial" w:hAnsi="Arial" w:cs="Arial"/>
                <w:color w:val="000000"/>
                <w:sz w:val="18"/>
                <w:szCs w:val="18"/>
              </w:rPr>
              <w:t> interna </w:t>
            </w:r>
            <w:r>
              <w:rPr>
                <w:rFonts w:ascii="Arial" w:hAnsi="Arial" w:cs="Arial"/>
                <w:color w:val="000000"/>
                <w:sz w:val="18"/>
                <w:szCs w:val="18"/>
              </w:rPr>
              <w:t xml:space="preserve"> </w:t>
            </w:r>
            <w:r w:rsidRPr="002210AA">
              <w:rPr>
                <w:rFonts w:ascii="Arial" w:hAnsi="Arial" w:cs="Arial"/>
                <w:color w:val="000000"/>
                <w:sz w:val="18"/>
                <w:szCs w:val="18"/>
              </w:rPr>
              <w:t>e externamente; Execução de emboço e reboco</w:t>
            </w:r>
            <w:r w:rsidRPr="002210AA">
              <w:rPr>
                <w:rFonts w:ascii="Arial" w:hAnsi="Arial" w:cs="Arial"/>
                <w:b/>
                <w:color w:val="000000"/>
                <w:sz w:val="18"/>
                <w:szCs w:val="18"/>
              </w:rPr>
              <w:t>.</w:t>
            </w:r>
          </w:p>
          <w:p w:rsidR="00492395" w:rsidRPr="002210AA" w:rsidRDefault="00492395" w:rsidP="00313970">
            <w:pPr>
              <w:spacing w:line="240" w:lineRule="auto"/>
              <w:jc w:val="both"/>
              <w:rPr>
                <w:rFonts w:ascii="Arial" w:hAnsi="Arial" w:cs="Arial"/>
                <w:color w:val="000000"/>
                <w:sz w:val="18"/>
                <w:szCs w:val="18"/>
              </w:rPr>
            </w:pPr>
            <w:r w:rsidRPr="002210AA">
              <w:rPr>
                <w:rFonts w:ascii="Arial" w:hAnsi="Arial" w:cs="Arial"/>
                <w:b/>
                <w:color w:val="000000"/>
                <w:sz w:val="18"/>
                <w:szCs w:val="18"/>
                <w:u w:val="single"/>
              </w:rPr>
              <w:t>4. Muro do vizinho</w:t>
            </w:r>
            <w:r w:rsidRPr="002210AA">
              <w:rPr>
                <w:rFonts w:ascii="Arial" w:hAnsi="Arial" w:cs="Arial"/>
                <w:color w:val="000000"/>
                <w:sz w:val="18"/>
                <w:szCs w:val="18"/>
              </w:rPr>
              <w:t xml:space="preserve">.  Pela lado do  terreno do vizinho  realizaram escavações  com  o  intuito  de deixar o  terreno  plano,  esta  escavação veio  a  comprometer a estrutura do muro de  divisa  e  causar  erosão  no </w:t>
            </w:r>
            <w:r w:rsidRPr="002210AA">
              <w:rPr>
                <w:rFonts w:ascii="Arial" w:hAnsi="Arial" w:cs="Arial"/>
                <w:color w:val="000000"/>
                <w:sz w:val="18"/>
                <w:szCs w:val="18"/>
              </w:rPr>
              <w:lastRenderedPageBreak/>
              <w:t>terreno  do  fórum. O </w:t>
            </w:r>
            <w:r>
              <w:rPr>
                <w:rFonts w:ascii="Arial" w:hAnsi="Arial" w:cs="Arial"/>
                <w:color w:val="000000"/>
                <w:sz w:val="18"/>
                <w:szCs w:val="18"/>
              </w:rPr>
              <w:t xml:space="preserve"> </w:t>
            </w:r>
            <w:r w:rsidRPr="002210AA">
              <w:rPr>
                <w:rFonts w:ascii="Arial" w:hAnsi="Arial" w:cs="Arial"/>
                <w:color w:val="000000"/>
                <w:sz w:val="18"/>
                <w:szCs w:val="18"/>
              </w:rPr>
              <w:t>muro </w:t>
            </w:r>
            <w:r>
              <w:rPr>
                <w:rFonts w:ascii="Arial" w:hAnsi="Arial" w:cs="Arial"/>
                <w:color w:val="000000"/>
                <w:sz w:val="18"/>
                <w:szCs w:val="18"/>
              </w:rPr>
              <w:t xml:space="preserve"> </w:t>
            </w:r>
            <w:r w:rsidRPr="002210AA">
              <w:rPr>
                <w:rFonts w:ascii="Arial" w:hAnsi="Arial" w:cs="Arial"/>
                <w:color w:val="000000"/>
                <w:sz w:val="18"/>
                <w:szCs w:val="18"/>
              </w:rPr>
              <w:t>do </w:t>
            </w:r>
            <w:r>
              <w:rPr>
                <w:rFonts w:ascii="Arial" w:hAnsi="Arial" w:cs="Arial"/>
                <w:color w:val="000000"/>
                <w:sz w:val="18"/>
                <w:szCs w:val="18"/>
              </w:rPr>
              <w:t xml:space="preserve"> </w:t>
            </w:r>
            <w:r w:rsidRPr="002210AA">
              <w:rPr>
                <w:rFonts w:ascii="Arial" w:hAnsi="Arial" w:cs="Arial"/>
                <w:color w:val="000000"/>
                <w:sz w:val="18"/>
                <w:szCs w:val="18"/>
              </w:rPr>
              <w:t>Fórum </w:t>
            </w:r>
            <w:r>
              <w:rPr>
                <w:rFonts w:ascii="Arial" w:hAnsi="Arial" w:cs="Arial"/>
                <w:color w:val="000000"/>
                <w:sz w:val="18"/>
                <w:szCs w:val="18"/>
              </w:rPr>
              <w:t xml:space="preserve"> </w:t>
            </w:r>
            <w:r w:rsidRPr="002210AA">
              <w:rPr>
                <w:rFonts w:ascii="Arial" w:hAnsi="Arial" w:cs="Arial"/>
                <w:color w:val="000000"/>
                <w:sz w:val="18"/>
                <w:szCs w:val="18"/>
              </w:rPr>
              <w:t xml:space="preserve">encontra-se estruturado,  apresentando </w:t>
            </w:r>
            <w:r>
              <w:rPr>
                <w:rFonts w:ascii="Arial" w:hAnsi="Arial" w:cs="Arial"/>
                <w:color w:val="000000"/>
                <w:sz w:val="18"/>
                <w:szCs w:val="18"/>
              </w:rPr>
              <w:t xml:space="preserve"> </w:t>
            </w:r>
            <w:r w:rsidRPr="002210AA">
              <w:rPr>
                <w:rFonts w:ascii="Arial" w:hAnsi="Arial" w:cs="Arial"/>
                <w:color w:val="000000"/>
                <w:sz w:val="18"/>
                <w:szCs w:val="18"/>
              </w:rPr>
              <w:t>baldrame  e  estacas,  com  isso,  pode-se  afirmar  que  o  muro estava em condições favoráveis e não  apresentava</w:t>
            </w:r>
            <w:r>
              <w:rPr>
                <w:rFonts w:ascii="Arial" w:hAnsi="Arial" w:cs="Arial"/>
                <w:color w:val="000000"/>
                <w:sz w:val="18"/>
                <w:szCs w:val="18"/>
              </w:rPr>
              <w:t xml:space="preserve"> </w:t>
            </w:r>
            <w:r w:rsidRPr="002210AA">
              <w:rPr>
                <w:rFonts w:ascii="Arial" w:hAnsi="Arial" w:cs="Arial"/>
                <w:color w:val="000000"/>
                <w:sz w:val="18"/>
                <w:szCs w:val="18"/>
              </w:rPr>
              <w:t>qualquer</w:t>
            </w:r>
            <w:r>
              <w:rPr>
                <w:rFonts w:ascii="Arial" w:hAnsi="Arial" w:cs="Arial"/>
                <w:color w:val="000000"/>
                <w:sz w:val="18"/>
                <w:szCs w:val="18"/>
              </w:rPr>
              <w:t xml:space="preserve"> </w:t>
            </w:r>
            <w:r w:rsidRPr="002210AA">
              <w:rPr>
                <w:rFonts w:ascii="Arial" w:hAnsi="Arial" w:cs="Arial"/>
                <w:color w:val="000000"/>
                <w:sz w:val="18"/>
                <w:szCs w:val="18"/>
              </w:rPr>
              <w:t>tipo</w:t>
            </w:r>
            <w:r>
              <w:rPr>
                <w:rFonts w:ascii="Arial" w:hAnsi="Arial" w:cs="Arial"/>
                <w:color w:val="000000"/>
                <w:sz w:val="18"/>
                <w:szCs w:val="18"/>
              </w:rPr>
              <w:t xml:space="preserve"> </w:t>
            </w:r>
            <w:r w:rsidRPr="002210AA">
              <w:rPr>
                <w:rFonts w:ascii="Arial" w:hAnsi="Arial" w:cs="Arial"/>
                <w:color w:val="000000"/>
                <w:sz w:val="18"/>
                <w:szCs w:val="18"/>
              </w:rPr>
              <w:t>de</w:t>
            </w:r>
            <w:r>
              <w:rPr>
                <w:rFonts w:ascii="Arial" w:hAnsi="Arial" w:cs="Arial"/>
                <w:color w:val="000000"/>
                <w:sz w:val="18"/>
                <w:szCs w:val="18"/>
              </w:rPr>
              <w:t xml:space="preserve"> </w:t>
            </w:r>
            <w:r w:rsidRPr="002210AA">
              <w:rPr>
                <w:rFonts w:ascii="Arial" w:hAnsi="Arial" w:cs="Arial"/>
                <w:color w:val="000000"/>
                <w:sz w:val="18"/>
                <w:szCs w:val="18"/>
              </w:rPr>
              <w:t>risco</w:t>
            </w:r>
            <w:r>
              <w:rPr>
                <w:rFonts w:ascii="Arial" w:hAnsi="Arial" w:cs="Arial"/>
                <w:color w:val="000000"/>
                <w:sz w:val="18"/>
                <w:szCs w:val="18"/>
              </w:rPr>
              <w:t xml:space="preserve"> </w:t>
            </w:r>
            <w:r w:rsidRPr="002210AA">
              <w:rPr>
                <w:rFonts w:ascii="Arial" w:hAnsi="Arial" w:cs="Arial"/>
                <w:color w:val="000000"/>
                <w:sz w:val="18"/>
                <w:szCs w:val="18"/>
              </w:rPr>
              <w:t>de queda, antes  de iniciarem as escavações. Verificou-se um  reforço  semelhante a um muro de arrimo, para  conter  a  terra  do  solo  do fórum eleitoral de Astorga,  realizado pelo proprietário  do  terreno  vizinho.</w:t>
            </w:r>
          </w:p>
          <w:p w:rsidR="00536B3D" w:rsidRPr="00536B3D" w:rsidRDefault="00536B3D" w:rsidP="00313970">
            <w:pPr>
              <w:spacing w:line="240" w:lineRule="auto"/>
              <w:jc w:val="both"/>
              <w:rPr>
                <w:rFonts w:ascii="Arial" w:hAnsi="Arial" w:cs="Arial"/>
                <w:b/>
                <w:color w:val="FF0000"/>
                <w:sz w:val="18"/>
                <w:szCs w:val="18"/>
              </w:rPr>
            </w:pPr>
            <w:r>
              <w:rPr>
                <w:rFonts w:ascii="Arial" w:hAnsi="Arial" w:cs="Arial"/>
                <w:b/>
                <w:color w:val="FF0000"/>
                <w:sz w:val="18"/>
                <w:szCs w:val="18"/>
              </w:rPr>
              <w:t>(explicar que existe PAD nº ........... que visa ressarcimento do proprietário do terreno, causador do dano, mas que, até então, não solucionou o problema respectivo)</w:t>
            </w:r>
          </w:p>
          <w:p w:rsidR="00492395" w:rsidRPr="002210AA" w:rsidRDefault="00492395" w:rsidP="00313970">
            <w:pPr>
              <w:spacing w:line="240" w:lineRule="auto"/>
              <w:jc w:val="both"/>
              <w:rPr>
                <w:rFonts w:ascii="Arial" w:hAnsi="Arial" w:cs="Arial"/>
                <w:sz w:val="18"/>
                <w:szCs w:val="18"/>
                <w:lang w:eastAsia="pt-BR"/>
              </w:rPr>
            </w:pPr>
            <w:r w:rsidRPr="002210AA">
              <w:rPr>
                <w:rFonts w:ascii="Arial" w:hAnsi="Arial" w:cs="Arial"/>
                <w:b/>
                <w:color w:val="000000"/>
                <w:sz w:val="18"/>
                <w:szCs w:val="18"/>
              </w:rPr>
              <w:t>SOLUÇÃO:</w:t>
            </w:r>
            <w:r w:rsidRPr="002210AA">
              <w:rPr>
                <w:rFonts w:ascii="Arial" w:hAnsi="Arial" w:cs="Arial"/>
                <w:color w:val="000000"/>
                <w:sz w:val="18"/>
                <w:szCs w:val="18"/>
              </w:rPr>
              <w:t xml:space="preserve"> </w:t>
            </w:r>
            <w:r w:rsidRPr="002210AA">
              <w:rPr>
                <w:rFonts w:ascii="Arial" w:hAnsi="Arial" w:cs="Arial"/>
                <w:sz w:val="18"/>
                <w:szCs w:val="18"/>
                <w:lang w:eastAsia="pt-BR"/>
              </w:rPr>
              <w:t> para solucionar o  problema em  definitivo deve-se realizar  os  seguintes trabalhos:</w:t>
            </w:r>
          </w:p>
          <w:p w:rsidR="00492395" w:rsidRPr="002210AA" w:rsidRDefault="00492395" w:rsidP="00B13A6B">
            <w:pPr>
              <w:spacing w:line="240" w:lineRule="auto"/>
              <w:jc w:val="both"/>
              <w:rPr>
                <w:rFonts w:ascii="Arial" w:hAnsi="Arial" w:cs="Arial"/>
                <w:sz w:val="18"/>
                <w:szCs w:val="18"/>
              </w:rPr>
            </w:pPr>
            <w:r w:rsidRPr="002210AA">
              <w:rPr>
                <w:rFonts w:ascii="Arial" w:hAnsi="Arial" w:cs="Arial"/>
                <w:sz w:val="18"/>
                <w:szCs w:val="18"/>
                <w:lang w:eastAsia="pt-BR"/>
              </w:rPr>
              <w:t>• escavação com </w:t>
            </w:r>
            <w:r>
              <w:rPr>
                <w:rFonts w:ascii="Arial" w:hAnsi="Arial" w:cs="Arial"/>
                <w:sz w:val="18"/>
                <w:szCs w:val="18"/>
                <w:lang w:eastAsia="pt-BR"/>
              </w:rPr>
              <w:t xml:space="preserve"> </w:t>
            </w:r>
            <w:r w:rsidRPr="002210AA">
              <w:rPr>
                <w:rFonts w:ascii="Arial" w:hAnsi="Arial" w:cs="Arial"/>
                <w:sz w:val="18"/>
                <w:szCs w:val="18"/>
                <w:lang w:eastAsia="pt-BR"/>
              </w:rPr>
              <w:t>contenção </w:t>
            </w:r>
            <w:r>
              <w:rPr>
                <w:rFonts w:ascii="Arial" w:hAnsi="Arial" w:cs="Arial"/>
                <w:sz w:val="18"/>
                <w:szCs w:val="18"/>
                <w:lang w:eastAsia="pt-BR"/>
              </w:rPr>
              <w:t xml:space="preserve"> </w:t>
            </w:r>
            <w:r w:rsidRPr="002210AA">
              <w:rPr>
                <w:rFonts w:ascii="Arial" w:hAnsi="Arial" w:cs="Arial"/>
                <w:sz w:val="18"/>
                <w:szCs w:val="18"/>
                <w:lang w:eastAsia="pt-BR"/>
              </w:rPr>
              <w:t>no </w:t>
            </w:r>
            <w:r>
              <w:rPr>
                <w:rFonts w:ascii="Arial" w:hAnsi="Arial" w:cs="Arial"/>
                <w:sz w:val="18"/>
                <w:szCs w:val="18"/>
                <w:lang w:eastAsia="pt-BR"/>
              </w:rPr>
              <w:t xml:space="preserve"> </w:t>
            </w:r>
            <w:r w:rsidRPr="002210AA">
              <w:rPr>
                <w:rFonts w:ascii="Arial" w:hAnsi="Arial" w:cs="Arial"/>
                <w:sz w:val="18"/>
                <w:szCs w:val="18"/>
                <w:lang w:eastAsia="pt-BR"/>
              </w:rPr>
              <w:t>terreno </w:t>
            </w:r>
            <w:r>
              <w:rPr>
                <w:rFonts w:ascii="Arial" w:hAnsi="Arial" w:cs="Arial"/>
                <w:sz w:val="18"/>
                <w:szCs w:val="18"/>
                <w:lang w:eastAsia="pt-BR"/>
              </w:rPr>
              <w:t xml:space="preserve"> </w:t>
            </w:r>
            <w:r w:rsidRPr="002210AA">
              <w:rPr>
                <w:rFonts w:ascii="Arial" w:hAnsi="Arial" w:cs="Arial"/>
                <w:sz w:val="18"/>
                <w:szCs w:val="18"/>
                <w:lang w:eastAsia="pt-BR"/>
              </w:rPr>
              <w:t>do</w:t>
            </w:r>
            <w:r>
              <w:rPr>
                <w:rFonts w:ascii="Arial" w:hAnsi="Arial" w:cs="Arial"/>
                <w:sz w:val="18"/>
                <w:szCs w:val="18"/>
                <w:lang w:eastAsia="pt-BR"/>
              </w:rPr>
              <w:t xml:space="preserve"> </w:t>
            </w:r>
            <w:r w:rsidRPr="002210AA">
              <w:rPr>
                <w:rFonts w:ascii="Arial" w:hAnsi="Arial" w:cs="Arial"/>
                <w:sz w:val="18"/>
                <w:szCs w:val="18"/>
                <w:lang w:eastAsia="pt-BR"/>
              </w:rPr>
              <w:t> fórum e o mesmo no pró prio terreno; executar </w:t>
            </w:r>
            <w:r>
              <w:rPr>
                <w:rFonts w:ascii="Arial" w:hAnsi="Arial" w:cs="Arial"/>
                <w:sz w:val="18"/>
                <w:szCs w:val="18"/>
                <w:lang w:eastAsia="pt-BR"/>
              </w:rPr>
              <w:t xml:space="preserve"> </w:t>
            </w:r>
            <w:r w:rsidRPr="002210AA">
              <w:rPr>
                <w:rFonts w:ascii="Arial" w:hAnsi="Arial" w:cs="Arial"/>
                <w:sz w:val="18"/>
                <w:szCs w:val="18"/>
                <w:lang w:eastAsia="pt-BR"/>
              </w:rPr>
              <w:t>viga de </w:t>
            </w:r>
            <w:r>
              <w:rPr>
                <w:rFonts w:ascii="Arial" w:hAnsi="Arial" w:cs="Arial"/>
                <w:sz w:val="18"/>
                <w:szCs w:val="18"/>
                <w:lang w:eastAsia="pt-BR"/>
              </w:rPr>
              <w:t xml:space="preserve"> </w:t>
            </w:r>
            <w:r w:rsidRPr="002210AA">
              <w:rPr>
                <w:rFonts w:ascii="Arial" w:hAnsi="Arial" w:cs="Arial"/>
                <w:sz w:val="18"/>
                <w:szCs w:val="18"/>
                <w:lang w:eastAsia="pt-BR"/>
              </w:rPr>
              <w:t>concreto </w:t>
            </w:r>
            <w:r>
              <w:rPr>
                <w:rFonts w:ascii="Arial" w:hAnsi="Arial" w:cs="Arial"/>
                <w:sz w:val="18"/>
                <w:szCs w:val="18"/>
                <w:lang w:eastAsia="pt-BR"/>
              </w:rPr>
              <w:t xml:space="preserve"> </w:t>
            </w:r>
            <w:r w:rsidRPr="002210AA">
              <w:rPr>
                <w:rFonts w:ascii="Arial" w:hAnsi="Arial" w:cs="Arial"/>
                <w:sz w:val="18"/>
                <w:szCs w:val="18"/>
                <w:lang w:eastAsia="pt-BR"/>
              </w:rPr>
              <w:t>armado </w:t>
            </w:r>
            <w:r>
              <w:rPr>
                <w:rFonts w:ascii="Arial" w:hAnsi="Arial" w:cs="Arial"/>
                <w:sz w:val="18"/>
                <w:szCs w:val="18"/>
                <w:lang w:eastAsia="pt-BR"/>
              </w:rPr>
              <w:t xml:space="preserve"> </w:t>
            </w:r>
            <w:r w:rsidRPr="002210AA">
              <w:rPr>
                <w:rFonts w:ascii="Arial" w:hAnsi="Arial" w:cs="Arial"/>
                <w:sz w:val="18"/>
                <w:szCs w:val="18"/>
                <w:lang w:eastAsia="pt-BR"/>
              </w:rPr>
              <w:t>em </w:t>
            </w:r>
            <w:r>
              <w:rPr>
                <w:rFonts w:ascii="Arial" w:hAnsi="Arial" w:cs="Arial"/>
                <w:sz w:val="18"/>
                <w:szCs w:val="18"/>
                <w:lang w:eastAsia="pt-BR"/>
              </w:rPr>
              <w:t xml:space="preserve"> </w:t>
            </w:r>
            <w:r w:rsidRPr="002210AA">
              <w:rPr>
                <w:rFonts w:ascii="Arial" w:hAnsi="Arial" w:cs="Arial"/>
                <w:sz w:val="18"/>
                <w:szCs w:val="18"/>
                <w:lang w:eastAsia="pt-BR"/>
              </w:rPr>
              <w:t>nível inferior a  cota do terreno mais baixo; aterrar áreas escavadas; aplicar  grama  no  terreno do fórum eleitoral.</w:t>
            </w:r>
          </w:p>
        </w:tc>
      </w:tr>
      <w:tr w:rsidR="00492395" w:rsidRPr="00EF359B" w:rsidTr="002210AA">
        <w:trPr>
          <w:trHeight w:val="487"/>
        </w:trPr>
        <w:tc>
          <w:tcPr>
            <w:tcW w:w="2268" w:type="dxa"/>
          </w:tcPr>
          <w:p w:rsidR="00492395" w:rsidRPr="00B15F88" w:rsidRDefault="00492395" w:rsidP="00B030C5">
            <w:pPr>
              <w:rPr>
                <w:rFonts w:ascii="Arial" w:hAnsi="Arial" w:cs="Arial"/>
                <w:b/>
                <w:sz w:val="18"/>
                <w:szCs w:val="18"/>
              </w:rPr>
            </w:pPr>
            <w:r w:rsidRPr="00B15F88">
              <w:rPr>
                <w:rFonts w:ascii="Arial" w:hAnsi="Arial" w:cs="Arial"/>
                <w:b/>
                <w:sz w:val="18"/>
                <w:szCs w:val="18"/>
              </w:rPr>
              <w:lastRenderedPageBreak/>
              <w:t>MARILÂNDIA - PR</w:t>
            </w:r>
          </w:p>
          <w:p w:rsidR="00492395" w:rsidRPr="00B15F88" w:rsidRDefault="00492395" w:rsidP="002B7DDC">
            <w:pPr>
              <w:jc w:val="both"/>
              <w:rPr>
                <w:rFonts w:ascii="Arial" w:hAnsi="Arial" w:cs="Arial"/>
                <w:sz w:val="18"/>
                <w:szCs w:val="18"/>
              </w:rPr>
            </w:pPr>
            <w:r w:rsidRPr="00B15F88">
              <w:rPr>
                <w:rFonts w:ascii="Arial" w:hAnsi="Arial" w:cs="Arial"/>
                <w:sz w:val="18"/>
                <w:szCs w:val="18"/>
              </w:rPr>
              <w:t xml:space="preserve">PAD Nº </w:t>
            </w:r>
            <w:r>
              <w:rPr>
                <w:rFonts w:ascii="Arial" w:hAnsi="Arial" w:cs="Arial"/>
                <w:sz w:val="18"/>
                <w:szCs w:val="18"/>
              </w:rPr>
              <w:t>6807</w:t>
            </w:r>
            <w:r w:rsidRPr="00B15F88">
              <w:rPr>
                <w:rFonts w:ascii="Arial" w:hAnsi="Arial" w:cs="Arial"/>
                <w:sz w:val="18"/>
                <w:szCs w:val="18"/>
              </w:rPr>
              <w:t>/2013</w:t>
            </w:r>
          </w:p>
          <w:p w:rsidR="00492395" w:rsidRPr="00B15F88" w:rsidRDefault="00492395" w:rsidP="00B030C5">
            <w:pPr>
              <w:rPr>
                <w:rFonts w:ascii="Arial" w:hAnsi="Arial" w:cs="Arial"/>
                <w:sz w:val="18"/>
                <w:szCs w:val="18"/>
              </w:rPr>
            </w:pPr>
            <w:r w:rsidRPr="00B15F88">
              <w:rPr>
                <w:rFonts w:ascii="Arial" w:hAnsi="Arial" w:cs="Arial"/>
                <w:sz w:val="18"/>
                <w:szCs w:val="18"/>
              </w:rPr>
              <w:t xml:space="preserve">Inauguração: </w:t>
            </w:r>
            <w:r>
              <w:rPr>
                <w:rFonts w:ascii="Arial" w:hAnsi="Arial" w:cs="Arial"/>
                <w:sz w:val="18"/>
                <w:szCs w:val="18"/>
              </w:rPr>
              <w:t>11/12/2012</w:t>
            </w:r>
          </w:p>
          <w:p w:rsidR="00492395" w:rsidRPr="00B15F88" w:rsidRDefault="00492395" w:rsidP="00586531">
            <w:pPr>
              <w:jc w:val="both"/>
              <w:rPr>
                <w:rFonts w:ascii="Arial" w:hAnsi="Arial" w:cs="Arial"/>
                <w:sz w:val="18"/>
                <w:szCs w:val="18"/>
              </w:rPr>
            </w:pPr>
            <w:r w:rsidRPr="00B15F88">
              <w:rPr>
                <w:rFonts w:ascii="Arial" w:hAnsi="Arial" w:cs="Arial"/>
                <w:sz w:val="18"/>
                <w:szCs w:val="18"/>
              </w:rPr>
              <w:t>Garantia da obra: término em 201</w:t>
            </w:r>
            <w:r>
              <w:rPr>
                <w:rFonts w:ascii="Arial" w:hAnsi="Arial" w:cs="Arial"/>
                <w:sz w:val="18"/>
                <w:szCs w:val="18"/>
              </w:rPr>
              <w:t>7</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Manutenção Preventiva: Pequenos reparos em </w:t>
            </w:r>
            <w:r>
              <w:rPr>
                <w:rFonts w:ascii="Arial" w:hAnsi="Arial" w:cs="Arial"/>
                <w:sz w:val="18"/>
                <w:szCs w:val="18"/>
              </w:rPr>
              <w:t>02/07/2016</w:t>
            </w:r>
          </w:p>
          <w:p w:rsidR="00492395" w:rsidRPr="00B15F88" w:rsidRDefault="00492395" w:rsidP="00153FE3">
            <w:pPr>
              <w:jc w:val="both"/>
              <w:rPr>
                <w:rFonts w:ascii="Arial" w:hAnsi="Arial" w:cs="Arial"/>
                <w:b/>
                <w:i/>
                <w:sz w:val="18"/>
                <w:szCs w:val="18"/>
                <w:u w:val="single"/>
              </w:rPr>
            </w:pPr>
            <w:r w:rsidRPr="00B15F88">
              <w:rPr>
                <w:rFonts w:ascii="Arial" w:hAnsi="Arial" w:cs="Arial"/>
                <w:b/>
                <w:sz w:val="18"/>
                <w:szCs w:val="18"/>
              </w:rPr>
              <w:t>Relatório da Vistoria:</w:t>
            </w:r>
            <w:r w:rsidRPr="00B15F88">
              <w:rPr>
                <w:rFonts w:ascii="Arial" w:hAnsi="Arial" w:cs="Arial"/>
                <w:sz w:val="18"/>
                <w:szCs w:val="18"/>
              </w:rPr>
              <w:t xml:space="preserve"> </w:t>
            </w:r>
            <w:r w:rsidRPr="00B15F88">
              <w:rPr>
                <w:rFonts w:ascii="Arial" w:hAnsi="Arial" w:cs="Arial"/>
                <w:b/>
                <w:i/>
                <w:sz w:val="18"/>
                <w:szCs w:val="18"/>
                <w:u w:val="single"/>
              </w:rPr>
              <w:t>(*) Todo o detalhamento da obra, com fotos e descritivos técnicos:</w:t>
            </w:r>
          </w:p>
          <w:p w:rsidR="00492395" w:rsidRPr="00B15F88" w:rsidRDefault="00492395" w:rsidP="00153FE3">
            <w:pPr>
              <w:rPr>
                <w:rFonts w:ascii="Arial" w:hAnsi="Arial" w:cs="Arial"/>
                <w:sz w:val="18"/>
                <w:szCs w:val="18"/>
              </w:rPr>
            </w:pPr>
            <w:r w:rsidRPr="00B15F88">
              <w:rPr>
                <w:rFonts w:ascii="Arial" w:hAnsi="Arial" w:cs="Arial"/>
                <w:b/>
                <w:i/>
                <w:color w:val="000000"/>
                <w:sz w:val="18"/>
                <w:szCs w:val="18"/>
                <w:u w:val="single"/>
              </w:rPr>
              <w:t xml:space="preserve">DOC-PAD </w:t>
            </w:r>
            <w:r>
              <w:rPr>
                <w:rFonts w:ascii="Arial" w:hAnsi="Arial" w:cs="Arial"/>
                <w:b/>
                <w:i/>
                <w:color w:val="000000"/>
                <w:sz w:val="18"/>
                <w:szCs w:val="18"/>
                <w:u w:val="single"/>
              </w:rPr>
              <w:t>12046</w:t>
            </w:r>
            <w:r w:rsidRPr="00B15F88">
              <w:rPr>
                <w:rFonts w:ascii="Arial" w:hAnsi="Arial" w:cs="Arial"/>
                <w:b/>
                <w:i/>
                <w:color w:val="000000"/>
                <w:sz w:val="18"/>
                <w:szCs w:val="18"/>
                <w:u w:val="single"/>
              </w:rPr>
              <w:t>/2016-</w:t>
            </w:r>
            <w:r>
              <w:rPr>
                <w:rFonts w:ascii="Arial" w:hAnsi="Arial" w:cs="Arial"/>
                <w:b/>
                <w:i/>
                <w:color w:val="000000"/>
                <w:sz w:val="18"/>
                <w:szCs w:val="18"/>
                <w:u w:val="single"/>
              </w:rPr>
              <w:t>184152</w:t>
            </w:r>
            <w:r w:rsidRPr="00B15F88">
              <w:rPr>
                <w:rFonts w:ascii="Arial" w:hAnsi="Arial" w:cs="Arial"/>
                <w:b/>
                <w:i/>
                <w:color w:val="000000"/>
                <w:sz w:val="18"/>
                <w:szCs w:val="18"/>
                <w:u w:val="single"/>
              </w:rPr>
              <w:t xml:space="preserve"> com planilha de custos nº </w:t>
            </w:r>
            <w:r>
              <w:rPr>
                <w:rFonts w:ascii="Arial" w:hAnsi="Arial" w:cs="Arial"/>
                <w:b/>
                <w:i/>
                <w:color w:val="000000"/>
                <w:sz w:val="18"/>
                <w:szCs w:val="18"/>
                <w:u w:val="single"/>
              </w:rPr>
              <w:t>184153</w:t>
            </w:r>
          </w:p>
        </w:tc>
        <w:tc>
          <w:tcPr>
            <w:tcW w:w="6378" w:type="dxa"/>
          </w:tcPr>
          <w:p w:rsidR="00492395" w:rsidRPr="002210AA" w:rsidRDefault="00492395" w:rsidP="007318BB">
            <w:pPr>
              <w:jc w:val="both"/>
              <w:rPr>
                <w:rFonts w:ascii="Arial" w:hAnsi="Arial" w:cs="Arial"/>
                <w:b/>
                <w:sz w:val="18"/>
                <w:szCs w:val="18"/>
                <w:lang w:eastAsia="pt-BR"/>
              </w:rPr>
            </w:pPr>
            <w:r w:rsidRPr="002210AA">
              <w:rPr>
                <w:rFonts w:ascii="Arial" w:hAnsi="Arial" w:cs="Arial"/>
                <w:b/>
                <w:sz w:val="18"/>
                <w:szCs w:val="18"/>
                <w:u w:val="single"/>
                <w:lang w:eastAsia="pt-BR"/>
              </w:rPr>
              <w:t>PORTA DE VIDRO DA CAE</w:t>
            </w:r>
            <w:r w:rsidRPr="00B13A6B">
              <w:rPr>
                <w:rFonts w:ascii="Arial" w:hAnsi="Arial" w:cs="Arial"/>
                <w:b/>
                <w:sz w:val="18"/>
                <w:szCs w:val="18"/>
                <w:lang w:eastAsia="pt-BR"/>
              </w:rPr>
              <w:t xml:space="preserve">: </w:t>
            </w:r>
            <w:r>
              <w:rPr>
                <w:rFonts w:ascii="Arial" w:hAnsi="Arial" w:cs="Arial"/>
                <w:sz w:val="18"/>
                <w:szCs w:val="18"/>
                <w:lang w:eastAsia="pt-BR"/>
              </w:rPr>
              <w:t>a p</w:t>
            </w:r>
            <w:r w:rsidRPr="002210AA">
              <w:rPr>
                <w:rFonts w:ascii="Arial" w:hAnsi="Arial" w:cs="Arial"/>
                <w:sz w:val="18"/>
                <w:szCs w:val="18"/>
                <w:lang w:eastAsia="pt-BR"/>
              </w:rPr>
              <w:t>orta de correr </w:t>
            </w:r>
            <w:r>
              <w:rPr>
                <w:rFonts w:ascii="Arial" w:hAnsi="Arial" w:cs="Arial"/>
                <w:sz w:val="18"/>
                <w:szCs w:val="18"/>
                <w:lang w:eastAsia="pt-BR"/>
              </w:rPr>
              <w:t xml:space="preserve"> </w:t>
            </w:r>
            <w:r w:rsidRPr="002210AA">
              <w:rPr>
                <w:rFonts w:ascii="Arial" w:hAnsi="Arial" w:cs="Arial"/>
                <w:sz w:val="18"/>
                <w:szCs w:val="18"/>
                <w:lang w:eastAsia="pt-BR"/>
              </w:rPr>
              <w:t>da </w:t>
            </w:r>
            <w:r>
              <w:rPr>
                <w:rFonts w:ascii="Arial" w:hAnsi="Arial" w:cs="Arial"/>
                <w:sz w:val="18"/>
                <w:szCs w:val="18"/>
                <w:lang w:eastAsia="pt-BR"/>
              </w:rPr>
              <w:t xml:space="preserve"> </w:t>
            </w:r>
            <w:r w:rsidRPr="002210AA">
              <w:rPr>
                <w:rFonts w:ascii="Arial" w:hAnsi="Arial" w:cs="Arial"/>
                <w:sz w:val="18"/>
                <w:szCs w:val="18"/>
                <w:lang w:eastAsia="pt-BR"/>
              </w:rPr>
              <w:t>CAE </w:t>
            </w:r>
            <w:r>
              <w:rPr>
                <w:rFonts w:ascii="Arial" w:hAnsi="Arial" w:cs="Arial"/>
                <w:sz w:val="18"/>
                <w:szCs w:val="18"/>
                <w:lang w:eastAsia="pt-BR"/>
              </w:rPr>
              <w:t xml:space="preserve"> </w:t>
            </w:r>
            <w:r w:rsidRPr="002210AA">
              <w:rPr>
                <w:rFonts w:ascii="Arial" w:hAnsi="Arial" w:cs="Arial"/>
                <w:sz w:val="18"/>
                <w:szCs w:val="18"/>
                <w:lang w:eastAsia="pt-BR"/>
              </w:rPr>
              <w:t>foi </w:t>
            </w:r>
            <w:r>
              <w:rPr>
                <w:rFonts w:ascii="Arial" w:hAnsi="Arial" w:cs="Arial"/>
                <w:sz w:val="18"/>
                <w:szCs w:val="18"/>
                <w:lang w:eastAsia="pt-BR"/>
              </w:rPr>
              <w:t xml:space="preserve"> </w:t>
            </w:r>
            <w:r w:rsidRPr="002210AA">
              <w:rPr>
                <w:rFonts w:ascii="Arial" w:hAnsi="Arial" w:cs="Arial"/>
                <w:sz w:val="18"/>
                <w:szCs w:val="18"/>
                <w:lang w:eastAsia="pt-BR"/>
              </w:rPr>
              <w:t>trocada </w:t>
            </w:r>
            <w:r>
              <w:rPr>
                <w:rFonts w:ascii="Arial" w:hAnsi="Arial" w:cs="Arial"/>
                <w:sz w:val="18"/>
                <w:szCs w:val="18"/>
                <w:lang w:eastAsia="pt-BR"/>
              </w:rPr>
              <w:t xml:space="preserve"> </w:t>
            </w:r>
            <w:r w:rsidRPr="002210AA">
              <w:rPr>
                <w:rFonts w:ascii="Arial" w:hAnsi="Arial" w:cs="Arial"/>
                <w:sz w:val="18"/>
                <w:szCs w:val="18"/>
                <w:lang w:eastAsia="pt-BR"/>
              </w:rPr>
              <w:t>há algum tempo  atrás,  pois estava  com  o  vidro  trincado,  porém   o vidro  trocado  está  solto  e  sem  faixa  sinalizadora</w:t>
            </w:r>
            <w:r>
              <w:rPr>
                <w:rFonts w:ascii="Arial" w:hAnsi="Arial" w:cs="Arial"/>
                <w:sz w:val="18"/>
                <w:szCs w:val="18"/>
                <w:lang w:eastAsia="pt-BR"/>
              </w:rPr>
              <w:t xml:space="preserve"> </w:t>
            </w:r>
            <w:r w:rsidRPr="002210AA">
              <w:rPr>
                <w:rFonts w:ascii="Arial" w:hAnsi="Arial" w:cs="Arial"/>
                <w:sz w:val="18"/>
                <w:szCs w:val="18"/>
                <w:lang w:eastAsia="pt-BR"/>
              </w:rPr>
              <w:t>de</w:t>
            </w:r>
            <w:r>
              <w:rPr>
                <w:rFonts w:ascii="Arial" w:hAnsi="Arial" w:cs="Arial"/>
                <w:sz w:val="18"/>
                <w:szCs w:val="18"/>
                <w:lang w:eastAsia="pt-BR"/>
              </w:rPr>
              <w:t xml:space="preserve"> </w:t>
            </w:r>
            <w:r w:rsidRPr="002210AA">
              <w:rPr>
                <w:rFonts w:ascii="Arial" w:hAnsi="Arial" w:cs="Arial"/>
                <w:sz w:val="18"/>
                <w:szCs w:val="18"/>
                <w:lang w:eastAsia="pt-BR"/>
              </w:rPr>
              <w:t>segurança</w:t>
            </w:r>
            <w:r>
              <w:rPr>
                <w:rFonts w:ascii="Arial" w:hAnsi="Arial" w:cs="Arial"/>
                <w:sz w:val="18"/>
                <w:szCs w:val="18"/>
                <w:lang w:eastAsia="pt-BR"/>
              </w:rPr>
              <w:t xml:space="preserve"> </w:t>
            </w:r>
            <w:r w:rsidRPr="002210AA">
              <w:rPr>
                <w:rFonts w:ascii="Arial" w:hAnsi="Arial" w:cs="Arial"/>
                <w:sz w:val="18"/>
                <w:szCs w:val="18"/>
                <w:lang w:eastAsia="pt-BR"/>
              </w:rPr>
              <w:t>azul. </w:t>
            </w:r>
            <w:r>
              <w:rPr>
                <w:rFonts w:ascii="Arial" w:hAnsi="Arial" w:cs="Arial"/>
                <w:sz w:val="18"/>
                <w:szCs w:val="18"/>
                <w:lang w:eastAsia="pt-BR"/>
              </w:rPr>
              <w:t xml:space="preserve"> </w:t>
            </w:r>
            <w:r w:rsidRPr="002210AA">
              <w:rPr>
                <w:rFonts w:ascii="Arial" w:hAnsi="Arial" w:cs="Arial"/>
                <w:sz w:val="18"/>
                <w:szCs w:val="18"/>
                <w:lang w:eastAsia="pt-BR"/>
              </w:rPr>
              <w:t>Dimensão 3,00 x 3,60m.</w:t>
            </w:r>
          </w:p>
          <w:p w:rsidR="00492395" w:rsidRPr="002210AA" w:rsidRDefault="00492395" w:rsidP="007318BB">
            <w:pPr>
              <w:jc w:val="both"/>
              <w:rPr>
                <w:rFonts w:ascii="Arial" w:hAnsi="Arial" w:cs="Arial"/>
                <w:sz w:val="18"/>
                <w:szCs w:val="18"/>
                <w:lang w:eastAsia="pt-BR"/>
              </w:rPr>
            </w:pPr>
            <w:r w:rsidRPr="002210AA">
              <w:rPr>
                <w:rFonts w:ascii="Arial" w:hAnsi="Arial" w:cs="Arial"/>
                <w:b/>
                <w:sz w:val="18"/>
                <w:szCs w:val="18"/>
                <w:lang w:eastAsia="pt-BR"/>
              </w:rPr>
              <w:t>SOLUÇÃO:</w:t>
            </w:r>
            <w:r w:rsidRPr="002210AA">
              <w:rPr>
                <w:rFonts w:ascii="Arial" w:hAnsi="Arial" w:cs="Arial"/>
                <w:sz w:val="18"/>
                <w:szCs w:val="18"/>
                <w:lang w:eastAsia="pt-BR"/>
              </w:rPr>
              <w:t xml:space="preserve"> Refazer o reposicionamento do vidro, fixando-o.</w:t>
            </w:r>
          </w:p>
          <w:p w:rsidR="00492395" w:rsidRPr="002210AA" w:rsidRDefault="00492395" w:rsidP="004C2583">
            <w:pPr>
              <w:spacing w:line="240" w:lineRule="auto"/>
              <w:jc w:val="both"/>
              <w:rPr>
                <w:rFonts w:ascii="Arial" w:hAnsi="Arial" w:cs="Arial"/>
                <w:sz w:val="18"/>
                <w:szCs w:val="18"/>
                <w:lang w:eastAsia="pt-BR"/>
              </w:rPr>
            </w:pPr>
            <w:r w:rsidRPr="002210AA">
              <w:rPr>
                <w:rFonts w:ascii="Arial" w:hAnsi="Arial" w:cs="Arial"/>
                <w:b/>
                <w:sz w:val="18"/>
                <w:szCs w:val="18"/>
                <w:u w:val="single"/>
                <w:lang w:eastAsia="pt-BR"/>
              </w:rPr>
              <w:t>TORNEIRA DA COZINHA:</w:t>
            </w:r>
            <w:r w:rsidRPr="002210AA">
              <w:rPr>
                <w:rFonts w:ascii="Arial" w:hAnsi="Arial" w:cs="Arial"/>
                <w:b/>
                <w:sz w:val="18"/>
                <w:szCs w:val="18"/>
                <w:lang w:eastAsia="pt-BR"/>
              </w:rPr>
              <w:t xml:space="preserve"> </w:t>
            </w:r>
            <w:r w:rsidRPr="002210AA">
              <w:rPr>
                <w:rFonts w:ascii="Arial" w:hAnsi="Arial" w:cs="Arial"/>
                <w:sz w:val="18"/>
                <w:szCs w:val="18"/>
                <w:lang w:eastAsia="pt-BR"/>
              </w:rPr>
              <w:t>A manopla da torneira da cozinha está quebra da.</w:t>
            </w:r>
          </w:p>
          <w:p w:rsidR="00492395" w:rsidRPr="002210AA" w:rsidRDefault="00492395" w:rsidP="004C2583">
            <w:pPr>
              <w:spacing w:line="240" w:lineRule="auto"/>
              <w:jc w:val="both"/>
              <w:rPr>
                <w:rFonts w:ascii="Arial" w:hAnsi="Arial" w:cs="Arial"/>
                <w:sz w:val="18"/>
                <w:szCs w:val="18"/>
                <w:lang w:eastAsia="pt-BR"/>
              </w:rPr>
            </w:pPr>
            <w:r w:rsidRPr="002210AA">
              <w:rPr>
                <w:rFonts w:ascii="Arial" w:hAnsi="Arial" w:cs="Arial"/>
                <w:b/>
                <w:sz w:val="18"/>
                <w:szCs w:val="18"/>
                <w:lang w:eastAsia="pt-BR"/>
              </w:rPr>
              <w:t xml:space="preserve">SOLUÇÃO: </w:t>
            </w:r>
            <w:r w:rsidRPr="002210AA">
              <w:rPr>
                <w:rFonts w:ascii="Arial" w:hAnsi="Arial" w:cs="Arial"/>
                <w:sz w:val="18"/>
                <w:szCs w:val="18"/>
                <w:lang w:eastAsia="pt-BR"/>
              </w:rPr>
              <w:t>troca da peça.</w:t>
            </w:r>
          </w:p>
          <w:p w:rsidR="00492395" w:rsidRPr="002210AA" w:rsidRDefault="00492395" w:rsidP="00DC5472">
            <w:pPr>
              <w:spacing w:line="240" w:lineRule="auto"/>
              <w:jc w:val="both"/>
              <w:rPr>
                <w:rFonts w:ascii="Arial" w:hAnsi="Arial" w:cs="Arial"/>
                <w:sz w:val="18"/>
                <w:szCs w:val="18"/>
              </w:rPr>
            </w:pPr>
            <w:r w:rsidRPr="002210AA">
              <w:rPr>
                <w:rFonts w:ascii="Arial" w:hAnsi="Arial" w:cs="Arial"/>
                <w:b/>
                <w:sz w:val="18"/>
                <w:szCs w:val="18"/>
                <w:u w:val="single"/>
              </w:rPr>
              <w:t xml:space="preserve">ESQUADRIAS: </w:t>
            </w:r>
            <w:r w:rsidRPr="002210AA">
              <w:rPr>
                <w:rFonts w:ascii="Arial" w:hAnsi="Arial" w:cs="Arial"/>
                <w:sz w:val="18"/>
                <w:szCs w:val="18"/>
              </w:rPr>
              <w:t>Está ocorrendo infiltração  pelas  janelas  do  cartório,  de  audiência e do juiz. São quatro janelas com dimensão de 1,20 x 1,20m. </w:t>
            </w:r>
            <w:r>
              <w:rPr>
                <w:rFonts w:ascii="Arial" w:hAnsi="Arial" w:cs="Arial"/>
                <w:sz w:val="18"/>
                <w:szCs w:val="18"/>
              </w:rPr>
              <w:t xml:space="preserve"> </w:t>
            </w:r>
            <w:r w:rsidRPr="002210AA">
              <w:rPr>
                <w:rFonts w:ascii="Arial" w:hAnsi="Arial" w:cs="Arial"/>
                <w:sz w:val="18"/>
                <w:szCs w:val="18"/>
              </w:rPr>
              <w:t>A água pluvial infiltra e escorre  pela  parede,  acarretando  em  manchas  nos cantos das janelas e  podendo  causar  danos  nas  tomadas  elétricas.</w:t>
            </w:r>
          </w:p>
          <w:p w:rsidR="00492395" w:rsidRPr="002210AA" w:rsidRDefault="00492395" w:rsidP="007E6F62">
            <w:pPr>
              <w:spacing w:line="240" w:lineRule="auto"/>
              <w:jc w:val="both"/>
              <w:rPr>
                <w:rFonts w:ascii="Arial" w:hAnsi="Arial" w:cs="Arial"/>
                <w:sz w:val="18"/>
                <w:szCs w:val="18"/>
              </w:rPr>
            </w:pPr>
            <w:r w:rsidRPr="002210AA">
              <w:rPr>
                <w:rFonts w:ascii="Arial" w:hAnsi="Arial" w:cs="Arial"/>
                <w:b/>
                <w:sz w:val="18"/>
                <w:szCs w:val="18"/>
                <w:lang w:eastAsia="pt-BR"/>
              </w:rPr>
              <w:t xml:space="preserve">SOLUÇÃO: </w:t>
            </w:r>
            <w:r w:rsidRPr="002210AA">
              <w:rPr>
                <w:rFonts w:ascii="Arial" w:hAnsi="Arial" w:cs="Arial"/>
                <w:sz w:val="18"/>
                <w:szCs w:val="18"/>
                <w:lang w:eastAsia="pt-BR"/>
              </w:rPr>
              <w:t xml:space="preserve">Estes  modelos  de  esquadrias  não  possuem  vedações  que  garantam  estanqueidade,  por  isso  devem  ser  trocadas  por  esquadrias  apropriadas  que  proporcionem  o  conforto  termo  acústico  aos usuários  assim como a proteção  contra  ventos,  poeiras  e água.  </w:t>
            </w:r>
            <w:r w:rsidRPr="002210AA">
              <w:rPr>
                <w:rFonts w:ascii="Arial" w:hAnsi="Arial" w:cs="Arial"/>
                <w:sz w:val="18"/>
                <w:szCs w:val="18"/>
              </w:rPr>
              <w:t>Para  a realização  desde  trabalho  devem  ser  removidas  as esquadrias  existentes   e   fornecer   e   instalar   novas   esquadrias   conforme   o   modelo </w:t>
            </w:r>
            <w:r>
              <w:rPr>
                <w:rFonts w:ascii="Arial" w:hAnsi="Arial" w:cs="Arial"/>
                <w:sz w:val="18"/>
                <w:szCs w:val="18"/>
              </w:rPr>
              <w:t xml:space="preserve"> </w:t>
            </w:r>
            <w:r w:rsidRPr="002210AA">
              <w:rPr>
                <w:rFonts w:ascii="Arial" w:hAnsi="Arial" w:cs="Arial"/>
                <w:sz w:val="18"/>
                <w:szCs w:val="18"/>
              </w:rPr>
              <w:t>apresentado, além de executar vergas e contra­vergas. Na sala DML, a alvenaria também está manchada devido a infiltração  pela  esquadria. Dimensão 0,60 x 0,80m.</w:t>
            </w:r>
          </w:p>
          <w:p w:rsidR="00492395" w:rsidRPr="002210AA" w:rsidRDefault="00492395" w:rsidP="00383EA7">
            <w:pPr>
              <w:spacing w:line="240" w:lineRule="auto"/>
              <w:jc w:val="both"/>
              <w:rPr>
                <w:rFonts w:ascii="Arial" w:hAnsi="Arial" w:cs="Arial"/>
                <w:sz w:val="18"/>
                <w:szCs w:val="18"/>
              </w:rPr>
            </w:pPr>
            <w:r w:rsidRPr="002210AA">
              <w:rPr>
                <w:rFonts w:ascii="Arial" w:hAnsi="Arial" w:cs="Arial"/>
                <w:b/>
                <w:sz w:val="18"/>
                <w:szCs w:val="18"/>
                <w:u w:val="single"/>
              </w:rPr>
              <w:t>PORTA DE CORRER</w:t>
            </w:r>
            <w:r w:rsidRPr="002210AA">
              <w:rPr>
                <w:rFonts w:ascii="Arial" w:hAnsi="Arial" w:cs="Arial"/>
                <w:sz w:val="18"/>
                <w:szCs w:val="18"/>
              </w:rPr>
              <w:t>: A roldana da porta de correr desprende do trilho ao  deslizar a porta,  necessitando  de  manutenção.  A  porta  se  encontra  desnivelada (0,90 x 2,10m).</w:t>
            </w:r>
          </w:p>
          <w:p w:rsidR="00492395" w:rsidRPr="002210AA" w:rsidRDefault="00492395" w:rsidP="00383EA7">
            <w:pPr>
              <w:spacing w:line="240" w:lineRule="auto"/>
              <w:jc w:val="both"/>
              <w:rPr>
                <w:rFonts w:ascii="Arial" w:hAnsi="Arial" w:cs="Arial"/>
                <w:sz w:val="18"/>
                <w:szCs w:val="18"/>
              </w:rPr>
            </w:pPr>
            <w:r w:rsidRPr="002210AA">
              <w:rPr>
                <w:rFonts w:ascii="Arial" w:hAnsi="Arial" w:cs="Arial"/>
                <w:b/>
                <w:sz w:val="18"/>
                <w:szCs w:val="18"/>
              </w:rPr>
              <w:t xml:space="preserve">SOLUÇÃO:  </w:t>
            </w:r>
            <w:r w:rsidRPr="002210AA">
              <w:rPr>
                <w:rFonts w:ascii="Arial" w:hAnsi="Arial" w:cs="Arial"/>
                <w:sz w:val="18"/>
                <w:szCs w:val="18"/>
              </w:rPr>
              <w:t>fazer manutenção.</w:t>
            </w:r>
          </w:p>
          <w:p w:rsidR="00492395" w:rsidRPr="002210AA" w:rsidRDefault="00492395" w:rsidP="00D07DAB">
            <w:pPr>
              <w:spacing w:line="240" w:lineRule="auto"/>
              <w:jc w:val="both"/>
              <w:rPr>
                <w:rFonts w:ascii="Arial" w:hAnsi="Arial" w:cs="Arial"/>
                <w:sz w:val="18"/>
                <w:szCs w:val="18"/>
              </w:rPr>
            </w:pPr>
            <w:r w:rsidRPr="002210AA">
              <w:rPr>
                <w:rFonts w:ascii="Arial" w:hAnsi="Arial" w:cs="Arial"/>
                <w:b/>
                <w:sz w:val="18"/>
                <w:szCs w:val="18"/>
                <w:u w:val="single"/>
              </w:rPr>
              <w:t xml:space="preserve">INFILTRAÇÃO PELA COBERTURA: </w:t>
            </w:r>
            <w:r w:rsidRPr="002210AA">
              <w:rPr>
                <w:rFonts w:ascii="Arial" w:hAnsi="Arial" w:cs="Arial"/>
                <w:sz w:val="18"/>
                <w:szCs w:val="18"/>
              </w:rPr>
              <w:t>Está  ocorrendo  infiltração  em  um  ponto  da CAE, pela cobertura, na  “quina”  da  platibanda.  A calha  em  questão não está plana nesta região, Conforme  fotos,  formando  um “degrau”. Outro adendo, nesta localização,  conforme  projeto,  deveria  estar localizado um tubo de queda, porém existe  apenas  um  buzinote  de  100mm, na lateral da platibanda, impossibilitando uma  vedação  apropriada  e  eficaz.  Na  aresta  da  platibanda  foi  colocada  fita  multiuso  para  vedação  e  aplicação  de silicone,  no  “degrau”  e  no  buzinote  foi  executada  vedação  inúmeras  vezes  como  manutenção  paliativa,  entretanto não  foi  solucionado  o problema.  No  restante  da  calha existe muita caliça. </w:t>
            </w:r>
          </w:p>
          <w:p w:rsidR="00492395" w:rsidRPr="002210AA" w:rsidRDefault="00492395" w:rsidP="00D07DAB">
            <w:pPr>
              <w:spacing w:line="240" w:lineRule="auto"/>
              <w:jc w:val="both"/>
              <w:rPr>
                <w:rFonts w:ascii="Arial" w:hAnsi="Arial" w:cs="Arial"/>
                <w:sz w:val="18"/>
                <w:szCs w:val="18"/>
              </w:rPr>
            </w:pPr>
            <w:r w:rsidRPr="002210AA">
              <w:rPr>
                <w:rFonts w:ascii="Arial" w:hAnsi="Arial" w:cs="Arial"/>
                <w:b/>
                <w:sz w:val="18"/>
                <w:szCs w:val="18"/>
              </w:rPr>
              <w:t>SOLUÇÃO:</w:t>
            </w:r>
            <w:r w:rsidRPr="002210AA">
              <w:rPr>
                <w:rFonts w:ascii="Arial" w:hAnsi="Arial" w:cs="Arial"/>
                <w:sz w:val="18"/>
                <w:szCs w:val="18"/>
              </w:rPr>
              <w:t xml:space="preserve"> Deve ser  executada  nova  calha  de  20,00m  por  0,50cm  de largura, com os respectivos  tubos  de  quedas  indicados  em projeto (um em cada ponta e um no centro, onde está a</w:t>
            </w:r>
            <w:r>
              <w:rPr>
                <w:rFonts w:ascii="Arial" w:hAnsi="Arial" w:cs="Arial"/>
                <w:sz w:val="18"/>
                <w:szCs w:val="18"/>
              </w:rPr>
              <w:t xml:space="preserve"> </w:t>
            </w:r>
            <w:r w:rsidRPr="002210AA">
              <w:rPr>
                <w:rFonts w:ascii="Arial" w:hAnsi="Arial" w:cs="Arial"/>
                <w:sz w:val="18"/>
                <w:szCs w:val="18"/>
              </w:rPr>
              <w:t> “quina” </w:t>
            </w:r>
            <w:r>
              <w:rPr>
                <w:rFonts w:ascii="Arial" w:hAnsi="Arial" w:cs="Arial"/>
                <w:sz w:val="18"/>
                <w:szCs w:val="18"/>
              </w:rPr>
              <w:t xml:space="preserve"> </w:t>
            </w:r>
            <w:r w:rsidRPr="002210AA">
              <w:rPr>
                <w:rFonts w:ascii="Arial" w:hAnsi="Arial" w:cs="Arial"/>
                <w:sz w:val="18"/>
                <w:szCs w:val="18"/>
              </w:rPr>
              <w:t xml:space="preserve">da  </w:t>
            </w:r>
            <w:r w:rsidRPr="002210AA">
              <w:rPr>
                <w:rFonts w:ascii="Arial" w:hAnsi="Arial" w:cs="Arial"/>
                <w:sz w:val="18"/>
                <w:szCs w:val="18"/>
              </w:rPr>
              <w:lastRenderedPageBreak/>
              <w:t>platibanda).</w:t>
            </w:r>
          </w:p>
          <w:p w:rsidR="00492395" w:rsidRPr="002210AA" w:rsidRDefault="00492395" w:rsidP="009D58A9">
            <w:pPr>
              <w:spacing w:line="240" w:lineRule="auto"/>
              <w:jc w:val="both"/>
              <w:rPr>
                <w:rFonts w:ascii="Arial" w:hAnsi="Arial" w:cs="Arial"/>
                <w:sz w:val="18"/>
                <w:szCs w:val="18"/>
              </w:rPr>
            </w:pPr>
            <w:r w:rsidRPr="002210AA">
              <w:rPr>
                <w:rFonts w:ascii="Arial" w:hAnsi="Arial" w:cs="Arial"/>
                <w:b/>
                <w:sz w:val="18"/>
                <w:szCs w:val="18"/>
                <w:u w:val="single"/>
              </w:rPr>
              <w:t>CAIXAS PLUVIAIS</w:t>
            </w:r>
            <w:r w:rsidRPr="002210AA">
              <w:rPr>
                <w:rFonts w:ascii="Arial" w:hAnsi="Arial" w:cs="Arial"/>
                <w:b/>
                <w:sz w:val="18"/>
                <w:szCs w:val="18"/>
              </w:rPr>
              <w:t xml:space="preserve">:  </w:t>
            </w:r>
            <w:r w:rsidRPr="002210AA">
              <w:rPr>
                <w:rFonts w:ascii="Arial" w:hAnsi="Arial" w:cs="Arial"/>
                <w:sz w:val="18"/>
                <w:szCs w:val="18"/>
              </w:rPr>
              <w:t xml:space="preserve">As   caixas  pluviais  estão  ficando  com  água  parada,  devido  ao fundo das  caixas estarem  irregulares  e  desnivelados,  proporcionando  foco de dengue.  </w:t>
            </w:r>
          </w:p>
          <w:p w:rsidR="00492395" w:rsidRDefault="00492395" w:rsidP="00D720BE">
            <w:pPr>
              <w:spacing w:line="240" w:lineRule="auto"/>
              <w:jc w:val="both"/>
              <w:rPr>
                <w:rFonts w:ascii="Arial" w:hAnsi="Arial" w:cs="Arial"/>
                <w:sz w:val="18"/>
                <w:szCs w:val="18"/>
              </w:rPr>
            </w:pPr>
            <w:r w:rsidRPr="002210AA">
              <w:rPr>
                <w:rFonts w:ascii="Arial" w:hAnsi="Arial" w:cs="Arial"/>
                <w:b/>
                <w:sz w:val="18"/>
                <w:szCs w:val="18"/>
              </w:rPr>
              <w:t>SOLUÇÃO:</w:t>
            </w:r>
            <w:r w:rsidRPr="002210AA">
              <w:rPr>
                <w:rFonts w:ascii="Arial" w:hAnsi="Arial" w:cs="Arial"/>
                <w:sz w:val="18"/>
                <w:szCs w:val="18"/>
              </w:rPr>
              <w:t xml:space="preserve"> Necessária  limpeza  dessas  caixas  e  execução  de  cimento  alisado,  ou brita, no  fundo  das  caixas,  dando  caimento adequado,  evitando o acúmulo de água  parada.  São  6 caixas  pluviais  com  0,60 x 0,60  de  largura.</w:t>
            </w:r>
          </w:p>
          <w:p w:rsidR="00492395" w:rsidRPr="002210AA" w:rsidRDefault="00492395" w:rsidP="00D720BE">
            <w:pPr>
              <w:spacing w:line="240" w:lineRule="auto"/>
              <w:jc w:val="both"/>
              <w:rPr>
                <w:rFonts w:ascii="Arial" w:hAnsi="Arial" w:cs="Arial"/>
                <w:b/>
                <w:sz w:val="18"/>
                <w:szCs w:val="18"/>
              </w:rPr>
            </w:pPr>
            <w:r>
              <w:rPr>
                <w:rFonts w:ascii="NimbusSanL-Regu" w:hAnsi="NimbusSanL-Regu" w:cs="NimbusSanL-Regu"/>
                <w:sz w:val="18"/>
                <w:szCs w:val="18"/>
                <w:lang w:eastAsia="pt-BR"/>
              </w:rPr>
              <w:t>Necessidades: remoção de entulho da obra e certificado de descarte em local apropriado; limpeza final da obra.</w:t>
            </w:r>
          </w:p>
        </w:tc>
      </w:tr>
      <w:tr w:rsidR="00492395" w:rsidRPr="00EF359B" w:rsidTr="002210AA">
        <w:trPr>
          <w:trHeight w:val="278"/>
        </w:trPr>
        <w:tc>
          <w:tcPr>
            <w:tcW w:w="2268" w:type="dxa"/>
          </w:tcPr>
          <w:p w:rsidR="00492395" w:rsidRPr="00B15F88" w:rsidRDefault="00492395" w:rsidP="00B030C5">
            <w:pPr>
              <w:rPr>
                <w:rFonts w:ascii="Arial" w:hAnsi="Arial" w:cs="Arial"/>
                <w:b/>
                <w:sz w:val="18"/>
                <w:szCs w:val="18"/>
              </w:rPr>
            </w:pPr>
            <w:r w:rsidRPr="00B15F88">
              <w:rPr>
                <w:rFonts w:ascii="Arial" w:hAnsi="Arial" w:cs="Arial"/>
                <w:b/>
                <w:sz w:val="18"/>
                <w:szCs w:val="18"/>
              </w:rPr>
              <w:lastRenderedPageBreak/>
              <w:t xml:space="preserve">CERRO AZUL </w:t>
            </w:r>
            <w:r>
              <w:rPr>
                <w:rFonts w:ascii="Arial" w:hAnsi="Arial" w:cs="Arial"/>
                <w:b/>
                <w:sz w:val="18"/>
                <w:szCs w:val="18"/>
              </w:rPr>
              <w:t>–</w:t>
            </w:r>
            <w:r w:rsidRPr="00B15F88">
              <w:rPr>
                <w:rFonts w:ascii="Arial" w:hAnsi="Arial" w:cs="Arial"/>
                <w:b/>
                <w:sz w:val="18"/>
                <w:szCs w:val="18"/>
              </w:rPr>
              <w:t xml:space="preserve"> PR</w:t>
            </w:r>
          </w:p>
          <w:p w:rsidR="00492395" w:rsidRPr="00B15F88" w:rsidRDefault="00492395" w:rsidP="002B7DDC">
            <w:pPr>
              <w:jc w:val="both"/>
              <w:rPr>
                <w:rFonts w:ascii="Arial" w:hAnsi="Arial" w:cs="Arial"/>
                <w:sz w:val="18"/>
                <w:szCs w:val="18"/>
              </w:rPr>
            </w:pPr>
            <w:r w:rsidRPr="00B15F88">
              <w:rPr>
                <w:rFonts w:ascii="Arial" w:hAnsi="Arial" w:cs="Arial"/>
                <w:sz w:val="18"/>
                <w:szCs w:val="18"/>
              </w:rPr>
              <w:t>PAD Nº 68</w:t>
            </w:r>
            <w:r>
              <w:rPr>
                <w:rFonts w:ascii="Arial" w:hAnsi="Arial" w:cs="Arial"/>
                <w:sz w:val="18"/>
                <w:szCs w:val="18"/>
              </w:rPr>
              <w:t>41</w:t>
            </w:r>
            <w:r w:rsidRPr="00B15F88">
              <w:rPr>
                <w:rFonts w:ascii="Arial" w:hAnsi="Arial" w:cs="Arial"/>
                <w:sz w:val="18"/>
                <w:szCs w:val="18"/>
              </w:rPr>
              <w:t>/2013</w:t>
            </w:r>
          </w:p>
          <w:p w:rsidR="00492395" w:rsidRPr="00B15F88" w:rsidRDefault="00492395" w:rsidP="00B030C5">
            <w:pPr>
              <w:rPr>
                <w:rFonts w:ascii="Arial" w:hAnsi="Arial" w:cs="Arial"/>
                <w:sz w:val="18"/>
                <w:szCs w:val="18"/>
              </w:rPr>
            </w:pPr>
            <w:r w:rsidRPr="00B15F88">
              <w:rPr>
                <w:rFonts w:ascii="Arial" w:hAnsi="Arial" w:cs="Arial"/>
                <w:sz w:val="18"/>
                <w:szCs w:val="18"/>
              </w:rPr>
              <w:t xml:space="preserve">Inauguração: </w:t>
            </w:r>
            <w:r>
              <w:rPr>
                <w:rFonts w:ascii="Arial" w:hAnsi="Arial" w:cs="Arial"/>
                <w:sz w:val="18"/>
                <w:szCs w:val="18"/>
              </w:rPr>
              <w:t>15</w:t>
            </w:r>
            <w:r w:rsidRPr="00B15F88">
              <w:rPr>
                <w:rFonts w:ascii="Arial" w:hAnsi="Arial" w:cs="Arial"/>
                <w:sz w:val="18"/>
                <w:szCs w:val="18"/>
              </w:rPr>
              <w:t>/0</w:t>
            </w:r>
            <w:r>
              <w:rPr>
                <w:rFonts w:ascii="Arial" w:hAnsi="Arial" w:cs="Arial"/>
                <w:sz w:val="18"/>
                <w:szCs w:val="18"/>
              </w:rPr>
              <w:t>5</w:t>
            </w:r>
            <w:r w:rsidRPr="00B15F88">
              <w:rPr>
                <w:rFonts w:ascii="Arial" w:hAnsi="Arial" w:cs="Arial"/>
                <w:sz w:val="18"/>
                <w:szCs w:val="18"/>
              </w:rPr>
              <w:t>/2012</w:t>
            </w:r>
          </w:p>
          <w:p w:rsidR="00492395" w:rsidRDefault="00492395" w:rsidP="00586531">
            <w:pPr>
              <w:jc w:val="both"/>
              <w:rPr>
                <w:rFonts w:ascii="Arial" w:hAnsi="Arial" w:cs="Arial"/>
                <w:sz w:val="18"/>
                <w:szCs w:val="18"/>
              </w:rPr>
            </w:pPr>
            <w:r w:rsidRPr="00B15F88">
              <w:rPr>
                <w:rFonts w:ascii="Arial" w:hAnsi="Arial" w:cs="Arial"/>
                <w:sz w:val="18"/>
                <w:szCs w:val="18"/>
              </w:rPr>
              <w:t>G</w:t>
            </w:r>
            <w:r>
              <w:rPr>
                <w:rFonts w:ascii="Arial" w:hAnsi="Arial" w:cs="Arial"/>
                <w:sz w:val="18"/>
                <w:szCs w:val="18"/>
              </w:rPr>
              <w:t>arantia da obra: término em 2016</w:t>
            </w:r>
          </w:p>
          <w:p w:rsidR="001405DE" w:rsidRPr="001405DE" w:rsidRDefault="001405DE" w:rsidP="00586531">
            <w:pPr>
              <w:jc w:val="both"/>
              <w:rPr>
                <w:rFonts w:ascii="Arial" w:hAnsi="Arial" w:cs="Arial"/>
                <w:b/>
                <w:color w:val="FF0000"/>
                <w:sz w:val="18"/>
                <w:szCs w:val="18"/>
              </w:rPr>
            </w:pPr>
            <w:r>
              <w:rPr>
                <w:rFonts w:ascii="Arial" w:hAnsi="Arial" w:cs="Arial"/>
                <w:b/>
                <w:color w:val="FF0000"/>
                <w:sz w:val="18"/>
                <w:szCs w:val="18"/>
              </w:rPr>
              <w:t>(ainda está em garantia? Houve proc. Adm?)</w:t>
            </w:r>
          </w:p>
          <w:p w:rsidR="00492395" w:rsidRPr="00B15F88" w:rsidRDefault="00492395" w:rsidP="00586531">
            <w:pPr>
              <w:jc w:val="both"/>
              <w:rPr>
                <w:rFonts w:ascii="Arial" w:hAnsi="Arial" w:cs="Arial"/>
                <w:sz w:val="18"/>
                <w:szCs w:val="18"/>
              </w:rPr>
            </w:pPr>
            <w:r w:rsidRPr="00B15F88">
              <w:rPr>
                <w:rFonts w:ascii="Arial" w:hAnsi="Arial" w:cs="Arial"/>
                <w:sz w:val="18"/>
                <w:szCs w:val="18"/>
              </w:rPr>
              <w:t xml:space="preserve">Manutenção Preventiva: Pequenos reparos  em: </w:t>
            </w:r>
            <w:r>
              <w:rPr>
                <w:rFonts w:ascii="Arial" w:hAnsi="Arial" w:cs="Arial"/>
                <w:sz w:val="18"/>
                <w:szCs w:val="18"/>
              </w:rPr>
              <w:t>02/08</w:t>
            </w:r>
            <w:r w:rsidRPr="00B15F88">
              <w:rPr>
                <w:rFonts w:ascii="Arial" w:hAnsi="Arial" w:cs="Arial"/>
                <w:sz w:val="18"/>
                <w:szCs w:val="18"/>
              </w:rPr>
              <w:t>/2016</w:t>
            </w:r>
          </w:p>
          <w:p w:rsidR="00492395" w:rsidRPr="00B15F88" w:rsidRDefault="00492395" w:rsidP="00397BB3">
            <w:pPr>
              <w:jc w:val="both"/>
              <w:rPr>
                <w:rFonts w:ascii="Arial" w:hAnsi="Arial" w:cs="Arial"/>
                <w:b/>
                <w:i/>
                <w:sz w:val="18"/>
                <w:szCs w:val="18"/>
                <w:u w:val="single"/>
              </w:rPr>
            </w:pPr>
            <w:r w:rsidRPr="00B15F88">
              <w:rPr>
                <w:rFonts w:ascii="Arial" w:hAnsi="Arial" w:cs="Arial"/>
                <w:b/>
                <w:sz w:val="18"/>
                <w:szCs w:val="18"/>
              </w:rPr>
              <w:t>Relatório da Vistoria:</w:t>
            </w:r>
            <w:r w:rsidRPr="00B15F88">
              <w:rPr>
                <w:rFonts w:ascii="Arial" w:hAnsi="Arial" w:cs="Arial"/>
                <w:sz w:val="18"/>
                <w:szCs w:val="18"/>
              </w:rPr>
              <w:t xml:space="preserve"> </w:t>
            </w:r>
            <w:r w:rsidRPr="00B15F88">
              <w:rPr>
                <w:rFonts w:ascii="Arial" w:hAnsi="Arial" w:cs="Arial"/>
                <w:b/>
                <w:i/>
                <w:sz w:val="18"/>
                <w:szCs w:val="18"/>
                <w:u w:val="single"/>
              </w:rPr>
              <w:t>(*) Todo o detalhamento da obra, com fotos e descritivos técnicos:</w:t>
            </w:r>
          </w:p>
          <w:p w:rsidR="00492395" w:rsidRPr="00B15F88" w:rsidRDefault="00492395" w:rsidP="00397BB3">
            <w:pPr>
              <w:rPr>
                <w:rFonts w:ascii="Arial" w:hAnsi="Arial" w:cs="Arial"/>
                <w:b/>
                <w:i/>
                <w:color w:val="000000"/>
                <w:sz w:val="18"/>
                <w:szCs w:val="18"/>
                <w:u w:val="single"/>
              </w:rPr>
            </w:pPr>
            <w:r w:rsidRPr="00B15F88">
              <w:rPr>
                <w:rFonts w:ascii="Arial" w:hAnsi="Arial" w:cs="Arial"/>
                <w:b/>
                <w:i/>
                <w:color w:val="000000"/>
                <w:sz w:val="18"/>
                <w:szCs w:val="18"/>
                <w:u w:val="single"/>
              </w:rPr>
              <w:t xml:space="preserve">DOC-PAD </w:t>
            </w:r>
            <w:r>
              <w:rPr>
                <w:rFonts w:ascii="Arial" w:hAnsi="Arial" w:cs="Arial"/>
                <w:b/>
                <w:i/>
                <w:color w:val="000000"/>
                <w:sz w:val="18"/>
                <w:szCs w:val="18"/>
                <w:u w:val="single"/>
              </w:rPr>
              <w:t>12046</w:t>
            </w:r>
            <w:r w:rsidRPr="00B15F88">
              <w:rPr>
                <w:rFonts w:ascii="Arial" w:hAnsi="Arial" w:cs="Arial"/>
                <w:b/>
                <w:i/>
                <w:color w:val="000000"/>
                <w:sz w:val="18"/>
                <w:szCs w:val="18"/>
                <w:u w:val="single"/>
              </w:rPr>
              <w:t>/2016-</w:t>
            </w:r>
            <w:r>
              <w:rPr>
                <w:rFonts w:ascii="Arial" w:hAnsi="Arial" w:cs="Arial"/>
                <w:b/>
                <w:i/>
                <w:color w:val="000000"/>
                <w:sz w:val="18"/>
                <w:szCs w:val="18"/>
                <w:u w:val="single"/>
              </w:rPr>
              <w:t xml:space="preserve">184154 </w:t>
            </w:r>
            <w:r w:rsidRPr="00B15F88">
              <w:rPr>
                <w:rFonts w:ascii="Arial" w:hAnsi="Arial" w:cs="Arial"/>
                <w:b/>
                <w:i/>
                <w:color w:val="000000"/>
                <w:sz w:val="18"/>
                <w:szCs w:val="18"/>
                <w:u w:val="single"/>
              </w:rPr>
              <w:t xml:space="preserve">com planilha de custos nº </w:t>
            </w:r>
            <w:r>
              <w:rPr>
                <w:rFonts w:ascii="Arial" w:hAnsi="Arial" w:cs="Arial"/>
                <w:b/>
                <w:i/>
                <w:color w:val="000000"/>
                <w:sz w:val="18"/>
                <w:szCs w:val="18"/>
                <w:u w:val="single"/>
              </w:rPr>
              <w:t>184161</w:t>
            </w:r>
          </w:p>
          <w:p w:rsidR="00492395" w:rsidRPr="00B15F88" w:rsidRDefault="00492395" w:rsidP="00FD6D5E">
            <w:pPr>
              <w:jc w:val="both"/>
              <w:rPr>
                <w:rFonts w:ascii="Arial" w:hAnsi="Arial" w:cs="Arial"/>
                <w:sz w:val="18"/>
                <w:szCs w:val="18"/>
              </w:rPr>
            </w:pPr>
          </w:p>
        </w:tc>
        <w:tc>
          <w:tcPr>
            <w:tcW w:w="6378" w:type="dxa"/>
          </w:tcPr>
          <w:p w:rsidR="00492395" w:rsidRPr="002210AA" w:rsidRDefault="00492395" w:rsidP="00BA1542">
            <w:pPr>
              <w:spacing w:line="240" w:lineRule="auto"/>
              <w:jc w:val="both"/>
              <w:rPr>
                <w:rFonts w:ascii="Arial" w:hAnsi="Arial" w:cs="Arial"/>
                <w:sz w:val="18"/>
                <w:szCs w:val="18"/>
              </w:rPr>
            </w:pPr>
            <w:r w:rsidRPr="002210AA">
              <w:rPr>
                <w:rFonts w:ascii="Arial" w:hAnsi="Arial" w:cs="Arial"/>
                <w:b/>
                <w:sz w:val="18"/>
                <w:szCs w:val="18"/>
                <w:u w:val="single"/>
              </w:rPr>
              <w:t>PISO DO ESTACIONAMENTO</w:t>
            </w:r>
            <w:r w:rsidRPr="002210AA">
              <w:rPr>
                <w:rFonts w:ascii="Arial" w:hAnsi="Arial" w:cs="Arial"/>
                <w:b/>
                <w:sz w:val="18"/>
                <w:szCs w:val="18"/>
              </w:rPr>
              <w:t xml:space="preserve">: </w:t>
            </w:r>
            <w:r w:rsidRPr="002210AA">
              <w:rPr>
                <w:rFonts w:ascii="Arial" w:hAnsi="Arial" w:cs="Arial"/>
                <w:sz w:val="18"/>
                <w:szCs w:val="18"/>
              </w:rPr>
              <w:t>O  piso do  estacionamento está deterioran do, com muitas rachaduras no cimento.</w:t>
            </w:r>
          </w:p>
          <w:p w:rsidR="00492395" w:rsidRPr="002210AA" w:rsidRDefault="00492395" w:rsidP="00BA1542">
            <w:pPr>
              <w:spacing w:line="240" w:lineRule="auto"/>
              <w:jc w:val="both"/>
              <w:rPr>
                <w:rFonts w:ascii="Arial" w:hAnsi="Arial" w:cs="Arial"/>
                <w:sz w:val="18"/>
                <w:szCs w:val="18"/>
              </w:rPr>
            </w:pPr>
            <w:r w:rsidRPr="002210AA">
              <w:rPr>
                <w:rFonts w:ascii="Arial" w:hAnsi="Arial" w:cs="Arial"/>
                <w:b/>
                <w:sz w:val="18"/>
                <w:szCs w:val="18"/>
              </w:rPr>
              <w:t xml:space="preserve">SOLUÇÃO: </w:t>
            </w:r>
            <w:r w:rsidRPr="002210AA">
              <w:rPr>
                <w:rFonts w:ascii="Arial" w:hAnsi="Arial" w:cs="Arial"/>
                <w:sz w:val="18"/>
                <w:szCs w:val="18"/>
              </w:rPr>
              <w:t xml:space="preserve">Necessário refazer o piso  de  288,32m²,  com  7cm  de  altura e  armação  em tela soldada. </w:t>
            </w:r>
          </w:p>
          <w:p w:rsidR="00492395" w:rsidRPr="002210AA" w:rsidRDefault="00492395" w:rsidP="00BA1542">
            <w:pPr>
              <w:spacing w:line="240" w:lineRule="auto"/>
              <w:jc w:val="both"/>
              <w:rPr>
                <w:rFonts w:ascii="Arial" w:hAnsi="Arial" w:cs="Arial"/>
                <w:sz w:val="18"/>
                <w:szCs w:val="18"/>
              </w:rPr>
            </w:pPr>
            <w:r w:rsidRPr="002210AA">
              <w:rPr>
                <w:rFonts w:ascii="Arial" w:hAnsi="Arial" w:cs="Arial"/>
                <w:sz w:val="18"/>
                <w:szCs w:val="18"/>
              </w:rPr>
              <w:t>Serviços necessários: Demolição  de  concreto;  Escavação  de  terra; Regularização  e  compactação  de  terreno  com  soquete; Execução de  piso  em concreto, h=7cm, com armação em tela soldada; Pintura  de faixa  de  demarcação.</w:t>
            </w:r>
          </w:p>
          <w:p w:rsidR="00492395" w:rsidRPr="002210AA" w:rsidRDefault="00492395" w:rsidP="00152DCF">
            <w:pPr>
              <w:spacing w:line="240" w:lineRule="auto"/>
              <w:jc w:val="both"/>
              <w:rPr>
                <w:rFonts w:ascii="Arial" w:hAnsi="Arial" w:cs="Arial"/>
                <w:sz w:val="18"/>
                <w:szCs w:val="18"/>
                <w:lang w:eastAsia="pt-BR"/>
              </w:rPr>
            </w:pPr>
            <w:r w:rsidRPr="002210AA">
              <w:rPr>
                <w:rFonts w:ascii="Arial" w:hAnsi="Arial" w:cs="Arial"/>
                <w:b/>
                <w:sz w:val="18"/>
                <w:szCs w:val="18"/>
                <w:u w:val="single"/>
                <w:lang w:eastAsia="pt-BR"/>
              </w:rPr>
              <w:t>ESGOTO</w:t>
            </w:r>
            <w:r w:rsidRPr="002210AA">
              <w:rPr>
                <w:rFonts w:ascii="Arial" w:hAnsi="Arial" w:cs="Arial"/>
                <w:b/>
                <w:sz w:val="18"/>
                <w:szCs w:val="18"/>
                <w:lang w:eastAsia="pt-BR"/>
              </w:rPr>
              <w:t xml:space="preserve">:  </w:t>
            </w:r>
            <w:r w:rsidRPr="002210AA">
              <w:rPr>
                <w:rFonts w:ascii="Arial" w:hAnsi="Arial" w:cs="Arial"/>
                <w:sz w:val="18"/>
                <w:szCs w:val="18"/>
                <w:lang w:eastAsia="pt-BR"/>
              </w:rPr>
              <w:t>Ao  acionar  a  torneira  do  banheiro  do  cartório,  o  esgoto  acaba  escoando  pela  saída  do  sifão  do  tanque  externo. </w:t>
            </w:r>
          </w:p>
          <w:p w:rsidR="00492395" w:rsidRPr="002210AA" w:rsidRDefault="00492395" w:rsidP="00152DCF">
            <w:pPr>
              <w:spacing w:line="240" w:lineRule="auto"/>
              <w:jc w:val="both"/>
              <w:rPr>
                <w:rFonts w:ascii="Arial" w:hAnsi="Arial" w:cs="Arial"/>
                <w:sz w:val="18"/>
                <w:szCs w:val="18"/>
                <w:lang w:eastAsia="pt-BR"/>
              </w:rPr>
            </w:pPr>
            <w:r w:rsidRPr="002210AA">
              <w:rPr>
                <w:rFonts w:ascii="Arial" w:hAnsi="Arial" w:cs="Arial"/>
                <w:b/>
                <w:sz w:val="18"/>
                <w:szCs w:val="18"/>
                <w:lang w:eastAsia="pt-BR"/>
              </w:rPr>
              <w:t xml:space="preserve">SOLUÇÃO:  </w:t>
            </w:r>
            <w:r w:rsidRPr="002210AA">
              <w:rPr>
                <w:rFonts w:ascii="Arial" w:hAnsi="Arial" w:cs="Arial"/>
                <w:sz w:val="18"/>
                <w:szCs w:val="18"/>
                <w:lang w:eastAsia="pt-BR"/>
              </w:rPr>
              <w:t>Fazer a manutenção do esgoto. </w:t>
            </w:r>
          </w:p>
          <w:p w:rsidR="00492395" w:rsidRPr="002210AA" w:rsidRDefault="00492395" w:rsidP="00152DCF">
            <w:pPr>
              <w:spacing w:line="240" w:lineRule="auto"/>
              <w:jc w:val="both"/>
              <w:rPr>
                <w:rFonts w:ascii="Arial" w:hAnsi="Arial" w:cs="Arial"/>
                <w:sz w:val="18"/>
                <w:szCs w:val="18"/>
                <w:u w:val="single"/>
                <w:lang w:eastAsia="pt-BR"/>
              </w:rPr>
            </w:pPr>
            <w:r w:rsidRPr="002210AA">
              <w:rPr>
                <w:rFonts w:ascii="Arial" w:hAnsi="Arial" w:cs="Arial"/>
                <w:sz w:val="18"/>
                <w:szCs w:val="18"/>
                <w:lang w:eastAsia="pt-BR"/>
              </w:rPr>
              <w:t>Serviços necessários: Demolição de alvenaria; Demolição  e  escavação  de piso do banheiro; Demolição  de  calçada; Escavação  e reaterro; Execução  de novas tubulações de esgoto; Execução  de caixa de esgoto na saída existente; Execução de  alvenaria,  emboço,  reboco e colocação azulejo.</w:t>
            </w:r>
          </w:p>
          <w:p w:rsidR="00492395" w:rsidRPr="002210AA" w:rsidRDefault="00492395" w:rsidP="0040545E">
            <w:pPr>
              <w:spacing w:line="240" w:lineRule="auto"/>
              <w:jc w:val="both"/>
              <w:rPr>
                <w:rFonts w:ascii="Arial" w:hAnsi="Arial" w:cs="Arial"/>
                <w:sz w:val="18"/>
                <w:szCs w:val="18"/>
                <w:lang w:eastAsia="pt-BR"/>
              </w:rPr>
            </w:pPr>
            <w:r w:rsidRPr="002210AA">
              <w:rPr>
                <w:rFonts w:ascii="Arial" w:hAnsi="Arial" w:cs="Arial"/>
                <w:b/>
                <w:sz w:val="18"/>
                <w:szCs w:val="18"/>
                <w:u w:val="single"/>
                <w:lang w:eastAsia="pt-BR"/>
              </w:rPr>
              <w:t>INFILTRAÇÃO NA SALA DE AUDIÊNCIA:</w:t>
            </w:r>
            <w:r w:rsidRPr="002210AA">
              <w:rPr>
                <w:rFonts w:ascii="Arial" w:hAnsi="Arial" w:cs="Arial"/>
                <w:b/>
                <w:sz w:val="18"/>
                <w:szCs w:val="18"/>
                <w:lang w:eastAsia="pt-BR"/>
              </w:rPr>
              <w:t> </w:t>
            </w:r>
            <w:r w:rsidRPr="002210AA">
              <w:rPr>
                <w:rFonts w:ascii="Arial" w:hAnsi="Arial" w:cs="Arial"/>
                <w:sz w:val="18"/>
                <w:szCs w:val="18"/>
                <w:lang w:eastAsia="pt-BR"/>
              </w:rPr>
              <w:t>Ocorre infiltração pluvial na sala deaudiência. Não foi conseguido  averiguar  a causa  e  o  local  do problema  na cobertura, porém existe um furo na alvenaria, onde está a passagem de  tubulação de ar condicionado, que não está  vedado, podendo ser  uma das causas deste problema.</w:t>
            </w:r>
          </w:p>
          <w:p w:rsidR="00492395" w:rsidRPr="002210AA" w:rsidRDefault="00492395" w:rsidP="00BA1542">
            <w:pPr>
              <w:spacing w:line="240" w:lineRule="auto"/>
              <w:jc w:val="both"/>
              <w:rPr>
                <w:rFonts w:ascii="Arial" w:hAnsi="Arial" w:cs="Arial"/>
                <w:sz w:val="18"/>
                <w:szCs w:val="18"/>
                <w:lang w:eastAsia="pt-BR"/>
              </w:rPr>
            </w:pPr>
            <w:r w:rsidRPr="002210AA">
              <w:rPr>
                <w:rFonts w:ascii="Arial" w:hAnsi="Arial" w:cs="Arial"/>
                <w:b/>
                <w:sz w:val="18"/>
                <w:szCs w:val="18"/>
                <w:lang w:eastAsia="pt-BR"/>
              </w:rPr>
              <w:t xml:space="preserve">SOLUÇÃO: </w:t>
            </w:r>
            <w:r w:rsidRPr="002210AA">
              <w:rPr>
                <w:rFonts w:ascii="Arial" w:hAnsi="Arial" w:cs="Arial"/>
                <w:sz w:val="18"/>
                <w:szCs w:val="18"/>
                <w:lang w:eastAsia="pt-BR"/>
              </w:rPr>
              <w:t>Manutenção na passagem da tubulação de ar condicionado.</w:t>
            </w:r>
          </w:p>
          <w:p w:rsidR="00492395" w:rsidRPr="002210AA" w:rsidRDefault="00492395" w:rsidP="00A83051">
            <w:pPr>
              <w:spacing w:line="240" w:lineRule="auto"/>
              <w:ind w:right="34"/>
              <w:jc w:val="both"/>
              <w:rPr>
                <w:rFonts w:ascii="Arial" w:hAnsi="Arial" w:cs="Arial"/>
                <w:sz w:val="18"/>
                <w:szCs w:val="18"/>
                <w:lang w:eastAsia="pt-BR"/>
              </w:rPr>
            </w:pPr>
            <w:r w:rsidRPr="002210AA">
              <w:rPr>
                <w:rFonts w:ascii="Arial" w:hAnsi="Arial" w:cs="Arial"/>
                <w:b/>
                <w:bCs/>
                <w:sz w:val="18"/>
                <w:szCs w:val="18"/>
                <w:u w:val="single"/>
                <w:lang w:eastAsia="pt-BR"/>
              </w:rPr>
              <w:t>INFILTRAÇÃO NA CAE</w:t>
            </w:r>
            <w:r w:rsidRPr="002210AA">
              <w:rPr>
                <w:rFonts w:ascii="Arial" w:hAnsi="Arial" w:cs="Arial"/>
                <w:b/>
                <w:bCs/>
                <w:sz w:val="18"/>
                <w:szCs w:val="18"/>
                <w:lang w:eastAsia="pt-BR"/>
              </w:rPr>
              <w:t>: </w:t>
            </w:r>
            <w:r w:rsidRPr="002210AA">
              <w:rPr>
                <w:rFonts w:ascii="Arial" w:hAnsi="Arial" w:cs="Arial"/>
                <w:bCs/>
                <w:sz w:val="18"/>
                <w:szCs w:val="18"/>
                <w:lang w:eastAsia="pt-BR"/>
              </w:rPr>
              <w:t>Ocorre infiltração pluvial na CAE,  principal mente no centro da entrada da sala. </w:t>
            </w:r>
          </w:p>
          <w:p w:rsidR="00492395" w:rsidRPr="002210AA" w:rsidRDefault="00492395" w:rsidP="002A23AD">
            <w:pPr>
              <w:spacing w:line="240" w:lineRule="auto"/>
              <w:jc w:val="both"/>
              <w:rPr>
                <w:rFonts w:ascii="Arial" w:hAnsi="Arial" w:cs="Arial"/>
                <w:sz w:val="18"/>
                <w:szCs w:val="18"/>
                <w:lang w:eastAsia="pt-BR"/>
              </w:rPr>
            </w:pPr>
            <w:r w:rsidRPr="002210AA">
              <w:rPr>
                <w:rFonts w:ascii="Arial" w:hAnsi="Arial" w:cs="Arial"/>
                <w:b/>
                <w:sz w:val="18"/>
                <w:szCs w:val="18"/>
                <w:lang w:eastAsia="pt-BR"/>
              </w:rPr>
              <w:t>SOLUÇÃO:</w:t>
            </w:r>
            <w:r w:rsidRPr="002210AA">
              <w:rPr>
                <w:rFonts w:ascii="Arial" w:hAnsi="Arial" w:cs="Arial"/>
                <w:sz w:val="18"/>
                <w:szCs w:val="18"/>
                <w:lang w:eastAsia="pt-BR"/>
              </w:rPr>
              <w:t xml:space="preserve"> </w:t>
            </w:r>
            <w:r w:rsidRPr="002210AA">
              <w:rPr>
                <w:rFonts w:ascii="Arial" w:hAnsi="Arial" w:cs="Arial"/>
                <w:bCs/>
                <w:sz w:val="18"/>
                <w:szCs w:val="18"/>
                <w:lang w:eastAsia="pt-BR"/>
              </w:rPr>
              <w:t>Necessária vedação entre calha e platibanda com PU  e refazer a platibanda com chapisco,  emboço  e  reboco.</w:t>
            </w:r>
          </w:p>
          <w:p w:rsidR="00492395" w:rsidRPr="002210AA" w:rsidRDefault="00492395" w:rsidP="002A23AD">
            <w:pPr>
              <w:spacing w:line="240" w:lineRule="auto"/>
              <w:jc w:val="both"/>
              <w:rPr>
                <w:rFonts w:ascii="Arial" w:hAnsi="Arial" w:cs="Arial"/>
                <w:bCs/>
                <w:sz w:val="18"/>
                <w:szCs w:val="18"/>
                <w:lang w:eastAsia="pt-BR"/>
              </w:rPr>
            </w:pPr>
            <w:r w:rsidRPr="002210AA">
              <w:rPr>
                <w:rFonts w:ascii="Arial" w:hAnsi="Arial" w:cs="Arial"/>
                <w:b/>
                <w:bCs/>
                <w:sz w:val="18"/>
                <w:szCs w:val="18"/>
                <w:u w:val="single"/>
                <w:lang w:eastAsia="pt-BR"/>
              </w:rPr>
              <w:t>TOLDO DO DEPÓSITO</w:t>
            </w:r>
            <w:r w:rsidRPr="002210AA">
              <w:rPr>
                <w:rFonts w:ascii="Arial" w:hAnsi="Arial" w:cs="Arial"/>
                <w:b/>
                <w:bCs/>
                <w:sz w:val="18"/>
                <w:szCs w:val="18"/>
                <w:lang w:eastAsia="pt-BR"/>
              </w:rPr>
              <w:t xml:space="preserve">: </w:t>
            </w:r>
            <w:r w:rsidRPr="002210AA">
              <w:rPr>
                <w:rFonts w:ascii="Arial" w:hAnsi="Arial" w:cs="Arial"/>
                <w:bCs/>
                <w:sz w:val="18"/>
                <w:szCs w:val="18"/>
                <w:lang w:eastAsia="pt-BR"/>
              </w:rPr>
              <w:t>manutenção do toldo.</w:t>
            </w:r>
          </w:p>
          <w:p w:rsidR="00492395" w:rsidRDefault="00492395" w:rsidP="00BF5569">
            <w:pPr>
              <w:spacing w:line="240" w:lineRule="auto"/>
              <w:jc w:val="both"/>
              <w:rPr>
                <w:rFonts w:ascii="Arial" w:hAnsi="Arial" w:cs="Arial"/>
                <w:sz w:val="18"/>
                <w:szCs w:val="18"/>
                <w:lang w:eastAsia="pt-BR"/>
              </w:rPr>
            </w:pPr>
            <w:r w:rsidRPr="002210AA">
              <w:rPr>
                <w:rFonts w:ascii="Arial" w:hAnsi="Arial" w:cs="Arial"/>
                <w:b/>
                <w:bCs/>
                <w:sz w:val="18"/>
                <w:szCs w:val="18"/>
                <w:lang w:eastAsia="pt-BR"/>
              </w:rPr>
              <w:t>SOLUÇÃO:</w:t>
            </w:r>
            <w:r w:rsidRPr="002210AA">
              <w:rPr>
                <w:rFonts w:ascii="Arial" w:hAnsi="Arial" w:cs="Arial"/>
                <w:bCs/>
                <w:sz w:val="18"/>
                <w:szCs w:val="18"/>
                <w:lang w:eastAsia="pt-BR"/>
              </w:rPr>
              <w:t xml:space="preserve"> ajustamento do suporte dos tirantes e colocando novos  parafusos transpassando a alvenaria.Além disso, deve haver lixa mento e pintura da estrutura metálica dos dois  toldos  existentes.  Dimensões: 1,50x3,80m e 6,00x1,50m</w:t>
            </w:r>
            <w:r w:rsidRPr="002210AA">
              <w:rPr>
                <w:rFonts w:ascii="Arial" w:hAnsi="Arial" w:cs="Arial"/>
                <w:sz w:val="18"/>
                <w:szCs w:val="18"/>
                <w:lang w:eastAsia="pt-BR"/>
              </w:rPr>
              <w:t>.</w:t>
            </w:r>
          </w:p>
          <w:p w:rsidR="00492395" w:rsidRPr="002210AA" w:rsidRDefault="00492395" w:rsidP="00BF5569">
            <w:pPr>
              <w:spacing w:line="240" w:lineRule="auto"/>
              <w:jc w:val="both"/>
              <w:rPr>
                <w:rFonts w:ascii="Arial" w:hAnsi="Arial" w:cs="Arial"/>
                <w:sz w:val="18"/>
                <w:szCs w:val="18"/>
              </w:rPr>
            </w:pPr>
            <w:r>
              <w:rPr>
                <w:rFonts w:ascii="NimbusSanL-Regu" w:hAnsi="NimbusSanL-Regu" w:cs="NimbusSanL-Regu"/>
                <w:sz w:val="18"/>
                <w:szCs w:val="18"/>
                <w:lang w:eastAsia="pt-BR"/>
              </w:rPr>
              <w:t>Necessidades: remoção de entulho da obra e certificado de descarte em local apropriado; limpeza final da obra.</w:t>
            </w:r>
          </w:p>
        </w:tc>
      </w:tr>
      <w:tr w:rsidR="00492395" w:rsidRPr="00F6682B" w:rsidTr="002210AA">
        <w:trPr>
          <w:trHeight w:val="266"/>
        </w:trPr>
        <w:tc>
          <w:tcPr>
            <w:tcW w:w="2268" w:type="dxa"/>
          </w:tcPr>
          <w:p w:rsidR="00492395" w:rsidRDefault="00492395" w:rsidP="00A75495">
            <w:pPr>
              <w:jc w:val="center"/>
              <w:rPr>
                <w:rFonts w:ascii="Arial" w:hAnsi="Arial" w:cs="Arial"/>
                <w:b/>
                <w:sz w:val="18"/>
                <w:szCs w:val="18"/>
              </w:rPr>
            </w:pPr>
            <w:r w:rsidRPr="00636CD8">
              <w:rPr>
                <w:rFonts w:ascii="Arial" w:hAnsi="Arial" w:cs="Arial"/>
                <w:b/>
                <w:sz w:val="18"/>
                <w:szCs w:val="18"/>
              </w:rPr>
              <w:t>RIO BRANCO DO SUL – PR</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PAD Nº </w:t>
            </w:r>
            <w:r>
              <w:rPr>
                <w:rFonts w:ascii="Arial" w:hAnsi="Arial" w:cs="Arial"/>
                <w:sz w:val="18"/>
                <w:szCs w:val="18"/>
              </w:rPr>
              <w:t>6856</w:t>
            </w:r>
            <w:r w:rsidRPr="00B15F88">
              <w:rPr>
                <w:rFonts w:ascii="Arial" w:hAnsi="Arial" w:cs="Arial"/>
                <w:sz w:val="18"/>
                <w:szCs w:val="18"/>
              </w:rPr>
              <w:t>/2013</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Inauguração: </w:t>
            </w:r>
            <w:r>
              <w:rPr>
                <w:rFonts w:ascii="Arial" w:hAnsi="Arial" w:cs="Arial"/>
                <w:sz w:val="18"/>
                <w:szCs w:val="18"/>
              </w:rPr>
              <w:t>19/01/2010</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Garantia da obra: término </w:t>
            </w:r>
            <w:r w:rsidRPr="00B15F88">
              <w:rPr>
                <w:rFonts w:ascii="Arial" w:hAnsi="Arial" w:cs="Arial"/>
                <w:sz w:val="18"/>
                <w:szCs w:val="18"/>
              </w:rPr>
              <w:lastRenderedPageBreak/>
              <w:t xml:space="preserve">em </w:t>
            </w:r>
            <w:r>
              <w:rPr>
                <w:rFonts w:ascii="Arial" w:hAnsi="Arial" w:cs="Arial"/>
                <w:sz w:val="18"/>
                <w:szCs w:val="18"/>
              </w:rPr>
              <w:t>2015</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Manutenção Preventiva: Pequenos reparos em </w:t>
            </w:r>
            <w:r>
              <w:rPr>
                <w:rFonts w:ascii="Arial" w:hAnsi="Arial" w:cs="Arial"/>
                <w:sz w:val="18"/>
                <w:szCs w:val="18"/>
              </w:rPr>
              <w:t>20/09/2016</w:t>
            </w:r>
          </w:p>
          <w:p w:rsidR="00492395" w:rsidRPr="00B15F88" w:rsidRDefault="00492395" w:rsidP="008A70D9">
            <w:pPr>
              <w:jc w:val="both"/>
              <w:rPr>
                <w:rFonts w:ascii="Arial" w:hAnsi="Arial" w:cs="Arial"/>
                <w:b/>
                <w:sz w:val="18"/>
                <w:szCs w:val="18"/>
              </w:rPr>
            </w:pPr>
            <w:r w:rsidRPr="00B15F88">
              <w:rPr>
                <w:rFonts w:ascii="Arial" w:hAnsi="Arial" w:cs="Arial"/>
                <w:b/>
                <w:sz w:val="18"/>
                <w:szCs w:val="18"/>
              </w:rPr>
              <w:t>Relatório da Vistoria:</w:t>
            </w:r>
          </w:p>
          <w:p w:rsidR="00492395" w:rsidRPr="00B15F88" w:rsidRDefault="00492395" w:rsidP="008A70D9">
            <w:pPr>
              <w:jc w:val="both"/>
              <w:rPr>
                <w:rFonts w:ascii="Arial" w:hAnsi="Arial" w:cs="Arial"/>
                <w:b/>
                <w:i/>
                <w:sz w:val="18"/>
                <w:szCs w:val="18"/>
                <w:u w:val="single"/>
              </w:rPr>
            </w:pPr>
            <w:r w:rsidRPr="00B15F88">
              <w:rPr>
                <w:rFonts w:ascii="Arial" w:hAnsi="Arial" w:cs="Arial"/>
                <w:b/>
                <w:i/>
                <w:sz w:val="18"/>
                <w:szCs w:val="18"/>
                <w:u w:val="single"/>
              </w:rPr>
              <w:t>(*) Todo o detalhamento da obra, com fotos e descritivos técnicos:</w:t>
            </w:r>
          </w:p>
          <w:p w:rsidR="00492395" w:rsidRPr="00636CD8" w:rsidRDefault="00492395" w:rsidP="008A70D9">
            <w:pPr>
              <w:rPr>
                <w:rFonts w:ascii="Arial" w:hAnsi="Arial" w:cs="Arial"/>
                <w:b/>
                <w:sz w:val="18"/>
                <w:szCs w:val="18"/>
              </w:rPr>
            </w:pPr>
            <w:r w:rsidRPr="00B15F88">
              <w:rPr>
                <w:rFonts w:ascii="Arial" w:hAnsi="Arial" w:cs="Arial"/>
                <w:b/>
                <w:i/>
                <w:color w:val="000000"/>
                <w:sz w:val="18"/>
                <w:szCs w:val="18"/>
                <w:u w:val="single"/>
              </w:rPr>
              <w:t xml:space="preserve">DOC-PAD </w:t>
            </w:r>
            <w:r>
              <w:rPr>
                <w:rFonts w:ascii="Arial" w:hAnsi="Arial" w:cs="Arial"/>
                <w:b/>
                <w:i/>
                <w:color w:val="000000"/>
                <w:sz w:val="18"/>
                <w:szCs w:val="18"/>
                <w:u w:val="single"/>
              </w:rPr>
              <w:t>12046</w:t>
            </w:r>
            <w:r w:rsidRPr="00B15F88">
              <w:rPr>
                <w:rFonts w:ascii="Arial" w:hAnsi="Arial" w:cs="Arial"/>
                <w:b/>
                <w:i/>
                <w:color w:val="000000"/>
                <w:sz w:val="18"/>
                <w:szCs w:val="18"/>
                <w:u w:val="single"/>
              </w:rPr>
              <w:t>/2016-</w:t>
            </w:r>
            <w:r>
              <w:rPr>
                <w:rFonts w:ascii="Arial" w:hAnsi="Arial" w:cs="Arial"/>
                <w:b/>
                <w:i/>
                <w:color w:val="000000"/>
                <w:sz w:val="18"/>
                <w:szCs w:val="18"/>
                <w:u w:val="single"/>
              </w:rPr>
              <w:t>184156</w:t>
            </w:r>
            <w:r w:rsidRPr="00B15F88">
              <w:rPr>
                <w:rFonts w:ascii="Arial" w:hAnsi="Arial" w:cs="Arial"/>
                <w:b/>
                <w:i/>
                <w:color w:val="000000"/>
                <w:sz w:val="18"/>
                <w:szCs w:val="18"/>
                <w:u w:val="single"/>
              </w:rPr>
              <w:t xml:space="preserve"> com planilha de custos nº </w:t>
            </w:r>
            <w:r>
              <w:rPr>
                <w:rFonts w:ascii="Arial" w:hAnsi="Arial" w:cs="Arial"/>
                <w:b/>
                <w:i/>
                <w:color w:val="000000"/>
                <w:sz w:val="18"/>
                <w:szCs w:val="18"/>
                <w:u w:val="single"/>
              </w:rPr>
              <w:t>184156</w:t>
            </w:r>
          </w:p>
        </w:tc>
        <w:tc>
          <w:tcPr>
            <w:tcW w:w="6378" w:type="dxa"/>
          </w:tcPr>
          <w:p w:rsidR="00492395" w:rsidRDefault="00492395" w:rsidP="00D712A0">
            <w:pPr>
              <w:spacing w:line="240" w:lineRule="auto"/>
              <w:jc w:val="both"/>
              <w:rPr>
                <w:rFonts w:ascii="Arial" w:hAnsi="Arial" w:cs="Arial"/>
                <w:b/>
                <w:sz w:val="18"/>
                <w:szCs w:val="18"/>
              </w:rPr>
            </w:pPr>
            <w:r>
              <w:rPr>
                <w:rFonts w:ascii="Arial" w:hAnsi="Arial" w:cs="Arial"/>
                <w:b/>
                <w:sz w:val="18"/>
                <w:szCs w:val="18"/>
              </w:rPr>
              <w:lastRenderedPageBreak/>
              <w:t>CONSTRUÇÃO DE FOSSA SEPTICA</w:t>
            </w:r>
          </w:p>
          <w:p w:rsidR="00492395" w:rsidRDefault="00492395" w:rsidP="00D712A0">
            <w:pPr>
              <w:spacing w:line="240" w:lineRule="auto"/>
              <w:jc w:val="both"/>
              <w:rPr>
                <w:rFonts w:ascii="NimbusSanL-Regu" w:hAnsi="NimbusSanL-Regu" w:cs="NimbusSanL-Regu"/>
                <w:sz w:val="18"/>
                <w:szCs w:val="18"/>
                <w:lang w:eastAsia="pt-BR"/>
              </w:rPr>
            </w:pPr>
            <w:r>
              <w:rPr>
                <w:rFonts w:ascii="Arial" w:hAnsi="Arial" w:cs="Arial"/>
                <w:b/>
                <w:sz w:val="18"/>
                <w:szCs w:val="18"/>
              </w:rPr>
              <w:t xml:space="preserve">SOLUÇÃO: </w:t>
            </w:r>
            <w:r>
              <w:rPr>
                <w:rFonts w:ascii="NimbusSanL-Regu" w:hAnsi="NimbusSanL-Regu" w:cs="NimbusSanL-Regu"/>
                <w:sz w:val="18"/>
                <w:szCs w:val="18"/>
                <w:lang w:eastAsia="pt-BR"/>
              </w:rPr>
              <w:t xml:space="preserve">Escavação manual em solo até 2,00M de profundidade; regularização e compactação manual do terreno com soquete; concreto virado em betoneira e lançamento com uso de balde; adensamento e acabamento de concreto estruturado (requer projeto detalhado).; argamassa de assentamento com preparo em betoneira; chapisco aplicado em alvenarias e estruturas  de concreto internas com colher de pedreiro; </w:t>
            </w:r>
            <w:r>
              <w:rPr>
                <w:rFonts w:ascii="NimbusSanL-Regu" w:hAnsi="NimbusSanL-Regu" w:cs="NimbusSanL-Regu"/>
                <w:sz w:val="18"/>
                <w:szCs w:val="18"/>
                <w:lang w:eastAsia="pt-BR"/>
              </w:rPr>
              <w:lastRenderedPageBreak/>
              <w:t xml:space="preserve">argamassa traço, com preparo manual; acabamento de concreto em estruturas AF_12/2015;  tubo PVC, serie normal, esgoto predial, DN 100 MM, fornecido e instalado em ramal de descarga ou ramal de esgoto sanitário ; tubos PVC série normal; esgoto predial; requer: fornecimento e instalação em ramal de descarga ou ramal de esgoto sanitário; lastro de areia média; reaterro de vala com compactação manual; caçamba 5m³  para remoção de entulho da obra, com certificado de descarte do detritos em local apropriado; sumidouro em alvenaria de tijolo cerâmico maciço, diâmetro de 1,20M e altura 5,00, com tampa em concreto armado com diâmetro de 1,40M e espessura 10cm; necessita escavação, compactação, lastro de brita e base em  concreto armado e tijolos maciços. </w:t>
            </w:r>
          </w:p>
          <w:p w:rsidR="00492395" w:rsidRPr="00D712A0" w:rsidRDefault="00492395" w:rsidP="00D712A0">
            <w:pPr>
              <w:spacing w:line="240" w:lineRule="auto"/>
              <w:jc w:val="both"/>
            </w:pPr>
            <w:r>
              <w:rPr>
                <w:rFonts w:ascii="NimbusSanL-Regu" w:hAnsi="NimbusSanL-Regu" w:cs="NimbusSanL-Regu"/>
                <w:sz w:val="18"/>
                <w:szCs w:val="18"/>
                <w:lang w:eastAsia="pt-BR"/>
              </w:rPr>
              <w:t xml:space="preserve">Necessidades: remoção de entulho da obra e certificado de descarte em local apropriado; limpeza final da obra.  </w:t>
            </w:r>
            <w:r>
              <w:rPr>
                <w:rFonts w:ascii="NimbusSanL-Bold" w:hAnsi="NimbusSanL-Bold" w:cs="NimbusSanL-Bold"/>
                <w:b/>
                <w:bCs/>
                <w:color w:val="FFFFFF"/>
                <w:sz w:val="18"/>
                <w:szCs w:val="18"/>
                <w:lang w:eastAsia="pt-BR"/>
              </w:rPr>
              <w:t>IDOURO</w:t>
            </w:r>
          </w:p>
        </w:tc>
      </w:tr>
      <w:tr w:rsidR="00492395" w:rsidRPr="00EF359B" w:rsidTr="00A75495">
        <w:trPr>
          <w:trHeight w:val="266"/>
        </w:trPr>
        <w:tc>
          <w:tcPr>
            <w:tcW w:w="2268" w:type="dxa"/>
          </w:tcPr>
          <w:p w:rsidR="00492395" w:rsidRDefault="00492395" w:rsidP="00024030">
            <w:pPr>
              <w:jc w:val="both"/>
              <w:rPr>
                <w:rFonts w:ascii="Arial" w:hAnsi="Arial" w:cs="Arial"/>
                <w:b/>
                <w:sz w:val="18"/>
                <w:szCs w:val="18"/>
              </w:rPr>
            </w:pPr>
            <w:r w:rsidRPr="00636CD8">
              <w:rPr>
                <w:rFonts w:ascii="Arial" w:hAnsi="Arial" w:cs="Arial"/>
                <w:b/>
                <w:sz w:val="18"/>
                <w:szCs w:val="18"/>
              </w:rPr>
              <w:lastRenderedPageBreak/>
              <w:t xml:space="preserve">SERTANÓPOLIS – PR </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PAD Nº </w:t>
            </w:r>
            <w:r>
              <w:rPr>
                <w:rFonts w:ascii="Arial" w:hAnsi="Arial" w:cs="Arial"/>
                <w:sz w:val="18"/>
                <w:szCs w:val="18"/>
              </w:rPr>
              <w:t>9478</w:t>
            </w:r>
            <w:r w:rsidRPr="00B15F88">
              <w:rPr>
                <w:rFonts w:ascii="Arial" w:hAnsi="Arial" w:cs="Arial"/>
                <w:sz w:val="18"/>
                <w:szCs w:val="18"/>
              </w:rPr>
              <w:t>/2013</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Inauguração: </w:t>
            </w:r>
            <w:r>
              <w:rPr>
                <w:rFonts w:ascii="Arial" w:hAnsi="Arial" w:cs="Arial"/>
                <w:sz w:val="18"/>
                <w:szCs w:val="18"/>
              </w:rPr>
              <w:t>24/05/2013</w:t>
            </w:r>
          </w:p>
          <w:p w:rsidR="00492395" w:rsidRDefault="00492395" w:rsidP="008A70D9">
            <w:pPr>
              <w:jc w:val="both"/>
              <w:rPr>
                <w:rFonts w:ascii="Arial" w:hAnsi="Arial" w:cs="Arial"/>
                <w:sz w:val="18"/>
                <w:szCs w:val="18"/>
              </w:rPr>
            </w:pPr>
            <w:r w:rsidRPr="00B15F88">
              <w:rPr>
                <w:rFonts w:ascii="Arial" w:hAnsi="Arial" w:cs="Arial"/>
                <w:sz w:val="18"/>
                <w:szCs w:val="18"/>
              </w:rPr>
              <w:t xml:space="preserve">Garantia da obra: término em </w:t>
            </w:r>
            <w:r>
              <w:rPr>
                <w:rFonts w:ascii="Arial" w:hAnsi="Arial" w:cs="Arial"/>
                <w:sz w:val="18"/>
                <w:szCs w:val="18"/>
              </w:rPr>
              <w:t>2017</w:t>
            </w:r>
          </w:p>
          <w:p w:rsidR="00EA07E8" w:rsidRPr="00EA07E8" w:rsidRDefault="00EA07E8" w:rsidP="008A70D9">
            <w:pPr>
              <w:jc w:val="both"/>
              <w:rPr>
                <w:rFonts w:ascii="Arial" w:hAnsi="Arial" w:cs="Arial"/>
                <w:b/>
                <w:color w:val="FF0000"/>
                <w:sz w:val="18"/>
                <w:szCs w:val="18"/>
              </w:rPr>
            </w:pPr>
            <w:r>
              <w:rPr>
                <w:rFonts w:ascii="Arial" w:hAnsi="Arial" w:cs="Arial"/>
                <w:b/>
                <w:color w:val="FF0000"/>
                <w:sz w:val="18"/>
                <w:szCs w:val="18"/>
              </w:rPr>
              <w:t>Explicar que, mesmo estando vigente a garantia da obra, os serviços dizem respeito à manutenção (ou há PAD de proc. Adm??)</w:t>
            </w:r>
          </w:p>
          <w:p w:rsidR="00492395" w:rsidRPr="00B15F88" w:rsidRDefault="00492395" w:rsidP="008A70D9">
            <w:pPr>
              <w:jc w:val="both"/>
              <w:rPr>
                <w:rFonts w:ascii="Arial" w:hAnsi="Arial" w:cs="Arial"/>
                <w:sz w:val="18"/>
                <w:szCs w:val="18"/>
              </w:rPr>
            </w:pPr>
            <w:r w:rsidRPr="00B15F88">
              <w:rPr>
                <w:rFonts w:ascii="Arial" w:hAnsi="Arial" w:cs="Arial"/>
                <w:sz w:val="18"/>
                <w:szCs w:val="18"/>
              </w:rPr>
              <w:t xml:space="preserve">Manutenção Preventiva: Pequenos reparos em </w:t>
            </w:r>
            <w:r>
              <w:rPr>
                <w:rFonts w:ascii="Arial" w:hAnsi="Arial" w:cs="Arial"/>
                <w:sz w:val="18"/>
                <w:szCs w:val="18"/>
              </w:rPr>
              <w:t>25/07//2016</w:t>
            </w:r>
          </w:p>
          <w:p w:rsidR="00492395" w:rsidRPr="00B15F88" w:rsidRDefault="00492395" w:rsidP="008A70D9">
            <w:pPr>
              <w:jc w:val="both"/>
              <w:rPr>
                <w:rFonts w:ascii="Arial" w:hAnsi="Arial" w:cs="Arial"/>
                <w:b/>
                <w:sz w:val="18"/>
                <w:szCs w:val="18"/>
              </w:rPr>
            </w:pPr>
            <w:r w:rsidRPr="00B15F88">
              <w:rPr>
                <w:rFonts w:ascii="Arial" w:hAnsi="Arial" w:cs="Arial"/>
                <w:b/>
                <w:sz w:val="18"/>
                <w:szCs w:val="18"/>
              </w:rPr>
              <w:t>Relatório da Vistoria:</w:t>
            </w:r>
          </w:p>
          <w:p w:rsidR="00492395" w:rsidRPr="00B15F88" w:rsidRDefault="00492395" w:rsidP="008A70D9">
            <w:pPr>
              <w:jc w:val="both"/>
              <w:rPr>
                <w:rFonts w:ascii="Arial" w:hAnsi="Arial" w:cs="Arial"/>
                <w:b/>
                <w:i/>
                <w:sz w:val="18"/>
                <w:szCs w:val="18"/>
                <w:u w:val="single"/>
              </w:rPr>
            </w:pPr>
            <w:r w:rsidRPr="00B15F88">
              <w:rPr>
                <w:rFonts w:ascii="Arial" w:hAnsi="Arial" w:cs="Arial"/>
                <w:b/>
                <w:i/>
                <w:sz w:val="18"/>
                <w:szCs w:val="18"/>
                <w:u w:val="single"/>
              </w:rPr>
              <w:t>(*) Todo o detalhamento da obra, com fotos e descritivos técnicos:</w:t>
            </w:r>
          </w:p>
          <w:p w:rsidR="00492395" w:rsidRPr="00636CD8" w:rsidRDefault="00492395" w:rsidP="008A70D9">
            <w:pPr>
              <w:jc w:val="both"/>
              <w:rPr>
                <w:rFonts w:ascii="Arial" w:hAnsi="Arial" w:cs="Arial"/>
                <w:b/>
                <w:sz w:val="18"/>
                <w:szCs w:val="18"/>
              </w:rPr>
            </w:pPr>
            <w:r w:rsidRPr="00B15F88">
              <w:rPr>
                <w:rFonts w:ascii="Arial" w:hAnsi="Arial" w:cs="Arial"/>
                <w:b/>
                <w:i/>
                <w:color w:val="000000"/>
                <w:sz w:val="18"/>
                <w:szCs w:val="18"/>
                <w:u w:val="single"/>
              </w:rPr>
              <w:t xml:space="preserve">DOC-PAD </w:t>
            </w:r>
            <w:r>
              <w:rPr>
                <w:rFonts w:ascii="Arial" w:hAnsi="Arial" w:cs="Arial"/>
                <w:b/>
                <w:i/>
                <w:color w:val="000000"/>
                <w:sz w:val="18"/>
                <w:szCs w:val="18"/>
                <w:u w:val="single"/>
              </w:rPr>
              <w:t>12046</w:t>
            </w:r>
            <w:r w:rsidRPr="00B15F88">
              <w:rPr>
                <w:rFonts w:ascii="Arial" w:hAnsi="Arial" w:cs="Arial"/>
                <w:b/>
                <w:i/>
                <w:color w:val="000000"/>
                <w:sz w:val="18"/>
                <w:szCs w:val="18"/>
                <w:u w:val="single"/>
              </w:rPr>
              <w:t>/2016-</w:t>
            </w:r>
            <w:r>
              <w:rPr>
                <w:rFonts w:ascii="Arial" w:hAnsi="Arial" w:cs="Arial"/>
                <w:b/>
                <w:i/>
                <w:color w:val="000000"/>
                <w:sz w:val="18"/>
                <w:szCs w:val="18"/>
                <w:u w:val="single"/>
              </w:rPr>
              <w:t>184157</w:t>
            </w:r>
            <w:r w:rsidRPr="00B15F88">
              <w:rPr>
                <w:rFonts w:ascii="Arial" w:hAnsi="Arial" w:cs="Arial"/>
                <w:b/>
                <w:i/>
                <w:color w:val="000000"/>
                <w:sz w:val="18"/>
                <w:szCs w:val="18"/>
                <w:u w:val="single"/>
              </w:rPr>
              <w:t xml:space="preserve"> com planilha de custos nº </w:t>
            </w:r>
            <w:r>
              <w:rPr>
                <w:rFonts w:ascii="Arial" w:hAnsi="Arial" w:cs="Arial"/>
                <w:b/>
                <w:i/>
                <w:color w:val="000000"/>
                <w:sz w:val="18"/>
                <w:szCs w:val="18"/>
                <w:u w:val="single"/>
              </w:rPr>
              <w:t>184158</w:t>
            </w:r>
          </w:p>
        </w:tc>
        <w:tc>
          <w:tcPr>
            <w:tcW w:w="6378" w:type="dxa"/>
          </w:tcPr>
          <w:p w:rsidR="00492395" w:rsidRPr="00EA07E8" w:rsidRDefault="00492395" w:rsidP="00623B06">
            <w:pPr>
              <w:spacing w:line="240" w:lineRule="auto"/>
              <w:jc w:val="both"/>
              <w:rPr>
                <w:rFonts w:ascii="Arial" w:hAnsi="Arial" w:cs="Arial"/>
                <w:b/>
                <w:color w:val="FF0000"/>
                <w:sz w:val="18"/>
                <w:szCs w:val="18"/>
              </w:rPr>
            </w:pPr>
            <w:r w:rsidRPr="00623B06">
              <w:rPr>
                <w:rFonts w:ascii="Arial" w:hAnsi="Arial" w:cs="Arial"/>
                <w:b/>
                <w:sz w:val="18"/>
                <w:szCs w:val="18"/>
                <w:u w:val="single"/>
              </w:rPr>
              <w:t>Cobertura com infiltração</w:t>
            </w:r>
            <w:r>
              <w:rPr>
                <w:rFonts w:ascii="Arial" w:hAnsi="Arial" w:cs="Arial"/>
                <w:b/>
                <w:sz w:val="18"/>
                <w:szCs w:val="18"/>
                <w:u w:val="single"/>
              </w:rPr>
              <w:t>:</w:t>
            </w:r>
            <w:r w:rsidR="00EA07E8">
              <w:rPr>
                <w:rFonts w:ascii="Arial" w:hAnsi="Arial" w:cs="Arial"/>
                <w:b/>
                <w:sz w:val="18"/>
                <w:szCs w:val="18"/>
                <w:u w:val="single"/>
              </w:rPr>
              <w:t xml:space="preserve"> </w:t>
            </w:r>
            <w:r w:rsidR="00EA07E8">
              <w:rPr>
                <w:rFonts w:ascii="Arial" w:hAnsi="Arial" w:cs="Arial"/>
                <w:b/>
                <w:color w:val="FF0000"/>
                <w:sz w:val="18"/>
                <w:szCs w:val="18"/>
                <w:u w:val="single"/>
              </w:rPr>
              <w:t>(é serviço de manutenção? Ou garantia?)</w:t>
            </w:r>
          </w:p>
          <w:p w:rsidR="00492395" w:rsidRDefault="00492395" w:rsidP="00822C32">
            <w:pPr>
              <w:spacing w:line="240" w:lineRule="auto"/>
              <w:jc w:val="both"/>
              <w:rPr>
                <w:rFonts w:ascii="Arial" w:hAnsi="Arial" w:cs="Arial"/>
                <w:sz w:val="18"/>
                <w:szCs w:val="18"/>
              </w:rPr>
            </w:pPr>
            <w:r>
              <w:rPr>
                <w:rFonts w:ascii="Arial" w:hAnsi="Arial" w:cs="Arial"/>
                <w:sz w:val="18"/>
                <w:szCs w:val="18"/>
              </w:rPr>
              <w:t>A</w:t>
            </w:r>
            <w:r w:rsidRPr="00623B06">
              <w:rPr>
                <w:rFonts w:ascii="Arial" w:hAnsi="Arial" w:cs="Arial"/>
                <w:sz w:val="18"/>
                <w:szCs w:val="18"/>
              </w:rPr>
              <w:t>s calhas, que estão na</w:t>
            </w:r>
            <w:r>
              <w:rPr>
                <w:rFonts w:ascii="Arial" w:hAnsi="Arial" w:cs="Arial"/>
                <w:sz w:val="18"/>
                <w:szCs w:val="18"/>
              </w:rPr>
              <w:t xml:space="preserve"> div</w:t>
            </w:r>
            <w:r w:rsidRPr="00623B06">
              <w:rPr>
                <w:rFonts w:ascii="Arial" w:hAnsi="Arial" w:cs="Arial"/>
                <w:sz w:val="18"/>
                <w:szCs w:val="18"/>
              </w:rPr>
              <w:t>isa, </w:t>
            </w:r>
            <w:r>
              <w:rPr>
                <w:rFonts w:ascii="Arial" w:hAnsi="Arial" w:cs="Arial"/>
                <w:sz w:val="18"/>
                <w:szCs w:val="18"/>
              </w:rPr>
              <w:t xml:space="preserve"> </w:t>
            </w:r>
            <w:r w:rsidR="00EA07E8">
              <w:rPr>
                <w:rFonts w:ascii="Arial" w:hAnsi="Arial" w:cs="Arial"/>
                <w:b/>
                <w:color w:val="FF0000"/>
                <w:sz w:val="18"/>
                <w:szCs w:val="18"/>
              </w:rPr>
              <w:t>há (?? É há?)</w:t>
            </w:r>
            <w:r w:rsidRPr="00623B06">
              <w:rPr>
                <w:rFonts w:ascii="Arial" w:hAnsi="Arial" w:cs="Arial"/>
                <w:sz w:val="18"/>
                <w:szCs w:val="18"/>
              </w:rPr>
              <w:t> </w:t>
            </w:r>
            <w:r>
              <w:rPr>
                <w:rFonts w:ascii="Arial" w:hAnsi="Arial" w:cs="Arial"/>
                <w:sz w:val="18"/>
                <w:szCs w:val="18"/>
              </w:rPr>
              <w:t xml:space="preserve"> </w:t>
            </w:r>
            <w:r w:rsidRPr="00623B06">
              <w:rPr>
                <w:rFonts w:ascii="Arial" w:hAnsi="Arial" w:cs="Arial"/>
                <w:sz w:val="18"/>
                <w:szCs w:val="18"/>
              </w:rPr>
              <w:t>ausência</w:t>
            </w:r>
            <w:r>
              <w:rPr>
                <w:rFonts w:ascii="Arial" w:hAnsi="Arial" w:cs="Arial"/>
                <w:sz w:val="18"/>
                <w:szCs w:val="18"/>
              </w:rPr>
              <w:t xml:space="preserve"> </w:t>
            </w:r>
            <w:r w:rsidRPr="00623B06">
              <w:rPr>
                <w:rFonts w:ascii="Arial" w:hAnsi="Arial" w:cs="Arial"/>
                <w:sz w:val="18"/>
                <w:szCs w:val="18"/>
              </w:rPr>
              <w:t>de</w:t>
            </w:r>
            <w:r>
              <w:rPr>
                <w:rFonts w:ascii="Arial" w:hAnsi="Arial" w:cs="Arial"/>
                <w:sz w:val="18"/>
                <w:szCs w:val="18"/>
              </w:rPr>
              <w:t xml:space="preserve"> </w:t>
            </w:r>
            <w:r w:rsidRPr="00623B06">
              <w:rPr>
                <w:rFonts w:ascii="Arial" w:hAnsi="Arial" w:cs="Arial"/>
                <w:sz w:val="18"/>
                <w:szCs w:val="18"/>
              </w:rPr>
              <w:t>contra­rufos.</w:t>
            </w:r>
            <w:r>
              <w:rPr>
                <w:rFonts w:ascii="Arial" w:hAnsi="Arial" w:cs="Arial"/>
                <w:sz w:val="18"/>
                <w:szCs w:val="18"/>
              </w:rPr>
              <w:t xml:space="preserve"> </w:t>
            </w:r>
            <w:r w:rsidRPr="00623B06">
              <w:rPr>
                <w:rFonts w:ascii="Arial" w:hAnsi="Arial" w:cs="Arial"/>
                <w:sz w:val="18"/>
                <w:szCs w:val="18"/>
              </w:rPr>
              <w:t>Esta</w:t>
            </w:r>
            <w:r>
              <w:rPr>
                <w:rFonts w:ascii="Arial" w:hAnsi="Arial" w:cs="Arial"/>
                <w:sz w:val="18"/>
                <w:szCs w:val="18"/>
              </w:rPr>
              <w:t xml:space="preserve"> </w:t>
            </w:r>
            <w:r w:rsidRPr="00623B06">
              <w:rPr>
                <w:rFonts w:ascii="Arial" w:hAnsi="Arial" w:cs="Arial"/>
                <w:sz w:val="18"/>
                <w:szCs w:val="18"/>
              </w:rPr>
              <w:t>forma</w:t>
            </w:r>
            <w:r>
              <w:rPr>
                <w:rFonts w:ascii="Arial" w:hAnsi="Arial" w:cs="Arial"/>
                <w:sz w:val="18"/>
                <w:szCs w:val="18"/>
              </w:rPr>
              <w:t xml:space="preserve"> </w:t>
            </w:r>
            <w:r w:rsidRPr="00623B06">
              <w:rPr>
                <w:rFonts w:ascii="Arial" w:hAnsi="Arial" w:cs="Arial"/>
                <w:sz w:val="18"/>
                <w:szCs w:val="18"/>
              </w:rPr>
              <w:t>de</w:t>
            </w:r>
            <w:r>
              <w:rPr>
                <w:rFonts w:ascii="Arial" w:hAnsi="Arial" w:cs="Arial"/>
                <w:sz w:val="18"/>
                <w:szCs w:val="18"/>
              </w:rPr>
              <w:t xml:space="preserve"> </w:t>
            </w:r>
            <w:r w:rsidRPr="00623B06">
              <w:rPr>
                <w:rFonts w:ascii="Arial" w:hAnsi="Arial" w:cs="Arial"/>
                <w:sz w:val="18"/>
                <w:szCs w:val="18"/>
              </w:rPr>
              <w:t>instalação de calha exige</w:t>
            </w:r>
            <w:r>
              <w:rPr>
                <w:rFonts w:ascii="Arial" w:hAnsi="Arial" w:cs="Arial"/>
                <w:sz w:val="18"/>
                <w:szCs w:val="18"/>
              </w:rPr>
              <w:t xml:space="preserve"> </w:t>
            </w:r>
            <w:r w:rsidRPr="00623B06">
              <w:rPr>
                <w:rFonts w:ascii="Arial" w:hAnsi="Arial" w:cs="Arial"/>
                <w:sz w:val="18"/>
                <w:szCs w:val="18"/>
              </w:rPr>
              <w:t>muita</w:t>
            </w:r>
            <w:r>
              <w:rPr>
                <w:rFonts w:ascii="Arial" w:hAnsi="Arial" w:cs="Arial"/>
                <w:sz w:val="18"/>
                <w:szCs w:val="18"/>
              </w:rPr>
              <w:t xml:space="preserve"> </w:t>
            </w:r>
            <w:r w:rsidRPr="00623B06">
              <w:rPr>
                <w:rFonts w:ascii="Arial" w:hAnsi="Arial" w:cs="Arial"/>
                <w:sz w:val="18"/>
                <w:szCs w:val="18"/>
              </w:rPr>
              <w:t>manutenção,</w:t>
            </w:r>
            <w:r>
              <w:rPr>
                <w:rFonts w:ascii="Arial" w:hAnsi="Arial" w:cs="Arial"/>
                <w:sz w:val="18"/>
                <w:szCs w:val="18"/>
              </w:rPr>
              <w:t xml:space="preserve"> </w:t>
            </w:r>
            <w:r w:rsidRPr="00623B06">
              <w:rPr>
                <w:rFonts w:ascii="Arial" w:hAnsi="Arial" w:cs="Arial"/>
                <w:sz w:val="18"/>
                <w:szCs w:val="18"/>
              </w:rPr>
              <w:t>além</w:t>
            </w:r>
            <w:r>
              <w:rPr>
                <w:rFonts w:ascii="Arial" w:hAnsi="Arial" w:cs="Arial"/>
                <w:sz w:val="18"/>
                <w:szCs w:val="18"/>
              </w:rPr>
              <w:t xml:space="preserve"> </w:t>
            </w:r>
            <w:r w:rsidRPr="00623B06">
              <w:rPr>
                <w:rFonts w:ascii="Arial" w:hAnsi="Arial" w:cs="Arial"/>
                <w:sz w:val="18"/>
                <w:szCs w:val="18"/>
              </w:rPr>
              <w:t>de</w:t>
            </w:r>
            <w:r>
              <w:rPr>
                <w:rFonts w:ascii="Arial" w:hAnsi="Arial" w:cs="Arial"/>
                <w:sz w:val="18"/>
                <w:szCs w:val="18"/>
              </w:rPr>
              <w:t xml:space="preserve"> </w:t>
            </w:r>
            <w:r w:rsidRPr="00623B06">
              <w:rPr>
                <w:rFonts w:ascii="Arial" w:hAnsi="Arial" w:cs="Arial"/>
                <w:sz w:val="18"/>
                <w:szCs w:val="18"/>
              </w:rPr>
              <w:t>ser</w:t>
            </w:r>
            <w:r>
              <w:rPr>
                <w:rFonts w:ascii="Arial" w:hAnsi="Arial" w:cs="Arial"/>
                <w:sz w:val="18"/>
                <w:szCs w:val="18"/>
              </w:rPr>
              <w:t xml:space="preserve"> </w:t>
            </w:r>
            <w:r w:rsidRPr="00623B06">
              <w:rPr>
                <w:rFonts w:ascii="Arial" w:hAnsi="Arial" w:cs="Arial"/>
                <w:sz w:val="18"/>
                <w:szCs w:val="18"/>
              </w:rPr>
              <w:t>pouco</w:t>
            </w:r>
            <w:r w:rsidR="00EA07E8">
              <w:rPr>
                <w:rFonts w:ascii="Arial" w:hAnsi="Arial" w:cs="Arial"/>
                <w:sz w:val="18"/>
                <w:szCs w:val="18"/>
              </w:rPr>
              <w:t xml:space="preserve"> </w:t>
            </w:r>
            <w:r w:rsidRPr="00623B06">
              <w:rPr>
                <w:rFonts w:ascii="Arial" w:hAnsi="Arial" w:cs="Arial"/>
                <w:sz w:val="18"/>
                <w:szCs w:val="18"/>
              </w:rPr>
              <w:t>eficiente,</w:t>
            </w:r>
            <w:r>
              <w:rPr>
                <w:rFonts w:ascii="Arial" w:hAnsi="Arial" w:cs="Arial"/>
                <w:sz w:val="18"/>
                <w:szCs w:val="18"/>
              </w:rPr>
              <w:t xml:space="preserve"> </w:t>
            </w:r>
            <w:r w:rsidRPr="00623B06">
              <w:rPr>
                <w:rFonts w:ascii="Arial" w:hAnsi="Arial" w:cs="Arial"/>
                <w:sz w:val="18"/>
                <w:szCs w:val="18"/>
              </w:rPr>
              <w:t>devido à movimentação da calha com o fluxo de água no seu interior</w:t>
            </w:r>
            <w:r>
              <w:rPr>
                <w:rFonts w:ascii="Arial" w:hAnsi="Arial" w:cs="Arial"/>
                <w:sz w:val="18"/>
                <w:szCs w:val="18"/>
              </w:rPr>
              <w:t>;</w:t>
            </w:r>
            <w:r w:rsidRPr="00822C32">
              <w:rPr>
                <w:rFonts w:ascii="Arial" w:hAnsi="Arial" w:cs="Arial"/>
                <w:sz w:val="18"/>
                <w:szCs w:val="18"/>
              </w:rPr>
              <w:t> o rufo foi embutido na alvenaria com  clinação </w:t>
            </w:r>
            <w:r>
              <w:rPr>
                <w:rFonts w:ascii="Arial" w:hAnsi="Arial" w:cs="Arial"/>
                <w:sz w:val="18"/>
                <w:szCs w:val="18"/>
              </w:rPr>
              <w:t xml:space="preserve"> </w:t>
            </w:r>
            <w:r w:rsidRPr="00822C32">
              <w:rPr>
                <w:rFonts w:ascii="Arial" w:hAnsi="Arial" w:cs="Arial"/>
                <w:sz w:val="18"/>
                <w:szCs w:val="18"/>
              </w:rPr>
              <w:t>próxima </w:t>
            </w:r>
            <w:r>
              <w:rPr>
                <w:rFonts w:ascii="Arial" w:hAnsi="Arial" w:cs="Arial"/>
                <w:sz w:val="18"/>
                <w:szCs w:val="18"/>
              </w:rPr>
              <w:t xml:space="preserve"> de 45º. </w:t>
            </w:r>
          </w:p>
          <w:p w:rsidR="00492395" w:rsidRPr="00822C32" w:rsidRDefault="00492395" w:rsidP="00822C32">
            <w:pPr>
              <w:spacing w:line="240" w:lineRule="auto"/>
              <w:jc w:val="both"/>
              <w:rPr>
                <w:rFonts w:ascii="Arial" w:hAnsi="Arial" w:cs="Arial"/>
                <w:sz w:val="18"/>
                <w:szCs w:val="18"/>
              </w:rPr>
            </w:pPr>
            <w:r>
              <w:rPr>
                <w:rFonts w:ascii="Arial" w:hAnsi="Arial" w:cs="Arial"/>
                <w:sz w:val="18"/>
                <w:szCs w:val="18"/>
              </w:rPr>
              <w:t>SOLUÇÃO:</w:t>
            </w:r>
            <w:r w:rsidRPr="00822C32">
              <w:rPr>
                <w:rFonts w:ascii="Arial" w:hAnsi="Arial" w:cs="Arial"/>
                <w:sz w:val="18"/>
                <w:szCs w:val="18"/>
              </w:rPr>
              <w:t> após a realização do corte na alvenaria deve ser realizada a</w:t>
            </w:r>
            <w:r>
              <w:rPr>
                <w:rFonts w:ascii="Arial" w:hAnsi="Arial" w:cs="Arial"/>
                <w:sz w:val="18"/>
                <w:szCs w:val="18"/>
              </w:rPr>
              <w:t xml:space="preserve"> </w:t>
            </w:r>
            <w:r w:rsidRPr="00822C32">
              <w:rPr>
                <w:rFonts w:ascii="Arial" w:hAnsi="Arial" w:cs="Arial"/>
                <w:sz w:val="18"/>
                <w:szCs w:val="18"/>
              </w:rPr>
              <w:t>aplicação</w:t>
            </w:r>
            <w:r>
              <w:rPr>
                <w:rFonts w:ascii="Arial" w:hAnsi="Arial" w:cs="Arial"/>
                <w:sz w:val="18"/>
                <w:szCs w:val="18"/>
              </w:rPr>
              <w:t xml:space="preserve"> </w:t>
            </w:r>
            <w:r w:rsidRPr="00822C32">
              <w:rPr>
                <w:rFonts w:ascii="Arial" w:hAnsi="Arial" w:cs="Arial"/>
                <w:sz w:val="18"/>
                <w:szCs w:val="18"/>
              </w:rPr>
              <w:t>de</w:t>
            </w:r>
            <w:r>
              <w:rPr>
                <w:rFonts w:ascii="Arial" w:hAnsi="Arial" w:cs="Arial"/>
                <w:sz w:val="18"/>
                <w:szCs w:val="18"/>
              </w:rPr>
              <w:t xml:space="preserve"> </w:t>
            </w:r>
            <w:r w:rsidRPr="00822C32">
              <w:rPr>
                <w:rFonts w:ascii="Arial" w:hAnsi="Arial" w:cs="Arial"/>
                <w:sz w:val="18"/>
                <w:szCs w:val="18"/>
              </w:rPr>
              <w:t> silicone</w:t>
            </w:r>
            <w:r>
              <w:rPr>
                <w:rFonts w:ascii="Arial" w:hAnsi="Arial" w:cs="Arial"/>
                <w:sz w:val="18"/>
                <w:szCs w:val="18"/>
              </w:rPr>
              <w:t xml:space="preserve"> </w:t>
            </w:r>
            <w:r w:rsidRPr="00822C32">
              <w:rPr>
                <w:rFonts w:ascii="Arial" w:hAnsi="Arial" w:cs="Arial"/>
                <w:sz w:val="18"/>
                <w:szCs w:val="18"/>
              </w:rPr>
              <w:t> para</w:t>
            </w:r>
            <w:r>
              <w:rPr>
                <w:rFonts w:ascii="Arial" w:hAnsi="Arial" w:cs="Arial"/>
                <w:sz w:val="18"/>
                <w:szCs w:val="18"/>
              </w:rPr>
              <w:t xml:space="preserve"> </w:t>
            </w:r>
            <w:r w:rsidRPr="00822C32">
              <w:rPr>
                <w:rFonts w:ascii="Arial" w:hAnsi="Arial" w:cs="Arial"/>
                <w:sz w:val="18"/>
                <w:szCs w:val="18"/>
              </w:rPr>
              <w:t> garantir</w:t>
            </w:r>
            <w:r>
              <w:rPr>
                <w:rFonts w:ascii="Arial" w:hAnsi="Arial" w:cs="Arial"/>
                <w:sz w:val="18"/>
                <w:szCs w:val="18"/>
              </w:rPr>
              <w:t xml:space="preserve"> </w:t>
            </w:r>
            <w:r w:rsidRPr="00822C32">
              <w:rPr>
                <w:rFonts w:ascii="Arial" w:hAnsi="Arial" w:cs="Arial"/>
                <w:sz w:val="18"/>
                <w:szCs w:val="18"/>
              </w:rPr>
              <w:t> a</w:t>
            </w:r>
            <w:r>
              <w:rPr>
                <w:rFonts w:ascii="Arial" w:hAnsi="Arial" w:cs="Arial"/>
                <w:sz w:val="18"/>
                <w:szCs w:val="18"/>
              </w:rPr>
              <w:t xml:space="preserve"> </w:t>
            </w:r>
            <w:r w:rsidRPr="00822C32">
              <w:rPr>
                <w:rFonts w:ascii="Arial" w:hAnsi="Arial" w:cs="Arial"/>
                <w:sz w:val="18"/>
                <w:szCs w:val="18"/>
              </w:rPr>
              <w:t> fixação</w:t>
            </w:r>
            <w:r>
              <w:rPr>
                <w:rFonts w:ascii="Arial" w:hAnsi="Arial" w:cs="Arial"/>
                <w:sz w:val="18"/>
                <w:szCs w:val="18"/>
              </w:rPr>
              <w:t xml:space="preserve"> </w:t>
            </w:r>
            <w:r w:rsidRPr="00822C32">
              <w:rPr>
                <w:rFonts w:ascii="Arial" w:hAnsi="Arial" w:cs="Arial"/>
                <w:sz w:val="18"/>
                <w:szCs w:val="18"/>
              </w:rPr>
              <w:t> do</w:t>
            </w:r>
            <w:r>
              <w:rPr>
                <w:rFonts w:ascii="Arial" w:hAnsi="Arial" w:cs="Arial"/>
                <w:sz w:val="18"/>
                <w:szCs w:val="18"/>
              </w:rPr>
              <w:t xml:space="preserve"> </w:t>
            </w:r>
            <w:r w:rsidRPr="00822C32">
              <w:rPr>
                <w:rFonts w:ascii="Arial" w:hAnsi="Arial" w:cs="Arial"/>
                <w:sz w:val="18"/>
                <w:szCs w:val="18"/>
              </w:rPr>
              <w:t> rufo</w:t>
            </w:r>
            <w:r>
              <w:rPr>
                <w:rFonts w:ascii="Arial" w:hAnsi="Arial" w:cs="Arial"/>
                <w:sz w:val="18"/>
                <w:szCs w:val="18"/>
              </w:rPr>
              <w:t xml:space="preserve"> </w:t>
            </w:r>
            <w:r w:rsidRPr="00822C32">
              <w:rPr>
                <w:rFonts w:ascii="Arial" w:hAnsi="Arial" w:cs="Arial"/>
                <w:sz w:val="18"/>
                <w:szCs w:val="18"/>
              </w:rPr>
              <w:t> com</w:t>
            </w:r>
            <w:r>
              <w:rPr>
                <w:rFonts w:ascii="Arial" w:hAnsi="Arial" w:cs="Arial"/>
                <w:sz w:val="18"/>
                <w:szCs w:val="18"/>
              </w:rPr>
              <w:t xml:space="preserve"> </w:t>
            </w:r>
            <w:r w:rsidRPr="00822C32">
              <w:rPr>
                <w:rFonts w:ascii="Arial" w:hAnsi="Arial" w:cs="Arial"/>
                <w:sz w:val="18"/>
                <w:szCs w:val="18"/>
              </w:rPr>
              <w:t> a  platibanda. Neste método o silicone tem apenas a função de </w:t>
            </w:r>
            <w:r>
              <w:rPr>
                <w:rFonts w:ascii="Arial" w:hAnsi="Arial" w:cs="Arial"/>
                <w:sz w:val="18"/>
                <w:szCs w:val="18"/>
              </w:rPr>
              <w:t xml:space="preserve">fixação; </w:t>
            </w:r>
            <w:bookmarkStart w:id="5" w:name="_GoBack"/>
            <w:bookmarkEnd w:id="5"/>
            <w:r w:rsidRPr="00822C32">
              <w:rPr>
                <w:rFonts w:ascii="Arial" w:hAnsi="Arial" w:cs="Arial"/>
                <w:sz w:val="18"/>
                <w:szCs w:val="18"/>
              </w:rPr>
              <w:t>verificou­se que as  calhas   apresentam   um   grande   teor   de   umidade,   possivelmente  comprometendo­as</w:t>
            </w:r>
            <w:r>
              <w:rPr>
                <w:rFonts w:ascii="Arial" w:hAnsi="Arial" w:cs="Arial"/>
                <w:sz w:val="18"/>
                <w:szCs w:val="18"/>
              </w:rPr>
              <w:t xml:space="preserve"> e a estrutura material ao redor</w:t>
            </w:r>
            <w:r w:rsidRPr="00822C32">
              <w:rPr>
                <w:rFonts w:ascii="Arial" w:hAnsi="Arial" w:cs="Arial"/>
                <w:sz w:val="18"/>
                <w:szCs w:val="18"/>
              </w:rPr>
              <w:t>.</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Para realizar esses serviços na cobertura serão necessários:</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Remoção de calhas, contra­rufos sobre as telhas e remoção de telha  quebrada.</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Execução de corte na alvenaria à 45º em todo o perímetro da edificação.</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Realização de requadro para embutir contra­rufos</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Instalação de calhas</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Instalação de contra­rufos embutidos na alvenaria sobre as calhas e </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sobre as telhas.</w:t>
            </w:r>
          </w:p>
          <w:p w:rsidR="00492395" w:rsidRPr="00822C32" w:rsidRDefault="00492395" w:rsidP="00822C32">
            <w:pPr>
              <w:spacing w:line="240" w:lineRule="auto"/>
              <w:jc w:val="both"/>
              <w:rPr>
                <w:rFonts w:ascii="Arial" w:hAnsi="Arial" w:cs="Arial"/>
                <w:sz w:val="18"/>
                <w:szCs w:val="18"/>
              </w:rPr>
            </w:pPr>
            <w:r w:rsidRPr="00822C32">
              <w:rPr>
                <w:rFonts w:ascii="Arial" w:hAnsi="Arial" w:cs="Arial"/>
                <w:sz w:val="18"/>
                <w:szCs w:val="18"/>
              </w:rPr>
              <w:t>• Fixação dos contra­rufos inferior e superiormente com silicone.</w:t>
            </w:r>
          </w:p>
          <w:p w:rsidR="00492395" w:rsidRDefault="00492395" w:rsidP="00822C32">
            <w:pPr>
              <w:spacing w:line="240" w:lineRule="auto"/>
              <w:jc w:val="both"/>
              <w:rPr>
                <w:rFonts w:ascii="Arial" w:hAnsi="Arial" w:cs="Arial"/>
                <w:sz w:val="18"/>
                <w:szCs w:val="18"/>
              </w:rPr>
            </w:pPr>
            <w:r w:rsidRPr="00822C32">
              <w:rPr>
                <w:rFonts w:ascii="Arial" w:hAnsi="Arial" w:cs="Arial"/>
                <w:sz w:val="18"/>
                <w:szCs w:val="18"/>
              </w:rPr>
              <w:t>• Instalação de nova telha.</w:t>
            </w:r>
          </w:p>
          <w:p w:rsidR="00492395" w:rsidRPr="00822C32" w:rsidRDefault="00492395" w:rsidP="00822C32">
            <w:pPr>
              <w:spacing w:line="240" w:lineRule="auto"/>
              <w:jc w:val="both"/>
              <w:rPr>
                <w:rFonts w:ascii="Arial" w:hAnsi="Arial" w:cs="Arial"/>
                <w:sz w:val="18"/>
                <w:szCs w:val="18"/>
              </w:rPr>
            </w:pPr>
            <w:r>
              <w:rPr>
                <w:rFonts w:ascii="NimbusSanL-Regu" w:hAnsi="NimbusSanL-Regu" w:cs="NimbusSanL-Regu"/>
                <w:sz w:val="18"/>
                <w:szCs w:val="18"/>
                <w:lang w:eastAsia="pt-BR"/>
              </w:rPr>
              <w:t>Necessidades: remoção de entulho da obra e certificado de descarte em local apropriado; limpeza final da obra.</w:t>
            </w:r>
          </w:p>
          <w:p w:rsidR="00492395" w:rsidRPr="00623B06" w:rsidRDefault="00492395" w:rsidP="00822C32">
            <w:pPr>
              <w:spacing w:line="240" w:lineRule="auto"/>
              <w:jc w:val="both"/>
              <w:rPr>
                <w:rFonts w:ascii="Arial" w:hAnsi="Arial" w:cs="Arial"/>
                <w:sz w:val="18"/>
                <w:szCs w:val="18"/>
              </w:rPr>
            </w:pPr>
            <w:r w:rsidRPr="00822C32">
              <w:rPr>
                <w:rFonts w:ascii="Arial" w:hAnsi="Arial" w:cs="Arial"/>
                <w:sz w:val="18"/>
                <w:szCs w:val="18"/>
              </w:rPr>
              <w:t>.</w:t>
            </w:r>
          </w:p>
        </w:tc>
      </w:tr>
      <w:tr w:rsidR="00492395" w:rsidRPr="00EF359B" w:rsidTr="00A75495">
        <w:trPr>
          <w:trHeight w:val="266"/>
        </w:trPr>
        <w:tc>
          <w:tcPr>
            <w:tcW w:w="2268" w:type="dxa"/>
          </w:tcPr>
          <w:p w:rsidR="00492395" w:rsidRPr="00B15F88" w:rsidRDefault="00492395" w:rsidP="00024030">
            <w:pPr>
              <w:jc w:val="both"/>
              <w:rPr>
                <w:rFonts w:ascii="Arial" w:hAnsi="Arial" w:cs="Arial"/>
                <w:sz w:val="18"/>
                <w:szCs w:val="18"/>
              </w:rPr>
            </w:pPr>
          </w:p>
        </w:tc>
        <w:tc>
          <w:tcPr>
            <w:tcW w:w="6378" w:type="dxa"/>
          </w:tcPr>
          <w:p w:rsidR="00492395" w:rsidRPr="00A75495" w:rsidRDefault="00492395" w:rsidP="00024030">
            <w:pPr>
              <w:spacing w:line="240" w:lineRule="auto"/>
              <w:jc w:val="both"/>
              <w:rPr>
                <w:rFonts w:ascii="Arial" w:hAnsi="Arial" w:cs="Arial"/>
                <w:b/>
                <w:sz w:val="18"/>
                <w:szCs w:val="18"/>
              </w:rPr>
            </w:pPr>
          </w:p>
        </w:tc>
      </w:tr>
    </w:tbl>
    <w:p w:rsidR="00492395" w:rsidRDefault="00492395" w:rsidP="00B030C5"/>
    <w:p w:rsidR="00492395" w:rsidRDefault="00492395" w:rsidP="00B030C5"/>
    <w:p w:rsidR="00492395" w:rsidRDefault="00492395" w:rsidP="00B030C5">
      <w:r>
        <w:br w:type="page"/>
      </w:r>
    </w:p>
    <w:p w:rsidR="00492395" w:rsidRPr="00CC42CA" w:rsidRDefault="00492395" w:rsidP="00E30E0F">
      <w:pPr>
        <w:pStyle w:val="Ttulo1"/>
        <w:numPr>
          <w:ilvl w:val="0"/>
          <w:numId w:val="3"/>
        </w:numPr>
        <w:spacing w:before="0" w:after="0" w:line="360" w:lineRule="auto"/>
        <w:ind w:left="0" w:firstLine="0"/>
        <w:rPr>
          <w:rFonts w:ascii="Arial" w:hAnsi="Arial" w:cs="Arial"/>
          <w:sz w:val="24"/>
          <w:szCs w:val="24"/>
        </w:rPr>
      </w:pPr>
      <w:r w:rsidRPr="00CC42CA">
        <w:rPr>
          <w:rFonts w:ascii="Arial" w:hAnsi="Arial" w:cs="Arial"/>
          <w:sz w:val="24"/>
          <w:szCs w:val="24"/>
        </w:rPr>
        <w:lastRenderedPageBreak/>
        <w:t>OBJETIVOS ESPECÍFICOS</w:t>
      </w:r>
      <w:bookmarkEnd w:id="3"/>
    </w:p>
    <w:p w:rsidR="00492395" w:rsidRPr="00CC42CA" w:rsidRDefault="00492395" w:rsidP="00E30E0F">
      <w:pPr>
        <w:spacing w:after="0" w:line="360" w:lineRule="auto"/>
        <w:jc w:val="both"/>
        <w:rPr>
          <w:rFonts w:ascii="Arial" w:hAnsi="Arial" w:cs="Arial"/>
          <w:b/>
          <w:sz w:val="24"/>
          <w:szCs w:val="24"/>
        </w:rPr>
      </w:pPr>
    </w:p>
    <w:p w:rsidR="00492395" w:rsidRDefault="00492395" w:rsidP="00E30E0F">
      <w:pPr>
        <w:spacing w:after="0" w:line="360" w:lineRule="auto"/>
        <w:ind w:firstLine="851"/>
        <w:jc w:val="both"/>
        <w:rPr>
          <w:rFonts w:ascii="Arial" w:hAnsi="Arial" w:cs="Arial"/>
          <w:sz w:val="24"/>
          <w:szCs w:val="24"/>
        </w:rPr>
      </w:pPr>
      <w:r>
        <w:rPr>
          <w:rFonts w:ascii="Arial" w:hAnsi="Arial" w:cs="Arial"/>
          <w:sz w:val="24"/>
          <w:szCs w:val="24"/>
        </w:rPr>
        <w:t>A especificação primordial deste Estudo Preliminar é restabelecer a funcionalidade de cada um dos prédios do T R E /PR, de acordo com sua concepção inicial, qual seja, projeto arquitetônico simples e funcional, voltado a conceder ao Eleitorado da Região, um atendimento dos Serviços da Justiça Eleitoral, de forma prática, eficaz e agradável, bem como englobando conceitos e práticas condizentes com os critérios de sustentabilidade social e ecológica.</w:t>
      </w:r>
    </w:p>
    <w:p w:rsidR="00492395" w:rsidRDefault="00492395" w:rsidP="00E30E0F">
      <w:pPr>
        <w:spacing w:after="0" w:line="360" w:lineRule="auto"/>
        <w:ind w:firstLine="851"/>
        <w:jc w:val="both"/>
        <w:rPr>
          <w:rFonts w:ascii="Arial" w:hAnsi="Arial" w:cs="Arial"/>
          <w:sz w:val="24"/>
          <w:szCs w:val="24"/>
        </w:rPr>
      </w:pPr>
    </w:p>
    <w:p w:rsidR="00492395" w:rsidRDefault="00492395" w:rsidP="00E30E0F">
      <w:pPr>
        <w:spacing w:after="0" w:line="360" w:lineRule="auto"/>
        <w:ind w:firstLine="851"/>
        <w:jc w:val="both"/>
        <w:rPr>
          <w:rFonts w:ascii="Arial" w:hAnsi="Arial" w:cs="Arial"/>
          <w:sz w:val="24"/>
          <w:szCs w:val="24"/>
        </w:rPr>
      </w:pPr>
    </w:p>
    <w:p w:rsidR="00492395" w:rsidRDefault="00492395" w:rsidP="006209A6">
      <w:pPr>
        <w:pStyle w:val="Ttulo1"/>
        <w:numPr>
          <w:ilvl w:val="0"/>
          <w:numId w:val="3"/>
        </w:numPr>
        <w:spacing w:before="0" w:after="0" w:line="360" w:lineRule="auto"/>
        <w:ind w:left="0" w:firstLine="0"/>
        <w:rPr>
          <w:rFonts w:ascii="Arial" w:hAnsi="Arial" w:cs="Arial"/>
          <w:sz w:val="24"/>
          <w:szCs w:val="24"/>
        </w:rPr>
      </w:pPr>
      <w:r>
        <w:rPr>
          <w:rFonts w:ascii="Arial" w:hAnsi="Arial" w:cs="Arial"/>
          <w:sz w:val="24"/>
          <w:szCs w:val="24"/>
        </w:rPr>
        <w:t>ALINHAMENTO DA CONTRATAÇÃO COM O PLANO ESTRATÉGICO DO TRIBUNAL</w:t>
      </w:r>
    </w:p>
    <w:p w:rsidR="00492395" w:rsidRDefault="00492395" w:rsidP="001420FD">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B030C5">
        <w:rPr>
          <w:rFonts w:ascii="Arial" w:hAnsi="Arial" w:cs="Arial"/>
          <w:sz w:val="24"/>
          <w:szCs w:val="24"/>
        </w:rPr>
        <w:t xml:space="preserve">Garantir </w:t>
      </w:r>
      <w:r>
        <w:rPr>
          <w:rFonts w:ascii="Arial" w:hAnsi="Arial" w:cs="Arial"/>
          <w:sz w:val="24"/>
          <w:szCs w:val="24"/>
        </w:rPr>
        <w:t>infraestrutura apropriada às atividades institucionais, englobando conceitos e práticas condizentes com os critérios de sustentabilidade socioambiental.</w:t>
      </w:r>
    </w:p>
    <w:p w:rsidR="00492395" w:rsidRDefault="00492395" w:rsidP="00EB25E4">
      <w:pPr>
        <w:rPr>
          <w:rFonts w:ascii="Arial" w:hAnsi="Arial" w:cs="Arial"/>
          <w:sz w:val="24"/>
          <w:szCs w:val="24"/>
        </w:rPr>
      </w:pPr>
    </w:p>
    <w:p w:rsidR="00492395" w:rsidRDefault="00492395" w:rsidP="006209A6">
      <w:pPr>
        <w:pStyle w:val="Ttulo1"/>
        <w:numPr>
          <w:ilvl w:val="0"/>
          <w:numId w:val="3"/>
        </w:numPr>
        <w:spacing w:before="0" w:after="0" w:line="360" w:lineRule="auto"/>
        <w:ind w:left="0" w:firstLine="0"/>
        <w:rPr>
          <w:rFonts w:ascii="Arial" w:hAnsi="Arial" w:cs="Arial"/>
          <w:sz w:val="24"/>
          <w:szCs w:val="24"/>
        </w:rPr>
      </w:pPr>
      <w:r>
        <w:rPr>
          <w:rFonts w:ascii="Arial" w:hAnsi="Arial" w:cs="Arial"/>
          <w:sz w:val="24"/>
          <w:szCs w:val="24"/>
        </w:rPr>
        <w:t>ADERÊNCIA A LEGISLAÇÃO</w:t>
      </w:r>
    </w:p>
    <w:p w:rsidR="00492395" w:rsidRPr="00A6340F" w:rsidRDefault="00492395" w:rsidP="006209A6">
      <w:pPr>
        <w:spacing w:after="0" w:line="360" w:lineRule="auto"/>
        <w:ind w:left="708"/>
        <w:jc w:val="both"/>
        <w:rPr>
          <w:rFonts w:ascii="Arial" w:hAnsi="Arial" w:cs="Arial"/>
          <w:sz w:val="24"/>
          <w:szCs w:val="24"/>
        </w:rPr>
      </w:pPr>
      <w:r>
        <w:rPr>
          <w:rFonts w:ascii="Arial" w:hAnsi="Arial" w:cs="Arial"/>
          <w:sz w:val="24"/>
          <w:szCs w:val="24"/>
        </w:rPr>
        <w:t>CF/1988 – Aplicação dos Princípios Constitucionais;</w:t>
      </w:r>
    </w:p>
    <w:p w:rsidR="00492395" w:rsidRDefault="00492395" w:rsidP="006209A6">
      <w:pPr>
        <w:spacing w:after="0" w:line="360" w:lineRule="auto"/>
        <w:ind w:left="708"/>
        <w:jc w:val="both"/>
        <w:rPr>
          <w:rFonts w:ascii="Arial" w:hAnsi="Arial" w:cs="Arial"/>
          <w:sz w:val="24"/>
          <w:szCs w:val="24"/>
        </w:rPr>
      </w:pPr>
      <w:r w:rsidRPr="00A6340F">
        <w:rPr>
          <w:rFonts w:ascii="Arial" w:hAnsi="Arial" w:cs="Arial"/>
          <w:sz w:val="24"/>
          <w:szCs w:val="24"/>
        </w:rPr>
        <w:t>Lei 8.666/1993</w:t>
      </w:r>
      <w:r>
        <w:rPr>
          <w:rFonts w:ascii="Arial" w:hAnsi="Arial" w:cs="Arial"/>
          <w:sz w:val="24"/>
          <w:szCs w:val="24"/>
        </w:rPr>
        <w:t xml:space="preserve"> (Licitações Públicas)</w:t>
      </w:r>
    </w:p>
    <w:p w:rsidR="00492395" w:rsidRPr="003932CA" w:rsidRDefault="00492395" w:rsidP="009F28ED">
      <w:pPr>
        <w:autoSpaceDE w:val="0"/>
        <w:autoSpaceDN w:val="0"/>
        <w:adjustRightInd w:val="0"/>
        <w:ind w:left="720"/>
        <w:jc w:val="both"/>
        <w:rPr>
          <w:rFonts w:ascii="Arial" w:hAnsi="Arial" w:cs="Arial"/>
          <w:sz w:val="24"/>
          <w:szCs w:val="24"/>
        </w:rPr>
      </w:pPr>
      <w:r w:rsidRPr="003932CA">
        <w:rPr>
          <w:rFonts w:ascii="Arial" w:hAnsi="Arial" w:cs="Arial"/>
          <w:bCs/>
          <w:sz w:val="24"/>
          <w:szCs w:val="24"/>
        </w:rPr>
        <w:t>Decreto 7.746/2012 (contratações sustentáveis)</w:t>
      </w:r>
    </w:p>
    <w:p w:rsidR="00492395" w:rsidRPr="003932CA" w:rsidRDefault="00492395" w:rsidP="00B62DB7">
      <w:pPr>
        <w:autoSpaceDE w:val="0"/>
        <w:autoSpaceDN w:val="0"/>
        <w:adjustRightInd w:val="0"/>
        <w:ind w:left="709"/>
        <w:jc w:val="both"/>
        <w:rPr>
          <w:rFonts w:ascii="Arial" w:hAnsi="Arial" w:cs="Arial"/>
          <w:bCs/>
          <w:iCs/>
          <w:sz w:val="24"/>
          <w:szCs w:val="24"/>
        </w:rPr>
      </w:pPr>
      <w:r w:rsidRPr="003932CA">
        <w:rPr>
          <w:rFonts w:ascii="Arial" w:hAnsi="Arial" w:cs="Arial"/>
          <w:bCs/>
          <w:iCs/>
          <w:sz w:val="24"/>
          <w:szCs w:val="24"/>
        </w:rPr>
        <w:t>Jurisprudências, Instruções Normativas e Acórdãos publicados pelo Tribunal de Contas da União.</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b/>
          <w:sz w:val="24"/>
          <w:szCs w:val="24"/>
        </w:rPr>
        <w:t>NORMAS TÉCNICAS:</w:t>
      </w:r>
      <w:r w:rsidRPr="003932CA">
        <w:rPr>
          <w:rFonts w:ascii="Arial" w:hAnsi="Arial" w:cs="Arial"/>
          <w:sz w:val="24"/>
          <w:szCs w:val="24"/>
        </w:rPr>
        <w:t xml:space="preserve"> Exemplificações de normas técnicas a serem seguidas na construção civil:</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NR 18 Saúde e Segurança do Trabalho;</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NR 6 – Equipamento de Proteção Individual - EPI</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ISO 14000, Gestão Ambiental, Sustentabilidade</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 xml:space="preserve">NBR8545 ­ Execução de alvenaria sem função estrutural de tijolos e blocos cerâmicos;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NBR7200 ­ Execução de revestimento de paredes e tetos de argamassas inorgânicas ­ Procedimentos;</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NBR13281 ­ Argamassa para assentamento e revestimento de paredes e tetos ­ Requisitos;</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lastRenderedPageBreak/>
        <w:t xml:space="preserve">NBR15382 ­ Tintas para construção civil;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NBR12311 ­ Segurança no trabalho de pintura;</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 xml:space="preserve">NBR13753 ­ Revestimento de piso interno ou externo;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NBR10831 ­ Projeto e utilização de caixilhos para edificações de uso residencial e comercial ­ Janelas;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NBR8037 ­ Porta de madeira de edificação;</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NBR14371 ­ Forros de PVC rígido para instalação em obra;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NBR14285 ­ Perfil de PVC rígido para forros ­ Requisitos;</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NBR8800 ­ Projeto e execução de estruturas de aço de edifícios (método dos estados limites);</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NBR5688 ­ Sistemas prediais de água pluvial, esgoto sanitário e ventilação ­ Tubos e conexões de PVC, tipo DN ­ Requisitos; </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NBR9050 ­ Acessibilidade a edificações, mobiliário, espaços e equipamentos urbanos;</w:t>
      </w:r>
    </w:p>
    <w:p w:rsidR="00492395" w:rsidRPr="003932CA"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 xml:space="preserve">NBR15345 ­ Instalação predial de tubos e conexões de cobre e ligas de cobre ­ Procedimento;  </w:t>
      </w:r>
    </w:p>
    <w:p w:rsidR="00492395" w:rsidRDefault="00492395" w:rsidP="00A6340F">
      <w:pPr>
        <w:autoSpaceDE w:val="0"/>
        <w:autoSpaceDN w:val="0"/>
        <w:adjustRightInd w:val="0"/>
        <w:ind w:left="720"/>
        <w:jc w:val="both"/>
        <w:rPr>
          <w:rFonts w:ascii="Arial" w:hAnsi="Arial" w:cs="Arial"/>
          <w:sz w:val="24"/>
          <w:szCs w:val="24"/>
        </w:rPr>
      </w:pPr>
      <w:r w:rsidRPr="003932CA">
        <w:rPr>
          <w:rFonts w:ascii="Arial" w:hAnsi="Arial" w:cs="Arial"/>
          <w:sz w:val="24"/>
          <w:szCs w:val="24"/>
        </w:rPr>
        <w:t xml:space="preserve">NBR­5410/04 ­ Instalações Elétricas de Baixa Tensão; Regulamentação para Instalação Consumidora em Baixa Tensão. </w:t>
      </w:r>
    </w:p>
    <w:p w:rsidR="00492395" w:rsidRPr="003932CA" w:rsidRDefault="00492395" w:rsidP="00A6340F">
      <w:pPr>
        <w:autoSpaceDE w:val="0"/>
        <w:autoSpaceDN w:val="0"/>
        <w:adjustRightInd w:val="0"/>
        <w:ind w:left="720"/>
        <w:jc w:val="both"/>
        <w:rPr>
          <w:rFonts w:ascii="Arial" w:hAnsi="Arial" w:cs="Arial"/>
          <w:sz w:val="24"/>
          <w:szCs w:val="24"/>
        </w:rPr>
      </w:pPr>
      <w:r>
        <w:rPr>
          <w:rFonts w:ascii="Arial" w:hAnsi="Arial" w:cs="Arial"/>
          <w:sz w:val="24"/>
          <w:szCs w:val="24"/>
        </w:rPr>
        <w:t>RICMT </w:t>
      </w:r>
      <w:r w:rsidRPr="003932CA">
        <w:rPr>
          <w:rFonts w:ascii="Arial" w:hAnsi="Arial" w:cs="Arial"/>
          <w:sz w:val="24"/>
          <w:szCs w:val="24"/>
        </w:rPr>
        <w:t>Regulamento de Instalações Consumidoras fornecimento em Média Tensão – Norma para Qualidade de Energia.</w:t>
      </w:r>
      <w:r>
        <w:rPr>
          <w:rFonts w:ascii="Arial" w:hAnsi="Arial" w:cs="Arial"/>
          <w:sz w:val="24"/>
          <w:szCs w:val="24"/>
        </w:rPr>
        <w:t xml:space="preserve"> </w:t>
      </w:r>
    </w:p>
    <w:p w:rsidR="00492395" w:rsidRPr="00A02E60" w:rsidRDefault="00492395" w:rsidP="00A6340F">
      <w:pPr>
        <w:autoSpaceDE w:val="0"/>
        <w:autoSpaceDN w:val="0"/>
        <w:adjustRightInd w:val="0"/>
        <w:ind w:left="720"/>
        <w:jc w:val="both"/>
        <w:rPr>
          <w:rFonts w:ascii="Arial" w:hAnsi="Arial" w:cs="Arial"/>
          <w:sz w:val="24"/>
          <w:szCs w:val="24"/>
        </w:rPr>
      </w:pPr>
      <w:r w:rsidRPr="00A02E60">
        <w:rPr>
          <w:rFonts w:ascii="Arial" w:hAnsi="Arial" w:cs="Arial"/>
          <w:sz w:val="24"/>
          <w:szCs w:val="24"/>
        </w:rPr>
        <w:t>NBR 16401 - Instalações de Ar Condicionado.</w:t>
      </w:r>
    </w:p>
    <w:p w:rsidR="00492395" w:rsidRDefault="00492395" w:rsidP="00A6340F">
      <w:pPr>
        <w:autoSpaceDE w:val="0"/>
        <w:autoSpaceDN w:val="0"/>
        <w:adjustRightInd w:val="0"/>
        <w:ind w:left="720"/>
        <w:jc w:val="both"/>
        <w:rPr>
          <w:rFonts w:ascii="Arial" w:hAnsi="Arial" w:cs="Arial"/>
          <w:sz w:val="24"/>
          <w:szCs w:val="24"/>
        </w:rPr>
      </w:pPr>
    </w:p>
    <w:p w:rsidR="00492395" w:rsidRDefault="00492395" w:rsidP="00A6340F">
      <w:pPr>
        <w:autoSpaceDE w:val="0"/>
        <w:autoSpaceDN w:val="0"/>
        <w:adjustRightInd w:val="0"/>
        <w:ind w:left="720"/>
        <w:jc w:val="both"/>
        <w:rPr>
          <w:rFonts w:ascii="Arial" w:hAnsi="Arial" w:cs="Arial"/>
          <w:sz w:val="24"/>
          <w:szCs w:val="24"/>
        </w:rPr>
      </w:pPr>
    </w:p>
    <w:p w:rsidR="00492395" w:rsidRPr="00A6340F" w:rsidRDefault="00492395" w:rsidP="00A6340F">
      <w:pPr>
        <w:autoSpaceDE w:val="0"/>
        <w:autoSpaceDN w:val="0"/>
        <w:adjustRightInd w:val="0"/>
        <w:ind w:left="720"/>
        <w:jc w:val="both"/>
        <w:rPr>
          <w:rFonts w:ascii="Arial" w:hAnsi="Arial" w:cs="Arial"/>
          <w:sz w:val="24"/>
          <w:szCs w:val="24"/>
        </w:rPr>
      </w:pPr>
      <w:r>
        <w:rPr>
          <w:rFonts w:ascii="Arial" w:hAnsi="Arial" w:cs="Arial"/>
          <w:sz w:val="24"/>
          <w:szCs w:val="24"/>
        </w:rPr>
        <w:br w:type="page"/>
      </w:r>
    </w:p>
    <w:p w:rsidR="00492395" w:rsidRPr="000536F6" w:rsidRDefault="00492395" w:rsidP="00703700">
      <w:pPr>
        <w:pStyle w:val="Ttulo1"/>
        <w:numPr>
          <w:ilvl w:val="0"/>
          <w:numId w:val="3"/>
        </w:numPr>
        <w:spacing w:before="0" w:after="0" w:line="360" w:lineRule="auto"/>
        <w:ind w:left="0" w:firstLine="0"/>
        <w:rPr>
          <w:rFonts w:ascii="Arial" w:hAnsi="Arial" w:cs="Arial"/>
          <w:sz w:val="24"/>
          <w:szCs w:val="24"/>
        </w:rPr>
      </w:pPr>
      <w:bookmarkStart w:id="6" w:name="_Toc446926239"/>
      <w:r w:rsidRPr="000536F6">
        <w:rPr>
          <w:rFonts w:ascii="Arial" w:hAnsi="Arial" w:cs="Arial"/>
          <w:sz w:val="24"/>
          <w:szCs w:val="24"/>
        </w:rPr>
        <w:lastRenderedPageBreak/>
        <w:t>JUSTIFICATIVA PARA A NECESSIDADE CONTRATAÇÃO</w:t>
      </w:r>
      <w:bookmarkEnd w:id="6"/>
      <w:r w:rsidRPr="000536F6">
        <w:rPr>
          <w:rFonts w:ascii="Arial" w:hAnsi="Arial" w:cs="Arial"/>
          <w:sz w:val="24"/>
          <w:szCs w:val="24"/>
        </w:rPr>
        <w:t xml:space="preserve"> </w:t>
      </w:r>
    </w:p>
    <w:p w:rsidR="00492395" w:rsidRPr="00703700" w:rsidRDefault="00492395" w:rsidP="00703700"/>
    <w:p w:rsidR="00492395" w:rsidRDefault="00492395" w:rsidP="004231CB">
      <w:pPr>
        <w:numPr>
          <w:ilvl w:val="1"/>
          <w:numId w:val="3"/>
        </w:numPr>
        <w:spacing w:after="100" w:afterAutospacing="1" w:line="360" w:lineRule="auto"/>
        <w:ind w:right="-57"/>
        <w:jc w:val="both"/>
        <w:rPr>
          <w:rFonts w:ascii="Arial" w:hAnsi="Arial" w:cs="Arial"/>
          <w:sz w:val="24"/>
          <w:szCs w:val="24"/>
        </w:rPr>
      </w:pPr>
      <w:r>
        <w:rPr>
          <w:rFonts w:ascii="Arial" w:hAnsi="Arial" w:cs="Arial"/>
          <w:sz w:val="24"/>
          <w:szCs w:val="24"/>
        </w:rPr>
        <w:t xml:space="preserve">Fórum Eleitoral de </w:t>
      </w:r>
      <w:r>
        <w:rPr>
          <w:rFonts w:ascii="Arial" w:hAnsi="Arial" w:cs="Arial"/>
          <w:b/>
          <w:sz w:val="24"/>
          <w:szCs w:val="24"/>
          <w:u w:val="single"/>
        </w:rPr>
        <w:t>Astorga</w:t>
      </w:r>
      <w:r>
        <w:rPr>
          <w:rFonts w:ascii="Arial" w:hAnsi="Arial" w:cs="Arial"/>
          <w:sz w:val="24"/>
          <w:szCs w:val="24"/>
        </w:rPr>
        <w:t>, o terreno em que foi construído passa por sérios problemas de alagamentos em decorrência das chuvas constantes da região que inunda toda a área do Fórum e no deslocamento da água acomoda na área quantidade significativa de terra, o que fragiliza muros e calçadas. Esse problema tem que ser solucionado para que seja mantida a solidez estrutural do prédio, dos muros e calçadas, caso contrário os atuais problemas agravarão outros aspectos estruturais do prédio.</w:t>
      </w:r>
      <w:r w:rsidR="00FF1318">
        <w:rPr>
          <w:rFonts w:ascii="Arial" w:hAnsi="Arial" w:cs="Arial"/>
          <w:sz w:val="24"/>
          <w:szCs w:val="24"/>
        </w:rPr>
        <w:t xml:space="preserve">  </w:t>
      </w:r>
      <w:r w:rsidR="00FF1318">
        <w:rPr>
          <w:rFonts w:ascii="Arial" w:hAnsi="Arial" w:cs="Arial"/>
          <w:b/>
          <w:color w:val="FF0000"/>
          <w:sz w:val="24"/>
          <w:szCs w:val="24"/>
        </w:rPr>
        <w:t>(quanto ao muro, há processo de ressarcimento? Informar....)</w:t>
      </w:r>
    </w:p>
    <w:p w:rsidR="00492395" w:rsidRDefault="00492395" w:rsidP="004231CB">
      <w:pPr>
        <w:spacing w:after="100" w:afterAutospacing="1" w:line="360" w:lineRule="auto"/>
        <w:ind w:left="360" w:right="-57"/>
        <w:jc w:val="both"/>
        <w:rPr>
          <w:rFonts w:ascii="Arial" w:hAnsi="Arial" w:cs="Arial"/>
          <w:sz w:val="24"/>
          <w:szCs w:val="24"/>
        </w:rPr>
      </w:pPr>
    </w:p>
    <w:p w:rsidR="00492395" w:rsidRDefault="00492395" w:rsidP="00F733EE">
      <w:pPr>
        <w:numPr>
          <w:ilvl w:val="1"/>
          <w:numId w:val="3"/>
        </w:numPr>
        <w:spacing w:after="100" w:afterAutospacing="1" w:line="360" w:lineRule="auto"/>
        <w:ind w:right="-57"/>
        <w:jc w:val="both"/>
        <w:rPr>
          <w:rFonts w:ascii="Arial" w:hAnsi="Arial" w:cs="Arial"/>
          <w:sz w:val="24"/>
          <w:szCs w:val="24"/>
        </w:rPr>
      </w:pPr>
      <w:r>
        <w:rPr>
          <w:rFonts w:ascii="Arial" w:hAnsi="Arial" w:cs="Arial"/>
          <w:sz w:val="24"/>
          <w:szCs w:val="24"/>
        </w:rPr>
        <w:t xml:space="preserve"> Fórum Eleitoral de </w:t>
      </w:r>
      <w:r>
        <w:rPr>
          <w:rFonts w:ascii="Arial" w:hAnsi="Arial" w:cs="Arial"/>
          <w:b/>
          <w:sz w:val="24"/>
          <w:szCs w:val="24"/>
          <w:u w:val="single"/>
        </w:rPr>
        <w:t>Marilândia do Sul</w:t>
      </w:r>
      <w:r>
        <w:rPr>
          <w:rFonts w:ascii="Arial" w:hAnsi="Arial" w:cs="Arial"/>
          <w:sz w:val="24"/>
          <w:szCs w:val="24"/>
        </w:rPr>
        <w:t>, apresenta-se com problemas diversificados em utilitários em geral que precisam passar por manutenção para sanar danos causados pelo uso constante, como: porta de correr emperrando, torneira que não fecha, esquadrias que infiltram água; infiltrações na cobertura da CAE; caixa pluvial sem escoamento correto. Situações estas que precisam ser sanadas pois, se ignoradas na fase em que estão, irão se agravar mais ainda e, com certeza, prejudicarão outros utilitários da edificação, bem como sua solidez estrutural.</w:t>
      </w:r>
    </w:p>
    <w:p w:rsidR="00492395" w:rsidRDefault="00492395" w:rsidP="00703700">
      <w:pPr>
        <w:spacing w:after="100" w:afterAutospacing="1" w:line="360" w:lineRule="auto"/>
        <w:ind w:right="-57"/>
        <w:jc w:val="both"/>
        <w:rPr>
          <w:rFonts w:ascii="Arial" w:hAnsi="Arial" w:cs="Arial"/>
          <w:sz w:val="24"/>
          <w:szCs w:val="24"/>
        </w:rPr>
      </w:pPr>
    </w:p>
    <w:p w:rsidR="00492395" w:rsidRDefault="00492395" w:rsidP="00703700">
      <w:pPr>
        <w:numPr>
          <w:ilvl w:val="1"/>
          <w:numId w:val="3"/>
        </w:numPr>
        <w:spacing w:after="100" w:afterAutospacing="1" w:line="360" w:lineRule="auto"/>
        <w:ind w:right="-57"/>
        <w:jc w:val="both"/>
        <w:rPr>
          <w:rFonts w:ascii="Arial" w:hAnsi="Arial" w:cs="Arial"/>
          <w:sz w:val="24"/>
          <w:szCs w:val="24"/>
        </w:rPr>
      </w:pPr>
      <w:r>
        <w:rPr>
          <w:rFonts w:ascii="Arial" w:hAnsi="Arial" w:cs="Arial"/>
          <w:sz w:val="24"/>
          <w:szCs w:val="24"/>
        </w:rPr>
        <w:t xml:space="preserve">Fórum Eleitoral de </w:t>
      </w:r>
      <w:r>
        <w:rPr>
          <w:rFonts w:ascii="Arial" w:hAnsi="Arial" w:cs="Arial"/>
          <w:b/>
          <w:sz w:val="24"/>
          <w:szCs w:val="24"/>
          <w:u w:val="single"/>
        </w:rPr>
        <w:t>Cerro Azul,</w:t>
      </w:r>
      <w:r>
        <w:rPr>
          <w:rFonts w:ascii="Arial" w:hAnsi="Arial" w:cs="Arial"/>
          <w:sz w:val="24"/>
          <w:szCs w:val="24"/>
        </w:rPr>
        <w:t xml:space="preserve"> encontra-se com problemas de desnivelamento, erosão, na área do estacionamento o que vem provocando deterioração do calçamento em geral, bem como refluxos no esgoto que interliga torneira da pia do banheiro e tanque externo; também apresenta infiltração pluvial na sala de audiência e CAE, observando-se que são manutenções que precisam ser sanadas pois irão se agravar e acabarão afetando outros componentes estruturais.</w:t>
      </w:r>
    </w:p>
    <w:p w:rsidR="00492395" w:rsidRDefault="00492395" w:rsidP="00634F92">
      <w:pPr>
        <w:spacing w:after="100" w:afterAutospacing="1" w:line="360" w:lineRule="auto"/>
        <w:ind w:right="-57"/>
        <w:jc w:val="both"/>
        <w:rPr>
          <w:rFonts w:ascii="Arial" w:hAnsi="Arial" w:cs="Arial"/>
          <w:sz w:val="24"/>
          <w:szCs w:val="24"/>
        </w:rPr>
      </w:pPr>
    </w:p>
    <w:p w:rsidR="00492395" w:rsidRDefault="00492395" w:rsidP="009868C4">
      <w:pPr>
        <w:numPr>
          <w:ilvl w:val="1"/>
          <w:numId w:val="3"/>
        </w:numPr>
        <w:spacing w:after="100" w:afterAutospacing="1" w:line="360" w:lineRule="auto"/>
        <w:ind w:right="-57"/>
        <w:jc w:val="both"/>
        <w:rPr>
          <w:rFonts w:ascii="Arial" w:hAnsi="Arial" w:cs="Arial"/>
          <w:sz w:val="24"/>
          <w:szCs w:val="24"/>
        </w:rPr>
      </w:pPr>
      <w:r w:rsidRPr="007C5B7F">
        <w:rPr>
          <w:rFonts w:ascii="Arial" w:hAnsi="Arial" w:cs="Arial"/>
          <w:sz w:val="24"/>
          <w:szCs w:val="24"/>
        </w:rPr>
        <w:t xml:space="preserve">Fórum Eleitoral de </w:t>
      </w:r>
      <w:r>
        <w:rPr>
          <w:rFonts w:ascii="Arial" w:hAnsi="Arial" w:cs="Arial"/>
          <w:b/>
          <w:sz w:val="24"/>
          <w:szCs w:val="24"/>
          <w:u w:val="single"/>
        </w:rPr>
        <w:t>Rio Branco do Sul</w:t>
      </w:r>
      <w:r w:rsidRPr="007C5B7F">
        <w:rPr>
          <w:rFonts w:ascii="Arial" w:hAnsi="Arial" w:cs="Arial"/>
          <w:sz w:val="24"/>
          <w:szCs w:val="24"/>
        </w:rPr>
        <w:t xml:space="preserve"> – </w:t>
      </w:r>
      <w:r>
        <w:rPr>
          <w:rFonts w:ascii="Arial" w:hAnsi="Arial" w:cs="Arial"/>
          <w:sz w:val="24"/>
          <w:szCs w:val="24"/>
        </w:rPr>
        <w:t xml:space="preserve">faz-se imprescindível a construção de uma fossa séptica, com todos os critérios técnicos </w:t>
      </w:r>
      <w:r>
        <w:rPr>
          <w:rFonts w:ascii="Arial" w:hAnsi="Arial" w:cs="Arial"/>
          <w:sz w:val="24"/>
          <w:szCs w:val="24"/>
        </w:rPr>
        <w:lastRenderedPageBreak/>
        <w:t>convenientes para atender essa demanda e sanar problemas reiterados que vão se agravando com o decorrer do uso reiterado da rede que guarnece o sistema de esgoto, além de ser extremamente importante solucionar as situações de liberações de odores que torna o ambiente desagradável para a jornada de trabalho e atendimento ao público.</w:t>
      </w:r>
    </w:p>
    <w:p w:rsidR="00492395" w:rsidRDefault="00492395" w:rsidP="007C5B7F">
      <w:pPr>
        <w:pStyle w:val="PargrafodaLista"/>
        <w:ind w:left="0"/>
        <w:rPr>
          <w:rFonts w:ascii="Arial" w:hAnsi="Arial" w:cs="Arial"/>
          <w:sz w:val="24"/>
          <w:szCs w:val="24"/>
        </w:rPr>
      </w:pPr>
    </w:p>
    <w:p w:rsidR="00492395" w:rsidRDefault="00492395" w:rsidP="00E25927">
      <w:pPr>
        <w:numPr>
          <w:ilvl w:val="1"/>
          <w:numId w:val="3"/>
        </w:numPr>
        <w:spacing w:after="100" w:afterAutospacing="1" w:line="360" w:lineRule="auto"/>
        <w:ind w:right="-57"/>
        <w:jc w:val="both"/>
        <w:rPr>
          <w:rFonts w:ascii="Arial" w:hAnsi="Arial" w:cs="Arial"/>
          <w:sz w:val="24"/>
          <w:szCs w:val="24"/>
        </w:rPr>
      </w:pPr>
      <w:r w:rsidRPr="007C5B7F">
        <w:rPr>
          <w:rFonts w:ascii="Arial" w:hAnsi="Arial" w:cs="Arial"/>
          <w:sz w:val="24"/>
          <w:szCs w:val="24"/>
        </w:rPr>
        <w:t xml:space="preserve">Fórum Eleitoral de </w:t>
      </w:r>
      <w:r>
        <w:rPr>
          <w:rFonts w:ascii="Arial" w:hAnsi="Arial" w:cs="Arial"/>
          <w:b/>
          <w:sz w:val="24"/>
          <w:szCs w:val="24"/>
          <w:u w:val="single"/>
        </w:rPr>
        <w:t>Sertanópolis</w:t>
      </w:r>
      <w:r>
        <w:rPr>
          <w:rFonts w:ascii="Arial" w:hAnsi="Arial" w:cs="Arial"/>
          <w:sz w:val="24"/>
          <w:szCs w:val="24"/>
        </w:rPr>
        <w:t xml:space="preserve">, </w:t>
      </w:r>
      <w:r w:rsidRPr="007C5B7F">
        <w:rPr>
          <w:rFonts w:ascii="Arial" w:hAnsi="Arial" w:cs="Arial"/>
          <w:sz w:val="24"/>
          <w:szCs w:val="24"/>
        </w:rPr>
        <w:t>tem sérios problemas com a</w:t>
      </w:r>
      <w:r>
        <w:rPr>
          <w:rFonts w:ascii="Arial" w:hAnsi="Arial" w:cs="Arial"/>
          <w:sz w:val="24"/>
          <w:szCs w:val="24"/>
        </w:rPr>
        <w:t>s calhas que fazem divisa com telhados adjacentes, que se apresentam com ausências de contra rufos, o que provoca infiltrações consideráveis por toda as partes afetadas, o que vai gradativamente lastreando deterioração dos materiais envolvidos com a umidade constante.</w:t>
      </w:r>
      <w:r w:rsidRPr="007C5B7F">
        <w:rPr>
          <w:rFonts w:ascii="Arial" w:hAnsi="Arial" w:cs="Arial"/>
          <w:sz w:val="24"/>
          <w:szCs w:val="24"/>
        </w:rPr>
        <w:t xml:space="preserve"> </w:t>
      </w:r>
    </w:p>
    <w:p w:rsidR="00492395" w:rsidRDefault="00492395" w:rsidP="008D1D58">
      <w:pPr>
        <w:spacing w:after="100" w:afterAutospacing="1" w:line="360" w:lineRule="auto"/>
        <w:ind w:left="360" w:right="-57"/>
        <w:jc w:val="both"/>
        <w:rPr>
          <w:rFonts w:ascii="Arial" w:hAnsi="Arial" w:cs="Arial"/>
          <w:sz w:val="24"/>
          <w:szCs w:val="24"/>
        </w:rPr>
      </w:pPr>
      <w:r>
        <w:rPr>
          <w:rFonts w:ascii="Arial" w:hAnsi="Arial" w:cs="Arial"/>
          <w:sz w:val="24"/>
          <w:szCs w:val="24"/>
        </w:rPr>
        <w:t>Maiores detalhes poderão ser analisados nos relatórios técnicos apresentados para cada um dos Fóruns em comento.</w:t>
      </w:r>
    </w:p>
    <w:p w:rsidR="00492395" w:rsidRDefault="00492395" w:rsidP="00E30E0F">
      <w:pPr>
        <w:spacing w:after="0" w:line="360" w:lineRule="auto"/>
        <w:jc w:val="both"/>
        <w:rPr>
          <w:rFonts w:ascii="Arial" w:hAnsi="Arial" w:cs="Arial"/>
          <w:color w:val="0070C0"/>
          <w:sz w:val="24"/>
          <w:szCs w:val="24"/>
        </w:rPr>
      </w:pPr>
    </w:p>
    <w:p w:rsidR="00492395" w:rsidRDefault="00492395" w:rsidP="00F530AF">
      <w:pPr>
        <w:pStyle w:val="Ttulo1"/>
        <w:numPr>
          <w:ilvl w:val="0"/>
          <w:numId w:val="3"/>
        </w:numPr>
        <w:spacing w:before="0" w:after="0" w:line="360" w:lineRule="auto"/>
        <w:ind w:left="0" w:firstLine="0"/>
        <w:jc w:val="both"/>
        <w:rPr>
          <w:rFonts w:ascii="Arial" w:hAnsi="Arial" w:cs="Arial"/>
          <w:sz w:val="24"/>
          <w:szCs w:val="24"/>
        </w:rPr>
      </w:pPr>
      <w:bookmarkStart w:id="7" w:name="_Toc446926240"/>
      <w:r>
        <w:rPr>
          <w:rFonts w:ascii="Arial" w:hAnsi="Arial" w:cs="Arial"/>
          <w:sz w:val="24"/>
          <w:szCs w:val="24"/>
        </w:rPr>
        <w:t>RESULTADOS ESPERADOS</w:t>
      </w:r>
    </w:p>
    <w:p w:rsidR="00492395" w:rsidRPr="000C37F6" w:rsidRDefault="00492395" w:rsidP="000C37F6"/>
    <w:p w:rsidR="00492395" w:rsidRDefault="00492395" w:rsidP="008F3E0C">
      <w:pPr>
        <w:spacing w:after="0" w:line="360" w:lineRule="auto"/>
        <w:ind w:firstLine="708"/>
        <w:jc w:val="both"/>
        <w:rPr>
          <w:rFonts w:ascii="Arial" w:hAnsi="Arial" w:cs="Arial"/>
          <w:sz w:val="24"/>
          <w:szCs w:val="24"/>
        </w:rPr>
      </w:pPr>
      <w:r w:rsidRPr="000B062E">
        <w:rPr>
          <w:rFonts w:ascii="Arial" w:hAnsi="Arial" w:cs="Arial"/>
          <w:sz w:val="24"/>
          <w:szCs w:val="24"/>
        </w:rPr>
        <w:t>Deve-se observar que a restauração do patrimônio público (Fórum Eleitoral), garantirá ao Eleitorado de cada região: A</w:t>
      </w:r>
      <w:r>
        <w:rPr>
          <w:rFonts w:ascii="Arial" w:hAnsi="Arial" w:cs="Arial"/>
          <w:sz w:val="24"/>
          <w:szCs w:val="24"/>
        </w:rPr>
        <w:t>storga</w:t>
      </w:r>
      <w:r w:rsidRPr="000B062E">
        <w:rPr>
          <w:rFonts w:ascii="Arial" w:hAnsi="Arial" w:cs="Arial"/>
          <w:sz w:val="24"/>
          <w:szCs w:val="24"/>
        </w:rPr>
        <w:t xml:space="preserve">, </w:t>
      </w:r>
      <w:r>
        <w:rPr>
          <w:rFonts w:ascii="Arial" w:hAnsi="Arial" w:cs="Arial"/>
          <w:sz w:val="24"/>
          <w:szCs w:val="24"/>
        </w:rPr>
        <w:t>Marilândia do Sul</w:t>
      </w:r>
      <w:r w:rsidRPr="000B062E">
        <w:rPr>
          <w:rFonts w:ascii="Arial" w:hAnsi="Arial" w:cs="Arial"/>
          <w:sz w:val="24"/>
          <w:szCs w:val="24"/>
        </w:rPr>
        <w:t xml:space="preserve">, </w:t>
      </w:r>
      <w:r>
        <w:rPr>
          <w:rFonts w:ascii="Arial" w:hAnsi="Arial" w:cs="Arial"/>
          <w:sz w:val="24"/>
          <w:szCs w:val="24"/>
        </w:rPr>
        <w:t>Cerro Azul</w:t>
      </w:r>
      <w:r w:rsidRPr="000B062E">
        <w:rPr>
          <w:rFonts w:ascii="Arial" w:hAnsi="Arial" w:cs="Arial"/>
          <w:sz w:val="24"/>
          <w:szCs w:val="24"/>
        </w:rPr>
        <w:t xml:space="preserve">, </w:t>
      </w:r>
      <w:r>
        <w:rPr>
          <w:rFonts w:ascii="Arial" w:hAnsi="Arial" w:cs="Arial"/>
          <w:sz w:val="24"/>
          <w:szCs w:val="24"/>
        </w:rPr>
        <w:t>Rio Branco do Sul e Sertanópolis</w:t>
      </w:r>
      <w:r w:rsidRPr="000B062E">
        <w:rPr>
          <w:rFonts w:ascii="Arial" w:hAnsi="Arial" w:cs="Arial"/>
          <w:sz w:val="24"/>
          <w:szCs w:val="24"/>
        </w:rPr>
        <w:t>, um melhor atendimento em matéria de instalação propícia e bem organizada em sua área de atendimento público e laboral, concedendo mais presteza e agilidade dos serviços em ambiente favorável, agradável, que garanta a integridade de documentações e equipamentos ali presentes, com uma melhor qualidade de vida na permanência do ambiente profissional por parte de Servidores</w:t>
      </w:r>
      <w:r>
        <w:rPr>
          <w:rFonts w:ascii="Arial" w:hAnsi="Arial" w:cs="Arial"/>
          <w:sz w:val="24"/>
          <w:szCs w:val="24"/>
        </w:rPr>
        <w:t>, Autoridades</w:t>
      </w:r>
      <w:r w:rsidRPr="000B062E">
        <w:rPr>
          <w:rFonts w:ascii="Arial" w:hAnsi="Arial" w:cs="Arial"/>
          <w:sz w:val="24"/>
          <w:szCs w:val="24"/>
        </w:rPr>
        <w:t xml:space="preserve"> e do Público em geral que busca os serviços essências do </w:t>
      </w:r>
      <w:r>
        <w:rPr>
          <w:rFonts w:ascii="Arial" w:hAnsi="Arial" w:cs="Arial"/>
          <w:sz w:val="24"/>
          <w:szCs w:val="24"/>
        </w:rPr>
        <w:t>E</w:t>
      </w:r>
      <w:r w:rsidRPr="000B062E">
        <w:rPr>
          <w:rFonts w:ascii="Arial" w:hAnsi="Arial" w:cs="Arial"/>
          <w:sz w:val="24"/>
          <w:szCs w:val="24"/>
        </w:rPr>
        <w:t xml:space="preserve">xercício da </w:t>
      </w:r>
      <w:r>
        <w:rPr>
          <w:rFonts w:ascii="Arial" w:hAnsi="Arial" w:cs="Arial"/>
          <w:sz w:val="24"/>
          <w:szCs w:val="24"/>
        </w:rPr>
        <w:t>C</w:t>
      </w:r>
      <w:r w:rsidRPr="000B062E">
        <w:rPr>
          <w:rFonts w:ascii="Arial" w:hAnsi="Arial" w:cs="Arial"/>
          <w:sz w:val="24"/>
          <w:szCs w:val="24"/>
        </w:rPr>
        <w:t xml:space="preserve">idadania </w:t>
      </w:r>
      <w:r>
        <w:rPr>
          <w:rFonts w:ascii="Arial" w:hAnsi="Arial" w:cs="Arial"/>
          <w:sz w:val="24"/>
          <w:szCs w:val="24"/>
        </w:rPr>
        <w:t>C</w:t>
      </w:r>
      <w:r w:rsidRPr="000B062E">
        <w:rPr>
          <w:rFonts w:ascii="Arial" w:hAnsi="Arial" w:cs="Arial"/>
          <w:sz w:val="24"/>
          <w:szCs w:val="24"/>
        </w:rPr>
        <w:t>onstitucional</w:t>
      </w:r>
      <w:r>
        <w:rPr>
          <w:rFonts w:ascii="Arial" w:hAnsi="Arial" w:cs="Arial"/>
          <w:sz w:val="24"/>
          <w:szCs w:val="24"/>
        </w:rPr>
        <w:t xml:space="preserve"> (CF/88)</w:t>
      </w:r>
      <w:r w:rsidRPr="000B062E">
        <w:rPr>
          <w:rFonts w:ascii="Arial" w:hAnsi="Arial" w:cs="Arial"/>
          <w:sz w:val="24"/>
          <w:szCs w:val="24"/>
        </w:rPr>
        <w:t>, oferecidos pela Justiça Eleitoral.</w:t>
      </w:r>
    </w:p>
    <w:p w:rsidR="00492395" w:rsidRPr="000B062E" w:rsidRDefault="00492395" w:rsidP="008F3E0C">
      <w:pPr>
        <w:spacing w:after="0" w:line="360" w:lineRule="auto"/>
        <w:ind w:firstLine="708"/>
        <w:jc w:val="both"/>
        <w:rPr>
          <w:rFonts w:ascii="Arial" w:hAnsi="Arial" w:cs="Arial"/>
          <w:sz w:val="24"/>
          <w:szCs w:val="24"/>
        </w:rPr>
      </w:pPr>
    </w:p>
    <w:p w:rsidR="00492395" w:rsidRPr="00C40F3B" w:rsidRDefault="00492395" w:rsidP="008F3E0C">
      <w:pPr>
        <w:spacing w:after="0" w:line="360" w:lineRule="auto"/>
        <w:ind w:firstLine="708"/>
        <w:jc w:val="both"/>
        <w:rPr>
          <w:rFonts w:ascii="Arial" w:hAnsi="Arial" w:cs="Arial"/>
          <w:strike/>
          <w:color w:val="FF0000"/>
          <w:sz w:val="24"/>
          <w:szCs w:val="24"/>
        </w:rPr>
      </w:pPr>
      <w:r w:rsidRPr="000B062E">
        <w:rPr>
          <w:rFonts w:ascii="Arial" w:hAnsi="Arial" w:cs="Arial"/>
          <w:sz w:val="24"/>
          <w:szCs w:val="24"/>
        </w:rPr>
        <w:t xml:space="preserve"> Também se objetiva que cada um dos empreendimentos sejam executados no contexto da sustentabilidade soci</w:t>
      </w:r>
      <w:r>
        <w:rPr>
          <w:rFonts w:ascii="Arial" w:hAnsi="Arial" w:cs="Arial"/>
          <w:sz w:val="24"/>
          <w:szCs w:val="24"/>
        </w:rPr>
        <w:t>oambiental</w:t>
      </w:r>
      <w:r w:rsidRPr="000B062E">
        <w:rPr>
          <w:rFonts w:ascii="Arial" w:hAnsi="Arial" w:cs="Arial"/>
          <w:sz w:val="24"/>
          <w:szCs w:val="24"/>
        </w:rPr>
        <w:t xml:space="preserve">, pois serão priorizadas compras de produtos ecologicamente corretos em suas origens e produção, observando-se que </w:t>
      </w:r>
      <w:r w:rsidRPr="000B062E">
        <w:rPr>
          <w:rFonts w:ascii="Arial" w:hAnsi="Arial" w:cs="Arial"/>
          <w:sz w:val="24"/>
          <w:szCs w:val="24"/>
        </w:rPr>
        <w:lastRenderedPageBreak/>
        <w:t xml:space="preserve">se pretende neste estudo preliminar conduzir o Projeto Básico para um padrão </w:t>
      </w:r>
      <w:r w:rsidRPr="000B062E">
        <w:rPr>
          <w:rFonts w:ascii="Arial" w:hAnsi="Arial" w:cs="Arial"/>
          <w:b/>
          <w:sz w:val="24"/>
          <w:szCs w:val="24"/>
        </w:rPr>
        <w:t>(a)</w:t>
      </w:r>
      <w:r w:rsidRPr="000B062E">
        <w:rPr>
          <w:rFonts w:ascii="Arial" w:hAnsi="Arial" w:cs="Arial"/>
          <w:sz w:val="24"/>
          <w:szCs w:val="24"/>
        </w:rPr>
        <w:t xml:space="preserve"> ecologicamente corret</w:t>
      </w:r>
      <w:r>
        <w:rPr>
          <w:rFonts w:ascii="Arial" w:hAnsi="Arial" w:cs="Arial"/>
          <w:sz w:val="24"/>
          <w:szCs w:val="24"/>
        </w:rPr>
        <w:t>o</w:t>
      </w:r>
      <w:r w:rsidRPr="000B062E">
        <w:rPr>
          <w:rFonts w:ascii="Arial" w:hAnsi="Arial" w:cs="Arial"/>
          <w:sz w:val="24"/>
          <w:szCs w:val="24"/>
        </w:rPr>
        <w:t xml:space="preserve">, </w:t>
      </w:r>
      <w:r w:rsidRPr="000B062E">
        <w:rPr>
          <w:rFonts w:ascii="Arial" w:hAnsi="Arial" w:cs="Arial"/>
          <w:b/>
          <w:sz w:val="24"/>
          <w:szCs w:val="24"/>
        </w:rPr>
        <w:t>(b)</w:t>
      </w:r>
      <w:r w:rsidRPr="000B062E">
        <w:rPr>
          <w:rFonts w:ascii="Arial" w:hAnsi="Arial" w:cs="Arial"/>
          <w:sz w:val="24"/>
          <w:szCs w:val="24"/>
        </w:rPr>
        <w:t xml:space="preserve"> economicamente viável, </w:t>
      </w:r>
      <w:r w:rsidRPr="000B062E">
        <w:rPr>
          <w:rFonts w:ascii="Arial" w:hAnsi="Arial" w:cs="Arial"/>
          <w:b/>
          <w:sz w:val="24"/>
          <w:szCs w:val="24"/>
        </w:rPr>
        <w:t>(c)</w:t>
      </w:r>
      <w:r w:rsidRPr="000B062E">
        <w:rPr>
          <w:rFonts w:ascii="Arial" w:hAnsi="Arial" w:cs="Arial"/>
          <w:sz w:val="24"/>
          <w:szCs w:val="24"/>
        </w:rPr>
        <w:t xml:space="preserve"> socialmente justo</w:t>
      </w:r>
      <w:r>
        <w:rPr>
          <w:rFonts w:ascii="Arial" w:hAnsi="Arial" w:cs="Arial"/>
          <w:sz w:val="24"/>
          <w:szCs w:val="24"/>
        </w:rPr>
        <w:t>.</w:t>
      </w:r>
      <w:r w:rsidRPr="000B062E">
        <w:rPr>
          <w:rFonts w:ascii="Arial" w:hAnsi="Arial" w:cs="Arial"/>
          <w:sz w:val="24"/>
          <w:szCs w:val="24"/>
        </w:rPr>
        <w:t xml:space="preserve"> </w:t>
      </w:r>
    </w:p>
    <w:p w:rsidR="00492395" w:rsidRDefault="00492395" w:rsidP="008F3E0C">
      <w:pPr>
        <w:spacing w:after="0" w:line="360" w:lineRule="auto"/>
        <w:ind w:firstLine="708"/>
        <w:jc w:val="both"/>
        <w:rPr>
          <w:rFonts w:ascii="Arial" w:hAnsi="Arial" w:cs="Arial"/>
          <w:sz w:val="24"/>
          <w:szCs w:val="24"/>
        </w:rPr>
      </w:pPr>
    </w:p>
    <w:p w:rsidR="00492395" w:rsidRDefault="00492395" w:rsidP="00DF4C04">
      <w:pPr>
        <w:pStyle w:val="Ttulo1"/>
        <w:numPr>
          <w:ilvl w:val="0"/>
          <w:numId w:val="3"/>
        </w:numPr>
        <w:spacing w:before="0" w:after="0" w:line="360" w:lineRule="auto"/>
        <w:ind w:left="0" w:firstLine="0"/>
        <w:jc w:val="both"/>
        <w:rPr>
          <w:rFonts w:ascii="Arial" w:hAnsi="Arial" w:cs="Arial"/>
          <w:sz w:val="24"/>
          <w:szCs w:val="24"/>
        </w:rPr>
      </w:pPr>
      <w:r w:rsidRPr="00CC42CA">
        <w:rPr>
          <w:rFonts w:ascii="Arial" w:hAnsi="Arial" w:cs="Arial"/>
          <w:sz w:val="24"/>
          <w:szCs w:val="24"/>
        </w:rPr>
        <w:t>ANÁLISE DAS SOLUÇÕES EXISTENTES</w:t>
      </w:r>
    </w:p>
    <w:p w:rsidR="00492395" w:rsidRDefault="00492395" w:rsidP="00DF4C04">
      <w:pPr>
        <w:pStyle w:val="Ttulo1"/>
        <w:spacing w:before="0" w:after="0" w:line="360" w:lineRule="auto"/>
        <w:ind w:firstLine="708"/>
        <w:jc w:val="both"/>
        <w:rPr>
          <w:rFonts w:ascii="Arial" w:hAnsi="Arial" w:cs="Arial"/>
          <w:b w:val="0"/>
          <w:sz w:val="24"/>
          <w:szCs w:val="24"/>
        </w:rPr>
      </w:pPr>
    </w:p>
    <w:p w:rsidR="00492395" w:rsidRDefault="00492395" w:rsidP="00DF4C04">
      <w:pPr>
        <w:pStyle w:val="Ttulo1"/>
        <w:spacing w:before="0" w:after="0" w:line="360" w:lineRule="auto"/>
        <w:ind w:firstLine="708"/>
        <w:jc w:val="both"/>
        <w:rPr>
          <w:rFonts w:ascii="Arial" w:hAnsi="Arial" w:cs="Arial"/>
          <w:b w:val="0"/>
          <w:sz w:val="24"/>
          <w:szCs w:val="24"/>
        </w:rPr>
      </w:pPr>
      <w:r>
        <w:rPr>
          <w:rFonts w:ascii="Arial" w:hAnsi="Arial" w:cs="Arial"/>
          <w:b w:val="0"/>
          <w:sz w:val="24"/>
          <w:szCs w:val="24"/>
        </w:rPr>
        <w:t>P</w:t>
      </w:r>
      <w:r w:rsidRPr="00926952">
        <w:rPr>
          <w:rFonts w:ascii="Arial" w:hAnsi="Arial" w:cs="Arial"/>
          <w:b w:val="0"/>
          <w:sz w:val="24"/>
          <w:szCs w:val="24"/>
        </w:rPr>
        <w:t xml:space="preserve">ara </w:t>
      </w:r>
      <w:r>
        <w:rPr>
          <w:rFonts w:ascii="Arial" w:hAnsi="Arial" w:cs="Arial"/>
          <w:b w:val="0"/>
          <w:sz w:val="24"/>
          <w:szCs w:val="24"/>
        </w:rPr>
        <w:t>o desenvolvimento das atividades de</w:t>
      </w:r>
      <w:r w:rsidRPr="00926952">
        <w:rPr>
          <w:rFonts w:ascii="Arial" w:hAnsi="Arial" w:cs="Arial"/>
          <w:b w:val="0"/>
          <w:sz w:val="24"/>
          <w:szCs w:val="24"/>
        </w:rPr>
        <w:t xml:space="preserve"> manutenção </w:t>
      </w:r>
      <w:r>
        <w:rPr>
          <w:rFonts w:ascii="Arial" w:hAnsi="Arial" w:cs="Arial"/>
          <w:b w:val="0"/>
          <w:sz w:val="24"/>
          <w:szCs w:val="24"/>
        </w:rPr>
        <w:t xml:space="preserve">predial dos Fóruns Eleitorais, existem os programas referidos no tópico da </w:t>
      </w:r>
      <w:r w:rsidRPr="0031412E">
        <w:rPr>
          <w:rFonts w:ascii="Arial" w:hAnsi="Arial" w:cs="Arial"/>
          <w:b w:val="0"/>
          <w:sz w:val="24"/>
          <w:szCs w:val="24"/>
        </w:rPr>
        <w:t>SISTEMÁTICA ADOTADA PARA AS MANUTENÇÕES</w:t>
      </w:r>
      <w:r>
        <w:rPr>
          <w:rFonts w:ascii="Arial" w:hAnsi="Arial" w:cs="Arial"/>
          <w:b w:val="0"/>
          <w:sz w:val="24"/>
          <w:szCs w:val="24"/>
        </w:rPr>
        <w:t xml:space="preserve"> (fls. 5 e 6), </w:t>
      </w:r>
      <w:r w:rsidR="003178FE">
        <w:rPr>
          <w:rFonts w:ascii="Arial" w:hAnsi="Arial" w:cs="Arial"/>
          <w:color w:val="FF0000"/>
          <w:sz w:val="24"/>
          <w:szCs w:val="24"/>
        </w:rPr>
        <w:t>em que</w:t>
      </w:r>
      <w:r>
        <w:rPr>
          <w:rFonts w:ascii="Arial" w:hAnsi="Arial" w:cs="Arial"/>
          <w:b w:val="0"/>
          <w:sz w:val="24"/>
          <w:szCs w:val="24"/>
        </w:rPr>
        <w:t xml:space="preserve"> constam referenciadas as manutenções elencadas como: as dispensáveis de licitação, as programadas, as contratadas, as integradas, as de suprimento de fundos ou cartão corporativo e as formalizadas pelo processo licitatório, observando-se que</w:t>
      </w:r>
      <w:r w:rsidR="003178FE">
        <w:rPr>
          <w:rFonts w:ascii="Arial" w:hAnsi="Arial" w:cs="Arial"/>
          <w:color w:val="FF0000"/>
          <w:sz w:val="24"/>
          <w:szCs w:val="24"/>
        </w:rPr>
        <w:t xml:space="preserve"> </w:t>
      </w:r>
      <w:r>
        <w:rPr>
          <w:rFonts w:ascii="Arial" w:hAnsi="Arial" w:cs="Arial"/>
          <w:b w:val="0"/>
          <w:sz w:val="24"/>
          <w:szCs w:val="24"/>
        </w:rPr>
        <w:t xml:space="preserve">o ideal para suplantar a demanda ora apresentada seria a contratação de Empresa </w:t>
      </w:r>
      <w:r w:rsidR="003178FE">
        <w:rPr>
          <w:rFonts w:ascii="Arial" w:hAnsi="Arial" w:cs="Arial"/>
          <w:color w:val="FF0000"/>
          <w:sz w:val="24"/>
          <w:szCs w:val="24"/>
        </w:rPr>
        <w:t xml:space="preserve">para execução dos </w:t>
      </w:r>
      <w:r w:rsidRPr="003178FE">
        <w:rPr>
          <w:rFonts w:ascii="Arial" w:hAnsi="Arial" w:cs="Arial"/>
          <w:b w:val="0"/>
          <w:strike/>
          <w:sz w:val="24"/>
          <w:szCs w:val="24"/>
        </w:rPr>
        <w:t>que execute</w:t>
      </w:r>
      <w:r>
        <w:rPr>
          <w:rFonts w:ascii="Arial" w:hAnsi="Arial" w:cs="Arial"/>
          <w:b w:val="0"/>
          <w:sz w:val="24"/>
          <w:szCs w:val="24"/>
        </w:rPr>
        <w:t xml:space="preserve"> os serviços na forma de empreitada integral</w:t>
      </w:r>
      <w:r w:rsidR="003178FE">
        <w:rPr>
          <w:rFonts w:ascii="Arial" w:hAnsi="Arial" w:cs="Arial"/>
          <w:color w:val="FF0000"/>
          <w:sz w:val="24"/>
          <w:szCs w:val="24"/>
        </w:rPr>
        <w:t>, em cada um dos fóruns,</w:t>
      </w:r>
      <w:r>
        <w:rPr>
          <w:rFonts w:ascii="Arial" w:hAnsi="Arial" w:cs="Arial"/>
          <w:b w:val="0"/>
          <w:sz w:val="24"/>
          <w:szCs w:val="24"/>
        </w:rPr>
        <w:t xml:space="preserve"> por meio do Processo de Licitação Pública, dividindo-se os objetos por </w:t>
      </w:r>
      <w:r w:rsidR="003178FE">
        <w:rPr>
          <w:rFonts w:ascii="Arial" w:hAnsi="Arial" w:cs="Arial"/>
          <w:color w:val="FF0000"/>
          <w:sz w:val="24"/>
          <w:szCs w:val="24"/>
        </w:rPr>
        <w:t xml:space="preserve">lote de serviços em cada local, </w:t>
      </w:r>
      <w:r>
        <w:rPr>
          <w:rFonts w:ascii="Arial" w:hAnsi="Arial" w:cs="Arial"/>
          <w:b w:val="0"/>
          <w:sz w:val="24"/>
          <w:szCs w:val="24"/>
        </w:rPr>
        <w:t xml:space="preserve"> sendo cada </w:t>
      </w:r>
      <w:r w:rsidR="003178FE">
        <w:rPr>
          <w:rFonts w:ascii="Arial" w:hAnsi="Arial" w:cs="Arial"/>
          <w:color w:val="FF0000"/>
          <w:sz w:val="24"/>
          <w:szCs w:val="24"/>
        </w:rPr>
        <w:t>lote/</w:t>
      </w:r>
      <w:r>
        <w:rPr>
          <w:rFonts w:ascii="Arial" w:hAnsi="Arial" w:cs="Arial"/>
          <w:b w:val="0"/>
          <w:sz w:val="24"/>
          <w:szCs w:val="24"/>
        </w:rPr>
        <w:t>bloco</w:t>
      </w:r>
      <w:r w:rsidR="003178FE">
        <w:rPr>
          <w:rFonts w:ascii="Arial" w:hAnsi="Arial" w:cs="Arial"/>
          <w:b w:val="0"/>
          <w:sz w:val="24"/>
          <w:szCs w:val="24"/>
        </w:rPr>
        <w:t xml:space="preserve"> </w:t>
      </w:r>
      <w:r w:rsidR="003178FE">
        <w:rPr>
          <w:rFonts w:ascii="Arial" w:hAnsi="Arial" w:cs="Arial"/>
          <w:color w:val="FF0000"/>
          <w:sz w:val="24"/>
          <w:szCs w:val="24"/>
        </w:rPr>
        <w:t>composto por</w:t>
      </w:r>
      <w:r>
        <w:rPr>
          <w:rFonts w:ascii="Arial" w:hAnsi="Arial" w:cs="Arial"/>
          <w:b w:val="0"/>
          <w:sz w:val="24"/>
          <w:szCs w:val="24"/>
        </w:rPr>
        <w:t xml:space="preserve"> um Fórum Eleitoral.</w:t>
      </w:r>
    </w:p>
    <w:p w:rsidR="00492395" w:rsidRDefault="00492395" w:rsidP="00DF4C04">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492395" w:rsidRDefault="00492395" w:rsidP="00DF4C04">
      <w:pPr>
        <w:pStyle w:val="Ttulo1"/>
        <w:numPr>
          <w:ilvl w:val="0"/>
          <w:numId w:val="3"/>
        </w:numPr>
        <w:spacing w:before="0" w:after="0" w:line="360" w:lineRule="auto"/>
        <w:ind w:left="0" w:firstLine="0"/>
        <w:jc w:val="both"/>
        <w:rPr>
          <w:rFonts w:ascii="Arial" w:hAnsi="Arial" w:cs="Arial"/>
          <w:sz w:val="24"/>
          <w:szCs w:val="24"/>
        </w:rPr>
      </w:pPr>
      <w:bookmarkStart w:id="8" w:name="_Toc446926241"/>
      <w:r w:rsidRPr="00CC42CA">
        <w:rPr>
          <w:rFonts w:ascii="Arial" w:hAnsi="Arial" w:cs="Arial"/>
          <w:sz w:val="24"/>
          <w:szCs w:val="24"/>
        </w:rPr>
        <w:t xml:space="preserve">DEFINIÇÃO </w:t>
      </w:r>
      <w:r>
        <w:rPr>
          <w:rFonts w:ascii="Arial" w:hAnsi="Arial" w:cs="Arial"/>
          <w:sz w:val="24"/>
          <w:szCs w:val="24"/>
        </w:rPr>
        <w:t>DO QUE REFORMAR</w:t>
      </w:r>
      <w:bookmarkEnd w:id="8"/>
    </w:p>
    <w:p w:rsidR="00492395" w:rsidRDefault="00492395" w:rsidP="00E22346"/>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600"/>
      </w:tblGrid>
      <w:tr w:rsidR="00492395" w:rsidRPr="00EF359B" w:rsidTr="0089728B">
        <w:tc>
          <w:tcPr>
            <w:tcW w:w="2638" w:type="dxa"/>
          </w:tcPr>
          <w:p w:rsidR="00492395" w:rsidRDefault="00492395" w:rsidP="00BE2CE3">
            <w:pPr>
              <w:jc w:val="center"/>
              <w:rPr>
                <w:rFonts w:ascii="Candara" w:hAnsi="Candara"/>
                <w:sz w:val="20"/>
                <w:szCs w:val="20"/>
              </w:rPr>
            </w:pPr>
          </w:p>
          <w:p w:rsidR="00492395" w:rsidRPr="00586531" w:rsidRDefault="00492395" w:rsidP="00BE2CE3">
            <w:pPr>
              <w:jc w:val="center"/>
              <w:rPr>
                <w:rFonts w:ascii="Candara" w:hAnsi="Candara"/>
                <w:sz w:val="20"/>
                <w:szCs w:val="20"/>
              </w:rPr>
            </w:pPr>
            <w:r>
              <w:rPr>
                <w:rFonts w:ascii="Candara" w:hAnsi="Candara"/>
                <w:sz w:val="20"/>
                <w:szCs w:val="20"/>
              </w:rPr>
              <w:t>LOCAL DA EXECUÇÃO</w:t>
            </w:r>
          </w:p>
        </w:tc>
        <w:tc>
          <w:tcPr>
            <w:tcW w:w="6600" w:type="dxa"/>
          </w:tcPr>
          <w:p w:rsidR="00492395" w:rsidRDefault="00492395" w:rsidP="00422424">
            <w:pPr>
              <w:tabs>
                <w:tab w:val="left" w:pos="4680"/>
              </w:tabs>
              <w:rPr>
                <w:rFonts w:ascii="Candara" w:hAnsi="Candara"/>
                <w:sz w:val="20"/>
                <w:szCs w:val="20"/>
              </w:rPr>
            </w:pPr>
            <w:r>
              <w:rPr>
                <w:rFonts w:ascii="Candara" w:hAnsi="Candara"/>
                <w:sz w:val="20"/>
                <w:szCs w:val="20"/>
              </w:rPr>
              <w:tab/>
            </w:r>
          </w:p>
          <w:p w:rsidR="00492395" w:rsidRDefault="00492395" w:rsidP="00BE2CE3">
            <w:pPr>
              <w:jc w:val="center"/>
              <w:rPr>
                <w:rFonts w:ascii="Candara" w:hAnsi="Candara"/>
                <w:sz w:val="20"/>
                <w:szCs w:val="20"/>
              </w:rPr>
            </w:pPr>
            <w:r>
              <w:rPr>
                <w:rFonts w:ascii="Candara" w:hAnsi="Candara"/>
                <w:sz w:val="20"/>
                <w:szCs w:val="20"/>
              </w:rPr>
              <w:t>DEFINIÇÃO DO QUE EXECUTAR</w:t>
            </w:r>
          </w:p>
          <w:p w:rsidR="00492395" w:rsidRPr="00586531" w:rsidRDefault="00492395" w:rsidP="00BE2CE3">
            <w:pPr>
              <w:jc w:val="center"/>
              <w:rPr>
                <w:rFonts w:ascii="Candara" w:hAnsi="Candara"/>
                <w:sz w:val="20"/>
                <w:szCs w:val="20"/>
              </w:rPr>
            </w:pPr>
          </w:p>
        </w:tc>
      </w:tr>
      <w:tr w:rsidR="00492395" w:rsidRPr="00EF359B" w:rsidTr="0089728B">
        <w:tc>
          <w:tcPr>
            <w:tcW w:w="2638" w:type="dxa"/>
          </w:tcPr>
          <w:p w:rsidR="00492395" w:rsidRPr="00DC03AD" w:rsidRDefault="00492395" w:rsidP="0089728B">
            <w:pPr>
              <w:jc w:val="both"/>
              <w:rPr>
                <w:rFonts w:ascii="Candara" w:hAnsi="Candara"/>
                <w:b/>
                <w:sz w:val="20"/>
                <w:szCs w:val="20"/>
              </w:rPr>
            </w:pPr>
            <w:r>
              <w:rPr>
                <w:rFonts w:ascii="Candara" w:hAnsi="Candara"/>
                <w:b/>
                <w:sz w:val="20"/>
                <w:szCs w:val="20"/>
              </w:rPr>
              <w:t>Astorga - PR</w:t>
            </w:r>
          </w:p>
          <w:p w:rsidR="00492395" w:rsidRPr="00DC03AD" w:rsidRDefault="00492395" w:rsidP="0089728B">
            <w:pPr>
              <w:jc w:val="both"/>
              <w:rPr>
                <w:rFonts w:ascii="Candara" w:hAnsi="Candara"/>
                <w:sz w:val="20"/>
                <w:szCs w:val="20"/>
              </w:rPr>
            </w:pPr>
          </w:p>
        </w:tc>
        <w:tc>
          <w:tcPr>
            <w:tcW w:w="6600" w:type="dxa"/>
          </w:tcPr>
          <w:p w:rsidR="00492395" w:rsidRPr="00586531" w:rsidRDefault="00492395" w:rsidP="00793B1F">
            <w:pPr>
              <w:rPr>
                <w:rFonts w:ascii="Candara" w:hAnsi="Candara"/>
                <w:sz w:val="20"/>
                <w:szCs w:val="20"/>
              </w:rPr>
            </w:pPr>
            <w:r>
              <w:rPr>
                <w:rFonts w:ascii="Candara" w:hAnsi="Candara"/>
                <w:sz w:val="20"/>
                <w:szCs w:val="20"/>
              </w:rPr>
              <w:t xml:space="preserve">Será executada a reforma completa, ou seja, todo o levantamento feito pela Equipe Técnica SECGS, constantes do item 2 – Objetivo Geral, pormenorizada em técnicas e custos nos documentos: </w:t>
            </w:r>
            <w:r w:rsidRPr="00D0680D">
              <w:rPr>
                <w:rFonts w:ascii="Candara" w:hAnsi="Candara"/>
                <w:b/>
                <w:i/>
                <w:color w:val="000000"/>
                <w:sz w:val="20"/>
                <w:szCs w:val="20"/>
                <w:u w:val="single"/>
              </w:rPr>
              <w:t xml:space="preserve">DOC-PAD </w:t>
            </w:r>
            <w:r>
              <w:rPr>
                <w:rFonts w:ascii="Candara" w:hAnsi="Candara"/>
                <w:b/>
                <w:i/>
                <w:color w:val="000000"/>
                <w:sz w:val="20"/>
                <w:szCs w:val="20"/>
                <w:u w:val="single"/>
              </w:rPr>
              <w:t>12046</w:t>
            </w:r>
            <w:r w:rsidRPr="00D0680D">
              <w:rPr>
                <w:rFonts w:ascii="Candara" w:hAnsi="Candara"/>
                <w:b/>
                <w:i/>
                <w:color w:val="000000"/>
                <w:sz w:val="20"/>
                <w:szCs w:val="20"/>
                <w:u w:val="single"/>
              </w:rPr>
              <w:t>/2016-</w:t>
            </w:r>
            <w:r>
              <w:rPr>
                <w:rFonts w:ascii="Candara" w:hAnsi="Candara"/>
                <w:b/>
                <w:i/>
                <w:color w:val="000000"/>
                <w:sz w:val="20"/>
                <w:szCs w:val="20"/>
                <w:u w:val="single"/>
              </w:rPr>
              <w:t>docs 184150/2016 e 184151/2016.</w:t>
            </w:r>
          </w:p>
        </w:tc>
      </w:tr>
      <w:tr w:rsidR="00492395" w:rsidRPr="00EF359B" w:rsidTr="0089728B">
        <w:trPr>
          <w:trHeight w:val="487"/>
        </w:trPr>
        <w:tc>
          <w:tcPr>
            <w:tcW w:w="2638" w:type="dxa"/>
          </w:tcPr>
          <w:p w:rsidR="00492395" w:rsidRDefault="00492395" w:rsidP="0089728B">
            <w:pPr>
              <w:rPr>
                <w:rFonts w:ascii="Candara" w:hAnsi="Candara"/>
                <w:b/>
                <w:sz w:val="20"/>
                <w:szCs w:val="20"/>
              </w:rPr>
            </w:pPr>
            <w:r>
              <w:rPr>
                <w:rFonts w:ascii="Candara" w:hAnsi="Candara"/>
                <w:b/>
                <w:sz w:val="20"/>
                <w:szCs w:val="20"/>
              </w:rPr>
              <w:t>Marilândia do Sul - PR</w:t>
            </w:r>
          </w:p>
          <w:p w:rsidR="00492395" w:rsidRPr="00586531" w:rsidRDefault="00492395" w:rsidP="0089728B">
            <w:pPr>
              <w:rPr>
                <w:rFonts w:ascii="Candara" w:hAnsi="Candara"/>
                <w:sz w:val="20"/>
                <w:szCs w:val="20"/>
              </w:rPr>
            </w:pPr>
          </w:p>
        </w:tc>
        <w:tc>
          <w:tcPr>
            <w:tcW w:w="6600" w:type="dxa"/>
          </w:tcPr>
          <w:p w:rsidR="00492395" w:rsidRPr="00586531" w:rsidRDefault="00492395" w:rsidP="00B33D92">
            <w:pPr>
              <w:jc w:val="both"/>
              <w:rPr>
                <w:rFonts w:ascii="Candara" w:hAnsi="Candara"/>
                <w:sz w:val="20"/>
                <w:szCs w:val="20"/>
              </w:rPr>
            </w:pPr>
            <w:r>
              <w:rPr>
                <w:rFonts w:ascii="Candara" w:hAnsi="Candara"/>
                <w:sz w:val="20"/>
                <w:szCs w:val="20"/>
              </w:rPr>
              <w:t xml:space="preserve">Será executada a reforma completa, ou seja, todo o levantamento feito pela Equipe Técnica SECGS, constantes do item 2 – Objetivo Geral, pormenorizada em técnicas e custos nos documentos: </w:t>
            </w:r>
            <w:r w:rsidRPr="00D0680D">
              <w:rPr>
                <w:rFonts w:ascii="Candara" w:hAnsi="Candara"/>
                <w:b/>
                <w:i/>
                <w:color w:val="000000"/>
                <w:sz w:val="20"/>
                <w:szCs w:val="20"/>
                <w:u w:val="single"/>
              </w:rPr>
              <w:t xml:space="preserve">DOC-PAD </w:t>
            </w:r>
            <w:r>
              <w:rPr>
                <w:rFonts w:ascii="Candara" w:hAnsi="Candara"/>
                <w:b/>
                <w:i/>
                <w:color w:val="000000"/>
                <w:sz w:val="20"/>
                <w:szCs w:val="20"/>
                <w:u w:val="single"/>
              </w:rPr>
              <w:t>12046</w:t>
            </w:r>
            <w:r w:rsidRPr="00D0680D">
              <w:rPr>
                <w:rFonts w:ascii="Candara" w:hAnsi="Candara"/>
                <w:b/>
                <w:i/>
                <w:color w:val="000000"/>
                <w:sz w:val="20"/>
                <w:szCs w:val="20"/>
                <w:u w:val="single"/>
              </w:rPr>
              <w:t>/2016-</w:t>
            </w:r>
            <w:r>
              <w:rPr>
                <w:rFonts w:ascii="Candara" w:hAnsi="Candara"/>
                <w:b/>
                <w:i/>
                <w:color w:val="000000"/>
                <w:sz w:val="20"/>
                <w:szCs w:val="20"/>
                <w:u w:val="single"/>
              </w:rPr>
              <w:t>docs 184152 e 184153.</w:t>
            </w:r>
          </w:p>
        </w:tc>
      </w:tr>
      <w:tr w:rsidR="00492395" w:rsidRPr="00EF359B" w:rsidTr="0089728B">
        <w:tc>
          <w:tcPr>
            <w:tcW w:w="2638" w:type="dxa"/>
          </w:tcPr>
          <w:p w:rsidR="00492395" w:rsidRDefault="00492395" w:rsidP="00E22346">
            <w:pPr>
              <w:rPr>
                <w:rFonts w:ascii="Candara" w:hAnsi="Candara"/>
                <w:b/>
                <w:sz w:val="20"/>
                <w:szCs w:val="20"/>
              </w:rPr>
            </w:pPr>
            <w:r>
              <w:rPr>
                <w:rFonts w:ascii="Candara" w:hAnsi="Candara"/>
                <w:b/>
                <w:sz w:val="20"/>
                <w:szCs w:val="20"/>
              </w:rPr>
              <w:t>Cerro Azul - PR</w:t>
            </w:r>
          </w:p>
          <w:p w:rsidR="00492395" w:rsidRPr="00586531" w:rsidRDefault="00492395" w:rsidP="00E22346">
            <w:pPr>
              <w:jc w:val="both"/>
              <w:rPr>
                <w:rFonts w:ascii="Candara" w:hAnsi="Candara"/>
                <w:sz w:val="20"/>
                <w:szCs w:val="20"/>
              </w:rPr>
            </w:pPr>
          </w:p>
        </w:tc>
        <w:tc>
          <w:tcPr>
            <w:tcW w:w="6600" w:type="dxa"/>
          </w:tcPr>
          <w:p w:rsidR="00492395" w:rsidRPr="00586531" w:rsidRDefault="00492395" w:rsidP="00534A29">
            <w:pPr>
              <w:rPr>
                <w:rFonts w:ascii="Candara" w:hAnsi="Candara"/>
                <w:sz w:val="20"/>
                <w:szCs w:val="20"/>
              </w:rPr>
            </w:pPr>
            <w:r>
              <w:rPr>
                <w:rFonts w:ascii="Candara" w:hAnsi="Candara"/>
                <w:sz w:val="20"/>
                <w:szCs w:val="20"/>
              </w:rPr>
              <w:t xml:space="preserve">Será executada a reforma completa, ou seja, todo o levantamento feito pela Equipe Técnica SECGS, constantes do item 2 – Objetivo Geral, pormenorizada em técnicas e custos nos documentos: </w:t>
            </w:r>
            <w:r w:rsidRPr="00D0680D">
              <w:rPr>
                <w:rFonts w:ascii="Candara" w:hAnsi="Candara"/>
                <w:b/>
                <w:i/>
                <w:color w:val="000000"/>
                <w:sz w:val="20"/>
                <w:szCs w:val="20"/>
                <w:u w:val="single"/>
              </w:rPr>
              <w:t xml:space="preserve">DOC-PAD </w:t>
            </w:r>
            <w:r>
              <w:rPr>
                <w:rFonts w:ascii="Candara" w:hAnsi="Candara"/>
                <w:b/>
                <w:i/>
                <w:color w:val="000000"/>
                <w:sz w:val="20"/>
                <w:szCs w:val="20"/>
                <w:u w:val="single"/>
              </w:rPr>
              <w:t>12046</w:t>
            </w:r>
            <w:r w:rsidRPr="00D0680D">
              <w:rPr>
                <w:rFonts w:ascii="Candara" w:hAnsi="Candara"/>
                <w:b/>
                <w:i/>
                <w:color w:val="000000"/>
                <w:sz w:val="20"/>
                <w:szCs w:val="20"/>
                <w:u w:val="single"/>
              </w:rPr>
              <w:t>/2016-</w:t>
            </w:r>
            <w:r>
              <w:rPr>
                <w:rFonts w:ascii="Candara" w:hAnsi="Candara"/>
                <w:b/>
                <w:i/>
                <w:color w:val="000000"/>
                <w:sz w:val="20"/>
                <w:szCs w:val="20"/>
                <w:u w:val="single"/>
              </w:rPr>
              <w:t>docs 184154 e 184161.</w:t>
            </w:r>
          </w:p>
        </w:tc>
      </w:tr>
      <w:tr w:rsidR="00492395" w:rsidRPr="00F6682B" w:rsidTr="0089728B">
        <w:trPr>
          <w:trHeight w:val="266"/>
        </w:trPr>
        <w:tc>
          <w:tcPr>
            <w:tcW w:w="2638" w:type="dxa"/>
          </w:tcPr>
          <w:p w:rsidR="00492395" w:rsidRDefault="00492395" w:rsidP="0089728B">
            <w:pPr>
              <w:jc w:val="both"/>
              <w:rPr>
                <w:rFonts w:ascii="Candara" w:hAnsi="Candara"/>
                <w:b/>
                <w:sz w:val="20"/>
                <w:szCs w:val="20"/>
              </w:rPr>
            </w:pPr>
            <w:r>
              <w:rPr>
                <w:rFonts w:ascii="Candara" w:hAnsi="Candara"/>
                <w:b/>
                <w:sz w:val="20"/>
                <w:szCs w:val="20"/>
              </w:rPr>
              <w:t>Rio Branco do Sul - PR</w:t>
            </w:r>
          </w:p>
          <w:p w:rsidR="00492395" w:rsidRPr="00586531" w:rsidRDefault="00492395" w:rsidP="0089728B">
            <w:pPr>
              <w:jc w:val="both"/>
              <w:rPr>
                <w:rFonts w:ascii="Candara" w:hAnsi="Candara"/>
                <w:sz w:val="20"/>
                <w:szCs w:val="20"/>
              </w:rPr>
            </w:pPr>
          </w:p>
        </w:tc>
        <w:tc>
          <w:tcPr>
            <w:tcW w:w="6600" w:type="dxa"/>
          </w:tcPr>
          <w:p w:rsidR="00492395" w:rsidRPr="00586531" w:rsidRDefault="00492395" w:rsidP="00650643">
            <w:pPr>
              <w:spacing w:line="240" w:lineRule="auto"/>
              <w:jc w:val="both"/>
              <w:rPr>
                <w:rFonts w:ascii="Candara" w:hAnsi="Candara"/>
                <w:b/>
                <w:sz w:val="20"/>
                <w:szCs w:val="20"/>
              </w:rPr>
            </w:pPr>
            <w:r>
              <w:rPr>
                <w:rFonts w:ascii="Candara" w:hAnsi="Candara"/>
                <w:sz w:val="20"/>
                <w:szCs w:val="20"/>
              </w:rPr>
              <w:t xml:space="preserve">Será executada a reforma completa, ou seja, todo o levantamento feito pela Equipe Técnica SECGS, constantes do item 2 – Objetivo Geral, pormenorizada em técnicas e custos nos documentos: </w:t>
            </w:r>
            <w:r w:rsidRPr="00D0680D">
              <w:rPr>
                <w:rFonts w:ascii="Candara" w:hAnsi="Candara"/>
                <w:b/>
                <w:i/>
                <w:color w:val="000000"/>
                <w:sz w:val="20"/>
                <w:szCs w:val="20"/>
                <w:u w:val="single"/>
              </w:rPr>
              <w:t xml:space="preserve">DOC-PAD </w:t>
            </w:r>
            <w:r>
              <w:rPr>
                <w:rFonts w:ascii="Candara" w:hAnsi="Candara"/>
                <w:b/>
                <w:i/>
                <w:color w:val="000000"/>
                <w:sz w:val="20"/>
                <w:szCs w:val="20"/>
                <w:u w:val="single"/>
              </w:rPr>
              <w:t>12046</w:t>
            </w:r>
            <w:r w:rsidRPr="00D0680D">
              <w:rPr>
                <w:rFonts w:ascii="Candara" w:hAnsi="Candara"/>
                <w:b/>
                <w:i/>
                <w:color w:val="000000"/>
                <w:sz w:val="20"/>
                <w:szCs w:val="20"/>
                <w:u w:val="single"/>
              </w:rPr>
              <w:t>/2016-</w:t>
            </w:r>
            <w:r>
              <w:rPr>
                <w:rFonts w:ascii="Candara" w:hAnsi="Candara"/>
                <w:b/>
                <w:i/>
                <w:color w:val="000000"/>
                <w:sz w:val="20"/>
                <w:szCs w:val="20"/>
                <w:u w:val="single"/>
              </w:rPr>
              <w:lastRenderedPageBreak/>
              <w:t>doc nº 184156/2016.</w:t>
            </w:r>
          </w:p>
        </w:tc>
      </w:tr>
      <w:tr w:rsidR="00492395" w:rsidRPr="00EF359B" w:rsidTr="0089728B">
        <w:tc>
          <w:tcPr>
            <w:tcW w:w="2638" w:type="dxa"/>
          </w:tcPr>
          <w:p w:rsidR="00492395" w:rsidRDefault="00492395" w:rsidP="0089728B">
            <w:pPr>
              <w:jc w:val="both"/>
              <w:rPr>
                <w:rFonts w:ascii="Candara" w:hAnsi="Candara"/>
                <w:b/>
                <w:sz w:val="20"/>
                <w:szCs w:val="20"/>
              </w:rPr>
            </w:pPr>
            <w:r w:rsidRPr="00586531">
              <w:rPr>
                <w:rFonts w:ascii="Candara" w:hAnsi="Candara"/>
                <w:sz w:val="20"/>
                <w:szCs w:val="20"/>
              </w:rPr>
              <w:lastRenderedPageBreak/>
              <w:t>,</w:t>
            </w:r>
            <w:r>
              <w:rPr>
                <w:rFonts w:ascii="Candara" w:hAnsi="Candara"/>
                <w:b/>
                <w:sz w:val="20"/>
                <w:szCs w:val="20"/>
              </w:rPr>
              <w:t xml:space="preserve">Sertanópolis – PR </w:t>
            </w:r>
          </w:p>
          <w:p w:rsidR="00492395" w:rsidRPr="00586531" w:rsidRDefault="00492395" w:rsidP="0089728B">
            <w:pPr>
              <w:jc w:val="both"/>
              <w:rPr>
                <w:rFonts w:ascii="Candara" w:hAnsi="Candara"/>
                <w:sz w:val="20"/>
                <w:szCs w:val="20"/>
              </w:rPr>
            </w:pPr>
          </w:p>
        </w:tc>
        <w:tc>
          <w:tcPr>
            <w:tcW w:w="6600" w:type="dxa"/>
          </w:tcPr>
          <w:p w:rsidR="00492395" w:rsidRPr="00586531" w:rsidRDefault="00492395" w:rsidP="00BD2715">
            <w:pPr>
              <w:spacing w:line="240" w:lineRule="auto"/>
              <w:jc w:val="both"/>
              <w:rPr>
                <w:rFonts w:ascii="Candara" w:hAnsi="Candara"/>
                <w:sz w:val="20"/>
                <w:szCs w:val="20"/>
              </w:rPr>
            </w:pPr>
            <w:r>
              <w:rPr>
                <w:rFonts w:ascii="Candara" w:hAnsi="Candara"/>
                <w:sz w:val="20"/>
                <w:szCs w:val="20"/>
              </w:rPr>
              <w:t xml:space="preserve">Será executada a reforma completa, ou seja, todo o levantamento feito pela Equipe Técnica SECGS, constantes do item 2 – Objetivo Geral, pormenorizada em técnicas e custos nos documentos: </w:t>
            </w:r>
            <w:r w:rsidRPr="00D0680D">
              <w:rPr>
                <w:rFonts w:ascii="Candara" w:hAnsi="Candara"/>
                <w:b/>
                <w:i/>
                <w:color w:val="000000"/>
                <w:sz w:val="20"/>
                <w:szCs w:val="20"/>
                <w:u w:val="single"/>
              </w:rPr>
              <w:t xml:space="preserve">DOC-PAD </w:t>
            </w:r>
            <w:r>
              <w:rPr>
                <w:rFonts w:ascii="Candara" w:hAnsi="Candara"/>
                <w:b/>
                <w:i/>
                <w:color w:val="000000"/>
                <w:sz w:val="20"/>
                <w:szCs w:val="20"/>
                <w:u w:val="single"/>
              </w:rPr>
              <w:t>12046</w:t>
            </w:r>
            <w:r w:rsidRPr="00D0680D">
              <w:rPr>
                <w:rFonts w:ascii="Candara" w:hAnsi="Candara"/>
                <w:b/>
                <w:i/>
                <w:color w:val="000000"/>
                <w:sz w:val="20"/>
                <w:szCs w:val="20"/>
                <w:u w:val="single"/>
              </w:rPr>
              <w:t>/2016-</w:t>
            </w:r>
            <w:r>
              <w:rPr>
                <w:rFonts w:ascii="Candara" w:hAnsi="Candara"/>
                <w:b/>
                <w:i/>
                <w:color w:val="000000"/>
                <w:sz w:val="20"/>
                <w:szCs w:val="20"/>
                <w:u w:val="single"/>
              </w:rPr>
              <w:t>docs 184157 E 184158</w:t>
            </w:r>
            <w:r>
              <w:rPr>
                <w:rFonts w:ascii="Candara" w:hAnsi="Candara"/>
                <w:sz w:val="20"/>
                <w:szCs w:val="20"/>
              </w:rPr>
              <w:t>.</w:t>
            </w:r>
          </w:p>
        </w:tc>
      </w:tr>
    </w:tbl>
    <w:p w:rsidR="00492395" w:rsidRPr="00E76163" w:rsidRDefault="00492395" w:rsidP="0046734F">
      <w:pPr>
        <w:spacing w:line="360" w:lineRule="auto"/>
        <w:rPr>
          <w:rFonts w:ascii="Arial" w:hAnsi="Arial" w:cs="Arial"/>
          <w:sz w:val="24"/>
          <w:szCs w:val="24"/>
        </w:rPr>
      </w:pPr>
    </w:p>
    <w:p w:rsidR="00492395" w:rsidRPr="00FF1318" w:rsidRDefault="00492395" w:rsidP="0046734F">
      <w:pPr>
        <w:spacing w:line="360" w:lineRule="auto"/>
        <w:jc w:val="both"/>
        <w:rPr>
          <w:rFonts w:ascii="Arial" w:hAnsi="Arial" w:cs="Arial"/>
          <w:b/>
          <w:color w:val="FF0000"/>
          <w:sz w:val="24"/>
          <w:szCs w:val="24"/>
        </w:rPr>
      </w:pPr>
      <w:r w:rsidRPr="00E76163">
        <w:rPr>
          <w:rFonts w:ascii="Arial" w:hAnsi="Arial" w:cs="Arial"/>
          <w:sz w:val="24"/>
          <w:szCs w:val="24"/>
        </w:rPr>
        <w:t xml:space="preserve"> </w:t>
      </w:r>
      <w:r w:rsidRPr="00E76163">
        <w:rPr>
          <w:rFonts w:ascii="Arial" w:hAnsi="Arial" w:cs="Arial"/>
          <w:sz w:val="24"/>
          <w:szCs w:val="24"/>
        </w:rPr>
        <w:tab/>
        <w:t xml:space="preserve">As </w:t>
      </w:r>
      <w:r>
        <w:rPr>
          <w:rFonts w:ascii="Arial" w:hAnsi="Arial" w:cs="Arial"/>
          <w:sz w:val="24"/>
          <w:szCs w:val="24"/>
        </w:rPr>
        <w:t xml:space="preserve">necessidades de reformas </w:t>
      </w:r>
      <w:r w:rsidRPr="00E76163">
        <w:rPr>
          <w:rFonts w:ascii="Arial" w:hAnsi="Arial" w:cs="Arial"/>
          <w:sz w:val="24"/>
          <w:szCs w:val="24"/>
        </w:rPr>
        <w:t>aqui expostas passaram, cada uma delas, por um planejamento prévio, sendo inclu</w:t>
      </w:r>
      <w:r>
        <w:rPr>
          <w:rFonts w:ascii="Arial" w:hAnsi="Arial" w:cs="Arial"/>
          <w:sz w:val="24"/>
          <w:szCs w:val="24"/>
        </w:rPr>
        <w:t>sas e</w:t>
      </w:r>
      <w:r w:rsidRPr="00E76163">
        <w:rPr>
          <w:rFonts w:ascii="Arial" w:hAnsi="Arial" w:cs="Arial"/>
          <w:sz w:val="24"/>
          <w:szCs w:val="24"/>
        </w:rPr>
        <w:t>m proposta orçamentária, com a</w:t>
      </w:r>
      <w:r>
        <w:rPr>
          <w:rFonts w:ascii="Arial" w:hAnsi="Arial" w:cs="Arial"/>
          <w:sz w:val="24"/>
          <w:szCs w:val="24"/>
        </w:rPr>
        <w:t>s</w:t>
      </w:r>
      <w:r w:rsidRPr="00E76163">
        <w:rPr>
          <w:rFonts w:ascii="Arial" w:hAnsi="Arial" w:cs="Arial"/>
          <w:sz w:val="24"/>
          <w:szCs w:val="24"/>
        </w:rPr>
        <w:t xml:space="preserve"> definiç</w:t>
      </w:r>
      <w:r>
        <w:rPr>
          <w:rFonts w:ascii="Arial" w:hAnsi="Arial" w:cs="Arial"/>
          <w:sz w:val="24"/>
          <w:szCs w:val="24"/>
        </w:rPr>
        <w:t xml:space="preserve">ões </w:t>
      </w:r>
      <w:r w:rsidRPr="00E76163">
        <w:rPr>
          <w:rFonts w:ascii="Arial" w:hAnsi="Arial" w:cs="Arial"/>
          <w:sz w:val="24"/>
          <w:szCs w:val="24"/>
        </w:rPr>
        <w:t>já orientada</w:t>
      </w:r>
      <w:r>
        <w:rPr>
          <w:rFonts w:ascii="Arial" w:hAnsi="Arial" w:cs="Arial"/>
          <w:sz w:val="24"/>
          <w:szCs w:val="24"/>
        </w:rPr>
        <w:t>s</w:t>
      </w:r>
      <w:r w:rsidRPr="00E76163">
        <w:rPr>
          <w:rFonts w:ascii="Arial" w:hAnsi="Arial" w:cs="Arial"/>
          <w:sz w:val="24"/>
          <w:szCs w:val="24"/>
        </w:rPr>
        <w:t xml:space="preserve"> pela </w:t>
      </w:r>
      <w:r>
        <w:rPr>
          <w:rFonts w:ascii="Arial" w:hAnsi="Arial" w:cs="Arial"/>
          <w:sz w:val="24"/>
          <w:szCs w:val="24"/>
        </w:rPr>
        <w:t>Secretaria de Gestão de Serviços, qual seja,</w:t>
      </w:r>
      <w:r w:rsidRPr="00E76163">
        <w:rPr>
          <w:rFonts w:ascii="Arial" w:hAnsi="Arial" w:cs="Arial"/>
          <w:sz w:val="24"/>
          <w:szCs w:val="24"/>
        </w:rPr>
        <w:t xml:space="preserve"> que toda edificação do T R E – PR com mais de 10 anos de uso pass</w:t>
      </w:r>
      <w:r>
        <w:rPr>
          <w:rFonts w:ascii="Arial" w:hAnsi="Arial" w:cs="Arial"/>
          <w:sz w:val="24"/>
          <w:szCs w:val="24"/>
        </w:rPr>
        <w:t>em p</w:t>
      </w:r>
      <w:r w:rsidRPr="00E76163">
        <w:rPr>
          <w:rFonts w:ascii="Arial" w:hAnsi="Arial" w:cs="Arial"/>
          <w:sz w:val="24"/>
          <w:szCs w:val="24"/>
        </w:rPr>
        <w:t>or avaliaç</w:t>
      </w:r>
      <w:r>
        <w:rPr>
          <w:rFonts w:ascii="Arial" w:hAnsi="Arial" w:cs="Arial"/>
          <w:sz w:val="24"/>
          <w:szCs w:val="24"/>
        </w:rPr>
        <w:t xml:space="preserve">ões </w:t>
      </w:r>
      <w:r w:rsidRPr="00E76163">
        <w:rPr>
          <w:rFonts w:ascii="Arial" w:hAnsi="Arial" w:cs="Arial"/>
          <w:sz w:val="24"/>
          <w:szCs w:val="24"/>
        </w:rPr>
        <w:t>técnica</w:t>
      </w:r>
      <w:r>
        <w:rPr>
          <w:rFonts w:ascii="Arial" w:hAnsi="Arial" w:cs="Arial"/>
          <w:sz w:val="24"/>
          <w:szCs w:val="24"/>
        </w:rPr>
        <w:t>s</w:t>
      </w:r>
      <w:r w:rsidRPr="00E76163">
        <w:rPr>
          <w:rFonts w:ascii="Arial" w:hAnsi="Arial" w:cs="Arial"/>
          <w:sz w:val="24"/>
          <w:szCs w:val="24"/>
        </w:rPr>
        <w:t xml:space="preserve"> para a proposta de manutenção geral</w:t>
      </w:r>
      <w:r>
        <w:rPr>
          <w:rFonts w:ascii="Arial" w:hAnsi="Arial" w:cs="Arial"/>
          <w:sz w:val="24"/>
          <w:szCs w:val="24"/>
        </w:rPr>
        <w:t>,</w:t>
      </w:r>
      <w:r w:rsidRPr="00E76163">
        <w:rPr>
          <w:rFonts w:ascii="Arial" w:hAnsi="Arial" w:cs="Arial"/>
          <w:sz w:val="24"/>
          <w:szCs w:val="24"/>
        </w:rPr>
        <w:t xml:space="preserve"> </w:t>
      </w:r>
      <w:r>
        <w:rPr>
          <w:rFonts w:ascii="Arial" w:hAnsi="Arial" w:cs="Arial"/>
          <w:sz w:val="24"/>
          <w:szCs w:val="24"/>
        </w:rPr>
        <w:t xml:space="preserve">com confecções de </w:t>
      </w:r>
      <w:r w:rsidRPr="00E76163">
        <w:rPr>
          <w:rFonts w:ascii="Arial" w:hAnsi="Arial" w:cs="Arial"/>
          <w:sz w:val="24"/>
          <w:szCs w:val="24"/>
        </w:rPr>
        <w:t xml:space="preserve">Relatórios </w:t>
      </w:r>
      <w:r>
        <w:rPr>
          <w:rFonts w:ascii="Arial" w:hAnsi="Arial" w:cs="Arial"/>
          <w:sz w:val="24"/>
          <w:szCs w:val="24"/>
        </w:rPr>
        <w:t xml:space="preserve">Técnicos </w:t>
      </w:r>
      <w:r w:rsidRPr="00E76163">
        <w:rPr>
          <w:rFonts w:ascii="Arial" w:hAnsi="Arial" w:cs="Arial"/>
          <w:sz w:val="24"/>
          <w:szCs w:val="24"/>
        </w:rPr>
        <w:t xml:space="preserve">de Vistorias, inclusas </w:t>
      </w:r>
      <w:r>
        <w:rPr>
          <w:rFonts w:ascii="Arial" w:hAnsi="Arial" w:cs="Arial"/>
          <w:sz w:val="24"/>
          <w:szCs w:val="24"/>
        </w:rPr>
        <w:t xml:space="preserve">na agenda de prioridades da </w:t>
      </w:r>
      <w:r w:rsidRPr="00FF1318">
        <w:rPr>
          <w:rFonts w:ascii="Arial" w:hAnsi="Arial" w:cs="Arial"/>
          <w:b/>
          <w:color w:val="FF0000"/>
          <w:sz w:val="24"/>
          <w:szCs w:val="24"/>
        </w:rPr>
        <w:t>S</w:t>
      </w:r>
      <w:r w:rsidR="00FF1318">
        <w:rPr>
          <w:rFonts w:ascii="Arial" w:hAnsi="Arial" w:cs="Arial"/>
          <w:b/>
          <w:color w:val="FF0000"/>
          <w:sz w:val="24"/>
          <w:szCs w:val="24"/>
        </w:rPr>
        <w:t xml:space="preserve">eção de </w:t>
      </w:r>
      <w:r w:rsidRPr="00FF1318">
        <w:rPr>
          <w:rFonts w:ascii="Arial" w:hAnsi="Arial" w:cs="Arial"/>
          <w:b/>
          <w:color w:val="FF0000"/>
          <w:sz w:val="24"/>
          <w:szCs w:val="24"/>
        </w:rPr>
        <w:t>M</w:t>
      </w:r>
      <w:r w:rsidR="00FF1318">
        <w:rPr>
          <w:rFonts w:ascii="Arial" w:hAnsi="Arial" w:cs="Arial"/>
          <w:b/>
          <w:color w:val="FF0000"/>
          <w:sz w:val="24"/>
          <w:szCs w:val="24"/>
        </w:rPr>
        <w:t xml:space="preserve">anutenção dos </w:t>
      </w:r>
      <w:r w:rsidRPr="00FF1318">
        <w:rPr>
          <w:rFonts w:ascii="Arial" w:hAnsi="Arial" w:cs="Arial"/>
          <w:b/>
          <w:color w:val="FF0000"/>
          <w:sz w:val="24"/>
          <w:szCs w:val="24"/>
        </w:rPr>
        <w:t>I</w:t>
      </w:r>
      <w:r w:rsidR="00FF1318">
        <w:rPr>
          <w:rFonts w:ascii="Arial" w:hAnsi="Arial" w:cs="Arial"/>
          <w:b/>
          <w:color w:val="FF0000"/>
          <w:sz w:val="24"/>
          <w:szCs w:val="24"/>
        </w:rPr>
        <w:t xml:space="preserve">móveis do </w:t>
      </w:r>
      <w:r w:rsidRPr="00FF1318">
        <w:rPr>
          <w:rFonts w:ascii="Arial" w:hAnsi="Arial" w:cs="Arial"/>
          <w:b/>
          <w:color w:val="FF0000"/>
          <w:sz w:val="24"/>
          <w:szCs w:val="24"/>
        </w:rPr>
        <w:t>I</w:t>
      </w:r>
      <w:r w:rsidR="00FF1318">
        <w:rPr>
          <w:rFonts w:ascii="Arial" w:hAnsi="Arial" w:cs="Arial"/>
          <w:b/>
          <w:color w:val="FF0000"/>
          <w:sz w:val="24"/>
          <w:szCs w:val="24"/>
        </w:rPr>
        <w:t>nterior</w:t>
      </w:r>
      <w:r>
        <w:rPr>
          <w:rFonts w:ascii="Arial" w:hAnsi="Arial" w:cs="Arial"/>
          <w:sz w:val="24"/>
          <w:szCs w:val="24"/>
        </w:rPr>
        <w:t xml:space="preserve">, implementações dos estudos preliminares, seguindo-se para a elaboração </w:t>
      </w:r>
      <w:r w:rsidRPr="00E76163">
        <w:rPr>
          <w:rFonts w:ascii="Arial" w:hAnsi="Arial" w:cs="Arial"/>
          <w:sz w:val="24"/>
          <w:szCs w:val="24"/>
        </w:rPr>
        <w:t>o PROJETO BÁSICO</w:t>
      </w:r>
      <w:r>
        <w:rPr>
          <w:rFonts w:ascii="Arial" w:hAnsi="Arial" w:cs="Arial"/>
          <w:sz w:val="24"/>
          <w:szCs w:val="24"/>
        </w:rPr>
        <w:t>,</w:t>
      </w:r>
      <w:r w:rsidRPr="00E76163">
        <w:rPr>
          <w:rFonts w:ascii="Arial" w:hAnsi="Arial" w:cs="Arial"/>
          <w:sz w:val="24"/>
          <w:szCs w:val="24"/>
        </w:rPr>
        <w:t xml:space="preserve"> </w:t>
      </w:r>
      <w:r>
        <w:rPr>
          <w:rFonts w:ascii="Arial" w:hAnsi="Arial" w:cs="Arial"/>
          <w:sz w:val="24"/>
          <w:szCs w:val="24"/>
        </w:rPr>
        <w:t xml:space="preserve">para </w:t>
      </w:r>
      <w:r w:rsidRPr="00E76163">
        <w:rPr>
          <w:rFonts w:ascii="Arial" w:hAnsi="Arial" w:cs="Arial"/>
          <w:sz w:val="24"/>
          <w:szCs w:val="24"/>
        </w:rPr>
        <w:t xml:space="preserve">posterior </w:t>
      </w:r>
      <w:r>
        <w:rPr>
          <w:rFonts w:ascii="Arial" w:hAnsi="Arial" w:cs="Arial"/>
          <w:sz w:val="24"/>
          <w:szCs w:val="24"/>
        </w:rPr>
        <w:t xml:space="preserve">aprovação do </w:t>
      </w:r>
      <w:r w:rsidRPr="00E76163">
        <w:rPr>
          <w:rFonts w:ascii="Arial" w:hAnsi="Arial" w:cs="Arial"/>
          <w:sz w:val="24"/>
          <w:szCs w:val="24"/>
        </w:rPr>
        <w:t>PROCESSO DE LICITAÇÃO.</w:t>
      </w:r>
    </w:p>
    <w:p w:rsidR="00492395" w:rsidRPr="00CD3633" w:rsidRDefault="00492395" w:rsidP="0046734F">
      <w:pPr>
        <w:spacing w:line="360" w:lineRule="auto"/>
        <w:jc w:val="both"/>
        <w:rPr>
          <w:rFonts w:ascii="Arial" w:hAnsi="Arial" w:cs="Arial"/>
          <w:sz w:val="24"/>
          <w:szCs w:val="24"/>
        </w:rPr>
      </w:pPr>
      <w:r w:rsidRPr="00E76163">
        <w:rPr>
          <w:rFonts w:ascii="Arial" w:hAnsi="Arial" w:cs="Arial"/>
          <w:sz w:val="24"/>
          <w:szCs w:val="24"/>
        </w:rPr>
        <w:t xml:space="preserve"> </w:t>
      </w:r>
      <w:r w:rsidRPr="00E76163">
        <w:rPr>
          <w:rFonts w:ascii="Arial" w:hAnsi="Arial" w:cs="Arial"/>
          <w:sz w:val="24"/>
          <w:szCs w:val="24"/>
        </w:rPr>
        <w:tab/>
      </w:r>
      <w:r w:rsidRPr="00CD3633">
        <w:rPr>
          <w:rFonts w:ascii="Arial" w:hAnsi="Arial" w:cs="Arial"/>
          <w:sz w:val="24"/>
          <w:szCs w:val="24"/>
        </w:rPr>
        <w:t xml:space="preserve">Registra-se que os estudos ora apresentados foram realizados com auxílio de profissionais especializados da </w:t>
      </w:r>
      <w:r>
        <w:rPr>
          <w:rFonts w:ascii="Arial" w:hAnsi="Arial" w:cs="Arial"/>
          <w:sz w:val="24"/>
          <w:szCs w:val="24"/>
        </w:rPr>
        <w:t>á</w:t>
      </w:r>
      <w:r w:rsidRPr="00CD3633">
        <w:rPr>
          <w:rFonts w:ascii="Arial" w:hAnsi="Arial" w:cs="Arial"/>
          <w:sz w:val="24"/>
          <w:szCs w:val="24"/>
        </w:rPr>
        <w:t xml:space="preserve">rea de </w:t>
      </w:r>
      <w:r>
        <w:rPr>
          <w:rFonts w:ascii="Arial" w:hAnsi="Arial" w:cs="Arial"/>
          <w:sz w:val="24"/>
          <w:szCs w:val="24"/>
        </w:rPr>
        <w:t>e</w:t>
      </w:r>
      <w:r w:rsidRPr="00CD3633">
        <w:rPr>
          <w:rFonts w:ascii="Arial" w:hAnsi="Arial" w:cs="Arial"/>
          <w:sz w:val="24"/>
          <w:szCs w:val="24"/>
        </w:rPr>
        <w:t xml:space="preserve">ngenharia, de acordo com o </w:t>
      </w:r>
      <w:r w:rsidRPr="00CD3633">
        <w:rPr>
          <w:rFonts w:ascii="Arial" w:hAnsi="Arial" w:cs="Arial"/>
          <w:color w:val="000000"/>
          <w:sz w:val="24"/>
          <w:szCs w:val="24"/>
        </w:rPr>
        <w:t xml:space="preserve">Contrato nº 167/13 - Engenheiro </w:t>
      </w:r>
      <w:r>
        <w:rPr>
          <w:rFonts w:ascii="Arial" w:hAnsi="Arial" w:cs="Arial"/>
          <w:color w:val="000000"/>
          <w:sz w:val="24"/>
          <w:szCs w:val="24"/>
        </w:rPr>
        <w:t>C</w:t>
      </w:r>
      <w:r w:rsidRPr="00CD3633">
        <w:rPr>
          <w:rFonts w:ascii="Arial" w:hAnsi="Arial" w:cs="Arial"/>
          <w:color w:val="000000"/>
          <w:sz w:val="24"/>
          <w:szCs w:val="24"/>
        </w:rPr>
        <w:t xml:space="preserve">ivil e </w:t>
      </w:r>
      <w:r>
        <w:rPr>
          <w:rFonts w:ascii="Arial" w:hAnsi="Arial" w:cs="Arial"/>
          <w:color w:val="000000"/>
          <w:sz w:val="24"/>
          <w:szCs w:val="24"/>
        </w:rPr>
        <w:t>E</w:t>
      </w:r>
      <w:r w:rsidRPr="00CD3633">
        <w:rPr>
          <w:rFonts w:ascii="Arial" w:hAnsi="Arial" w:cs="Arial"/>
          <w:color w:val="000000"/>
          <w:sz w:val="24"/>
          <w:szCs w:val="24"/>
        </w:rPr>
        <w:t xml:space="preserve">létrico e de </w:t>
      </w:r>
      <w:r>
        <w:rPr>
          <w:rFonts w:ascii="Arial" w:hAnsi="Arial" w:cs="Arial"/>
          <w:color w:val="000000"/>
          <w:sz w:val="24"/>
          <w:szCs w:val="24"/>
        </w:rPr>
        <w:t>T</w:t>
      </w:r>
      <w:r w:rsidRPr="00CD3633">
        <w:rPr>
          <w:rFonts w:ascii="Arial" w:hAnsi="Arial" w:cs="Arial"/>
          <w:color w:val="000000"/>
          <w:sz w:val="24"/>
          <w:szCs w:val="24"/>
        </w:rPr>
        <w:t xml:space="preserve">écnico em </w:t>
      </w:r>
      <w:r>
        <w:rPr>
          <w:rFonts w:ascii="Arial" w:hAnsi="Arial" w:cs="Arial"/>
          <w:color w:val="000000"/>
          <w:sz w:val="24"/>
          <w:szCs w:val="24"/>
        </w:rPr>
        <w:t>E</w:t>
      </w:r>
      <w:r w:rsidRPr="00CD3633">
        <w:rPr>
          <w:rFonts w:ascii="Arial" w:hAnsi="Arial" w:cs="Arial"/>
          <w:color w:val="000000"/>
          <w:sz w:val="24"/>
          <w:szCs w:val="24"/>
        </w:rPr>
        <w:t>dificações</w:t>
      </w:r>
      <w:r>
        <w:rPr>
          <w:rFonts w:ascii="Arial" w:hAnsi="Arial" w:cs="Arial"/>
          <w:color w:val="000000"/>
          <w:sz w:val="24"/>
          <w:szCs w:val="24"/>
        </w:rPr>
        <w:t xml:space="preserve"> (PAD Nº 5346/2013)</w:t>
      </w:r>
      <w:r w:rsidRPr="00CD3633">
        <w:rPr>
          <w:rFonts w:ascii="Arial" w:hAnsi="Arial" w:cs="Arial"/>
          <w:sz w:val="24"/>
          <w:szCs w:val="24"/>
        </w:rPr>
        <w:t>, mantido pelo T R E - PR, sob a gestão da Seção de Obras e Projetos - SECGS.</w:t>
      </w:r>
    </w:p>
    <w:p w:rsidR="00492395" w:rsidRPr="009A0AF2" w:rsidRDefault="00492395" w:rsidP="0046734F">
      <w:pPr>
        <w:spacing w:line="360" w:lineRule="auto"/>
        <w:jc w:val="both"/>
        <w:rPr>
          <w:rFonts w:ascii="Arial" w:hAnsi="Arial" w:cs="Arial"/>
          <w:b/>
          <w:color w:val="FF0000"/>
          <w:sz w:val="24"/>
          <w:szCs w:val="24"/>
        </w:rPr>
      </w:pPr>
      <w:r>
        <w:rPr>
          <w:rFonts w:ascii="Arial" w:hAnsi="Arial" w:cs="Arial"/>
          <w:sz w:val="24"/>
          <w:szCs w:val="24"/>
        </w:rPr>
        <w:t xml:space="preserve"> </w:t>
      </w:r>
      <w:r>
        <w:rPr>
          <w:rFonts w:ascii="Arial" w:hAnsi="Arial" w:cs="Arial"/>
          <w:sz w:val="24"/>
          <w:szCs w:val="24"/>
        </w:rPr>
        <w:tab/>
        <w:t xml:space="preserve">Registra-se ainda que as </w:t>
      </w:r>
      <w:r w:rsidRPr="00DF4C04">
        <w:rPr>
          <w:rFonts w:ascii="Arial" w:hAnsi="Arial" w:cs="Arial"/>
          <w:sz w:val="24"/>
          <w:szCs w:val="24"/>
        </w:rPr>
        <w:t>demanda</w:t>
      </w:r>
      <w:r>
        <w:rPr>
          <w:rFonts w:ascii="Arial" w:hAnsi="Arial" w:cs="Arial"/>
          <w:sz w:val="24"/>
          <w:szCs w:val="24"/>
        </w:rPr>
        <w:t>s ora analisadas</w:t>
      </w:r>
      <w:r w:rsidRPr="00DF4C04">
        <w:rPr>
          <w:rFonts w:ascii="Arial" w:hAnsi="Arial" w:cs="Arial"/>
          <w:sz w:val="24"/>
          <w:szCs w:val="24"/>
        </w:rPr>
        <w:t xml:space="preserve"> </w:t>
      </w:r>
      <w:r>
        <w:rPr>
          <w:rFonts w:ascii="Arial" w:hAnsi="Arial" w:cs="Arial"/>
          <w:sz w:val="24"/>
          <w:szCs w:val="24"/>
        </w:rPr>
        <w:t>chegaram até a Seção de Obras e Projetos</w:t>
      </w:r>
      <w:r w:rsidR="009A0AF2">
        <w:rPr>
          <w:rFonts w:ascii="Arial" w:hAnsi="Arial" w:cs="Arial"/>
          <w:sz w:val="24"/>
          <w:szCs w:val="24"/>
        </w:rPr>
        <w:t xml:space="preserve"> </w:t>
      </w:r>
      <w:r w:rsidR="009A0AF2">
        <w:rPr>
          <w:rFonts w:ascii="Arial" w:hAnsi="Arial" w:cs="Arial"/>
          <w:b/>
          <w:color w:val="FF0000"/>
          <w:sz w:val="24"/>
          <w:szCs w:val="24"/>
        </w:rPr>
        <w:t>por meio das verificações/manutenções programadas feitas pelas equipes da Seção de Manutenção dos Imóveis do Interior, cuja seção demanda à Seção de Obras e Projetos, por meio de SIATI, PAD ou email, sendo agendadas as respectivas visitas técnicas. A partir das demandas formalizadas, há análise pela Seção de Obras e Projetos, registrando as necessidades em planilha, defi</w:t>
      </w:r>
      <w:r w:rsidR="000350F7">
        <w:rPr>
          <w:rFonts w:ascii="Arial" w:hAnsi="Arial" w:cs="Arial"/>
          <w:b/>
          <w:color w:val="FF0000"/>
          <w:sz w:val="24"/>
          <w:szCs w:val="24"/>
        </w:rPr>
        <w:t>nindo prioridades e forma de serem efetivadas as contratações, enviando-se visitas por</w:t>
      </w:r>
      <w:r w:rsidR="009A0AF2">
        <w:rPr>
          <w:rFonts w:ascii="Arial" w:hAnsi="Arial" w:cs="Arial"/>
          <w:b/>
          <w:color w:val="FF0000"/>
          <w:sz w:val="24"/>
          <w:szCs w:val="24"/>
        </w:rPr>
        <w:t xml:space="preserve"> profissional de engenharia, aos locais</w:t>
      </w:r>
      <w:r w:rsidR="000350F7">
        <w:rPr>
          <w:rFonts w:ascii="Arial" w:hAnsi="Arial" w:cs="Arial"/>
          <w:b/>
          <w:color w:val="FF0000"/>
          <w:sz w:val="24"/>
          <w:szCs w:val="24"/>
        </w:rPr>
        <w:t>. Os profissionais elaboram</w:t>
      </w:r>
      <w:r w:rsidR="009A0AF2">
        <w:rPr>
          <w:rFonts w:ascii="Arial" w:hAnsi="Arial" w:cs="Arial"/>
          <w:b/>
          <w:color w:val="FF0000"/>
          <w:sz w:val="24"/>
          <w:szCs w:val="24"/>
        </w:rPr>
        <w:t xml:space="preserve">  </w:t>
      </w:r>
      <w:r>
        <w:rPr>
          <w:rFonts w:ascii="Arial" w:hAnsi="Arial" w:cs="Arial"/>
          <w:sz w:val="24"/>
          <w:szCs w:val="24"/>
        </w:rPr>
        <w:t xml:space="preserve"> </w:t>
      </w:r>
      <w:r w:rsidRPr="009A0AF2">
        <w:rPr>
          <w:rFonts w:ascii="Arial" w:hAnsi="Arial" w:cs="Arial"/>
          <w:strike/>
          <w:sz w:val="24"/>
          <w:szCs w:val="24"/>
        </w:rPr>
        <w:t>por meio do PAD Nº 12046/2016</w:t>
      </w:r>
      <w:r w:rsidRPr="000350F7">
        <w:rPr>
          <w:rFonts w:ascii="Arial" w:hAnsi="Arial" w:cs="Arial"/>
          <w:strike/>
          <w:sz w:val="24"/>
          <w:szCs w:val="24"/>
        </w:rPr>
        <w:t>, contendo</w:t>
      </w:r>
      <w:r>
        <w:rPr>
          <w:rFonts w:ascii="Arial" w:hAnsi="Arial" w:cs="Arial"/>
          <w:sz w:val="24"/>
          <w:szCs w:val="24"/>
        </w:rPr>
        <w:t xml:space="preserve"> informativos e Relatórios Técnicos de Vistorias, </w:t>
      </w:r>
      <w:r w:rsidR="000350F7">
        <w:rPr>
          <w:rFonts w:ascii="Arial" w:hAnsi="Arial" w:cs="Arial"/>
          <w:b/>
          <w:color w:val="FF0000"/>
          <w:sz w:val="24"/>
          <w:szCs w:val="24"/>
        </w:rPr>
        <w:t xml:space="preserve">para análise da Seção de Obras e Projetos, compilando e especificando os dados para elaboração dos estudos técnicos preliminares, para aprovação pelas autoridades superiores. </w:t>
      </w:r>
      <w:r w:rsidRPr="000350F7">
        <w:rPr>
          <w:rFonts w:ascii="Arial" w:hAnsi="Arial" w:cs="Arial"/>
          <w:strike/>
          <w:sz w:val="24"/>
          <w:szCs w:val="24"/>
        </w:rPr>
        <w:t xml:space="preserve">apresentados pela Seção de Manutenção de Imóveis do Interior, através das Chefias dos Cartórios em evidências, responsáveis pelos respectivos Fóruns </w:t>
      </w:r>
      <w:r w:rsidRPr="000350F7">
        <w:rPr>
          <w:rFonts w:ascii="Arial" w:hAnsi="Arial" w:cs="Arial"/>
          <w:strike/>
          <w:sz w:val="24"/>
          <w:szCs w:val="24"/>
        </w:rPr>
        <w:lastRenderedPageBreak/>
        <w:t>Eleitorais Demandantes, e sob a orientação da própria Seção de Obras e Projetos da SECGS – T R E /PR.</w:t>
      </w:r>
      <w:r w:rsidR="009A0AF2">
        <w:rPr>
          <w:rFonts w:ascii="Arial" w:hAnsi="Arial" w:cs="Arial"/>
          <w:sz w:val="24"/>
          <w:szCs w:val="24"/>
        </w:rPr>
        <w:t xml:space="preserve">  </w:t>
      </w:r>
    </w:p>
    <w:p w:rsidR="007E7E39" w:rsidRDefault="00492395" w:rsidP="0046734F">
      <w:pPr>
        <w:spacing w:line="360" w:lineRule="auto"/>
        <w:jc w:val="both"/>
        <w:rPr>
          <w:rFonts w:ascii="Arial" w:hAnsi="Arial" w:cs="Arial"/>
          <w:b/>
          <w:color w:val="FF0000"/>
          <w:sz w:val="24"/>
          <w:szCs w:val="24"/>
        </w:rPr>
      </w:pPr>
      <w:r>
        <w:rPr>
          <w:rFonts w:ascii="Arial" w:hAnsi="Arial" w:cs="Arial"/>
          <w:sz w:val="24"/>
          <w:szCs w:val="24"/>
        </w:rPr>
        <w:t xml:space="preserve"> </w:t>
      </w:r>
      <w:r>
        <w:rPr>
          <w:rFonts w:ascii="Arial" w:hAnsi="Arial" w:cs="Arial"/>
          <w:sz w:val="24"/>
          <w:szCs w:val="24"/>
        </w:rPr>
        <w:tab/>
        <w:t xml:space="preserve">A partir </w:t>
      </w:r>
      <w:r w:rsidR="000350F7">
        <w:rPr>
          <w:rFonts w:ascii="Arial" w:hAnsi="Arial" w:cs="Arial"/>
          <w:b/>
          <w:color w:val="FF0000"/>
          <w:sz w:val="24"/>
          <w:szCs w:val="24"/>
        </w:rPr>
        <w:t xml:space="preserve">da formalização da demanda e dos estudos técnicos preliminares, há aprovação pela Coordenadoria de Infraestrutura Predial e pela </w:t>
      </w:r>
      <w:r>
        <w:rPr>
          <w:rFonts w:ascii="Arial" w:hAnsi="Arial" w:cs="Arial"/>
          <w:sz w:val="24"/>
          <w:szCs w:val="24"/>
        </w:rPr>
        <w:t xml:space="preserve"> </w:t>
      </w:r>
      <w:r w:rsidRPr="000350F7">
        <w:rPr>
          <w:rFonts w:ascii="Arial" w:hAnsi="Arial" w:cs="Arial"/>
          <w:strike/>
          <w:sz w:val="24"/>
          <w:szCs w:val="24"/>
        </w:rPr>
        <w:t>solicitação, sendo aprovadas pela</w:t>
      </w:r>
      <w:r>
        <w:rPr>
          <w:rFonts w:ascii="Arial" w:hAnsi="Arial" w:cs="Arial"/>
          <w:sz w:val="24"/>
          <w:szCs w:val="24"/>
        </w:rPr>
        <w:t xml:space="preserve"> Secretaria de Gestão de Serviços do T R E – PR</w:t>
      </w:r>
      <w:r w:rsidR="007E7E39">
        <w:rPr>
          <w:rFonts w:ascii="Arial" w:hAnsi="Arial" w:cs="Arial"/>
          <w:b/>
          <w:color w:val="FF0000"/>
          <w:sz w:val="24"/>
          <w:szCs w:val="24"/>
        </w:rPr>
        <w:t>, viabilizando-se elaboração de termo de referência ou projeto básico pertinente, seguindo os trâmites para os procedimentos licitatórios.</w:t>
      </w:r>
    </w:p>
    <w:p w:rsidR="00492395" w:rsidRPr="007E7E39" w:rsidRDefault="00492395" w:rsidP="0046734F">
      <w:pPr>
        <w:spacing w:line="360" w:lineRule="auto"/>
        <w:jc w:val="both"/>
        <w:rPr>
          <w:rFonts w:ascii="Arial" w:hAnsi="Arial" w:cs="Arial"/>
          <w:strike/>
          <w:sz w:val="24"/>
          <w:szCs w:val="24"/>
        </w:rPr>
      </w:pPr>
      <w:r w:rsidRPr="007E7E39">
        <w:rPr>
          <w:rFonts w:ascii="Arial" w:hAnsi="Arial" w:cs="Arial"/>
          <w:strike/>
          <w:sz w:val="24"/>
          <w:szCs w:val="24"/>
        </w:rPr>
        <w:t>, todos os materiais de levantamento das demandas serão encaminhados a um dos Engenheiros Civis ou Profissional Eletricista, dependendo do tipo de demanda, para que sejam analisadas todas as documentações ora apresentadas e assim iniciada a elaboração do PROJETO BÁSITO para posterior início do PROCESSO LICITATÓRIO, podendo a Chefia da Seção de Obras e Projetos questionar quaisquer dos detalhamentos e sugerir a SECGS outra forma de Manutenção, dentre as manutenções elencadas no tópico 2 – Dos Objetivos Gerais desse Estudo Preliminar, ou ainda, podendo requerer novas inspeções nos Fóruns Eleitorais em comento e sugerir novos aspectos desse estudo preliminar, que envolvem 5 (cinco) Fóruns Eleitorais.</w:t>
      </w:r>
    </w:p>
    <w:p w:rsidR="00492395" w:rsidRDefault="00492395" w:rsidP="0046734F">
      <w:pPr>
        <w:spacing w:line="360" w:lineRule="auto"/>
        <w:jc w:val="both"/>
        <w:rPr>
          <w:rFonts w:ascii="Arial" w:hAnsi="Arial" w:cs="Arial"/>
          <w:sz w:val="24"/>
          <w:szCs w:val="24"/>
        </w:rPr>
      </w:pPr>
    </w:p>
    <w:p w:rsidR="00492395" w:rsidRDefault="00492395" w:rsidP="0046734F">
      <w:pPr>
        <w:spacing w:line="360" w:lineRule="auto"/>
        <w:jc w:val="both"/>
        <w:rPr>
          <w:rFonts w:ascii="Arial" w:hAnsi="Arial" w:cs="Arial"/>
          <w:sz w:val="24"/>
          <w:szCs w:val="24"/>
        </w:rPr>
      </w:pPr>
      <w:r>
        <w:rPr>
          <w:rFonts w:ascii="Arial" w:hAnsi="Arial" w:cs="Arial"/>
          <w:sz w:val="24"/>
          <w:szCs w:val="24"/>
        </w:rPr>
        <w:br w:type="page"/>
      </w:r>
    </w:p>
    <w:p w:rsidR="00492395" w:rsidRDefault="00492395" w:rsidP="00F107BF">
      <w:pPr>
        <w:pStyle w:val="Ttulo1"/>
        <w:numPr>
          <w:ilvl w:val="0"/>
          <w:numId w:val="3"/>
        </w:numPr>
        <w:spacing w:before="0" w:after="0" w:line="360" w:lineRule="auto"/>
        <w:ind w:left="0" w:firstLine="0"/>
        <w:jc w:val="both"/>
        <w:rPr>
          <w:rFonts w:ascii="Arial" w:hAnsi="Arial" w:cs="Arial"/>
          <w:sz w:val="24"/>
          <w:szCs w:val="24"/>
        </w:rPr>
      </w:pPr>
      <w:bookmarkStart w:id="9" w:name="_Toc446926242"/>
      <w:r w:rsidRPr="00CC42CA">
        <w:rPr>
          <w:rFonts w:ascii="Arial" w:hAnsi="Arial" w:cs="Arial"/>
          <w:sz w:val="24"/>
          <w:szCs w:val="24"/>
        </w:rPr>
        <w:lastRenderedPageBreak/>
        <w:t>JUSTIFICATIVA DE OPÇÃO POR PARCELAMENTO OU NÃO DO OBJETO</w:t>
      </w:r>
      <w:bookmarkEnd w:id="9"/>
    </w:p>
    <w:p w:rsidR="00492395" w:rsidRDefault="00492395" w:rsidP="00B67DEE"/>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8"/>
        <w:gridCol w:w="6600"/>
      </w:tblGrid>
      <w:tr w:rsidR="00492395" w:rsidRPr="00586531" w:rsidTr="00237BC3">
        <w:tc>
          <w:tcPr>
            <w:tcW w:w="2638" w:type="dxa"/>
          </w:tcPr>
          <w:p w:rsidR="00492395" w:rsidRDefault="00492395" w:rsidP="00237BC3">
            <w:pPr>
              <w:jc w:val="center"/>
              <w:rPr>
                <w:rFonts w:ascii="Candara" w:hAnsi="Candara"/>
                <w:sz w:val="20"/>
                <w:szCs w:val="20"/>
              </w:rPr>
            </w:pPr>
          </w:p>
          <w:p w:rsidR="00492395" w:rsidRPr="00B47758" w:rsidRDefault="00492395" w:rsidP="00237BC3">
            <w:pPr>
              <w:jc w:val="center"/>
              <w:rPr>
                <w:rFonts w:ascii="Candara" w:hAnsi="Candara"/>
                <w:b/>
                <w:sz w:val="20"/>
                <w:szCs w:val="20"/>
              </w:rPr>
            </w:pPr>
            <w:r w:rsidRPr="00B47758">
              <w:rPr>
                <w:rFonts w:ascii="Candara" w:hAnsi="Candara"/>
                <w:b/>
                <w:sz w:val="20"/>
                <w:szCs w:val="20"/>
              </w:rPr>
              <w:t>LOCAL DA EXECUÇÃO</w:t>
            </w:r>
          </w:p>
        </w:tc>
        <w:tc>
          <w:tcPr>
            <w:tcW w:w="6600" w:type="dxa"/>
          </w:tcPr>
          <w:p w:rsidR="00492395" w:rsidRDefault="00492395" w:rsidP="00237BC3">
            <w:pPr>
              <w:jc w:val="center"/>
              <w:rPr>
                <w:rFonts w:ascii="Candara" w:hAnsi="Candara"/>
                <w:sz w:val="20"/>
                <w:szCs w:val="20"/>
              </w:rPr>
            </w:pPr>
          </w:p>
          <w:p w:rsidR="00492395" w:rsidRPr="00930659" w:rsidRDefault="00492395" w:rsidP="00237BC3">
            <w:pPr>
              <w:jc w:val="center"/>
              <w:rPr>
                <w:rFonts w:ascii="Candara" w:hAnsi="Candara"/>
                <w:b/>
                <w:sz w:val="20"/>
                <w:szCs w:val="20"/>
              </w:rPr>
            </w:pPr>
            <w:r w:rsidRPr="00930659">
              <w:rPr>
                <w:rFonts w:ascii="Candara" w:hAnsi="Candara"/>
                <w:b/>
                <w:sz w:val="20"/>
                <w:szCs w:val="20"/>
              </w:rPr>
              <w:t>PARCELAMENTO OU NÃO DO OBJETO</w:t>
            </w:r>
          </w:p>
          <w:p w:rsidR="00492395" w:rsidRPr="00586531" w:rsidRDefault="00492395" w:rsidP="00237BC3">
            <w:pPr>
              <w:jc w:val="center"/>
              <w:rPr>
                <w:rFonts w:ascii="Candara" w:hAnsi="Candara"/>
                <w:sz w:val="20"/>
                <w:szCs w:val="20"/>
              </w:rPr>
            </w:pPr>
            <w:r>
              <w:rPr>
                <w:rFonts w:ascii="Verdana" w:hAnsi="Verdana"/>
                <w:i/>
                <w:iCs/>
                <w:sz w:val="16"/>
                <w:szCs w:val="16"/>
              </w:rPr>
              <w:t>Lei nº 8666/93 - Art. 23, § 1º As obras, serviços e compras efetuadas pela administração serão divididas em tantas parcelas quantas se comprovarem técnica e economicamente viáveis, procedendo-se à licitação com vistas ao melhor aproveitamento dos recursos disponíveis no mercado e à ampliação da competitividade, sem perda da economia de escala.</w:t>
            </w:r>
          </w:p>
        </w:tc>
      </w:tr>
      <w:tr w:rsidR="00492395" w:rsidRPr="00586531" w:rsidTr="00237BC3">
        <w:tc>
          <w:tcPr>
            <w:tcW w:w="2638" w:type="dxa"/>
          </w:tcPr>
          <w:p w:rsidR="00492395" w:rsidRPr="00DC03AD" w:rsidRDefault="00492395" w:rsidP="00237BC3">
            <w:pPr>
              <w:jc w:val="both"/>
              <w:rPr>
                <w:rFonts w:ascii="Candara" w:hAnsi="Candara"/>
                <w:b/>
                <w:sz w:val="20"/>
                <w:szCs w:val="20"/>
              </w:rPr>
            </w:pPr>
            <w:r>
              <w:rPr>
                <w:rFonts w:ascii="Candara" w:hAnsi="Candara"/>
                <w:b/>
                <w:sz w:val="20"/>
                <w:szCs w:val="20"/>
              </w:rPr>
              <w:t>Astorga - PR</w:t>
            </w:r>
          </w:p>
          <w:p w:rsidR="00492395" w:rsidRPr="00DC03AD" w:rsidRDefault="00492395" w:rsidP="00237BC3">
            <w:pPr>
              <w:jc w:val="both"/>
              <w:rPr>
                <w:rFonts w:ascii="Candara" w:hAnsi="Candara"/>
                <w:sz w:val="20"/>
                <w:szCs w:val="20"/>
              </w:rPr>
            </w:pPr>
          </w:p>
        </w:tc>
        <w:tc>
          <w:tcPr>
            <w:tcW w:w="6600" w:type="dxa"/>
          </w:tcPr>
          <w:p w:rsidR="00492395" w:rsidRPr="00586531" w:rsidRDefault="00492395" w:rsidP="00A27D60">
            <w:pPr>
              <w:jc w:val="both"/>
              <w:rPr>
                <w:rFonts w:ascii="Candara" w:hAnsi="Candara"/>
                <w:sz w:val="20"/>
                <w:szCs w:val="20"/>
              </w:rPr>
            </w:pPr>
            <w:r>
              <w:rPr>
                <w:rFonts w:ascii="Candara" w:hAnsi="Candara"/>
                <w:sz w:val="20"/>
                <w:szCs w:val="20"/>
              </w:rPr>
              <w:t xml:space="preserve">Os problemas apresentados no Fórum de Astorga é da especialidade de Projeto de Reestruturação do terreno entorno ao Edifício do Fórum que envolve muros, calçadas, rampas de acesso, portanto, pode-se considerar um serviço de empreitada única (não parcelado) para a Empresa vencedora da Licitação executar o projeto em toda a sua programação, desde a remoção dos materiais inutilizados até a implementação de novos muros e calçadas, com oferecimento de materiais e mão de obra, incluindo os reparos em muros que não sofreram danos e que necessitem ou sofram ações estruturais que precisem de manutenção, bem como restaurar fissuras que venham a ser feitas para posicionamento de tubulações e/ou canaletas. </w:t>
            </w:r>
          </w:p>
        </w:tc>
      </w:tr>
      <w:tr w:rsidR="00492395" w:rsidRPr="00586531" w:rsidTr="00237BC3">
        <w:trPr>
          <w:trHeight w:val="487"/>
        </w:trPr>
        <w:tc>
          <w:tcPr>
            <w:tcW w:w="2638" w:type="dxa"/>
          </w:tcPr>
          <w:p w:rsidR="00492395" w:rsidRDefault="00492395" w:rsidP="00237BC3">
            <w:pPr>
              <w:rPr>
                <w:rFonts w:ascii="Candara" w:hAnsi="Candara"/>
                <w:b/>
                <w:sz w:val="20"/>
                <w:szCs w:val="20"/>
              </w:rPr>
            </w:pPr>
            <w:r>
              <w:rPr>
                <w:rFonts w:ascii="Candara" w:hAnsi="Candara"/>
                <w:b/>
                <w:sz w:val="20"/>
                <w:szCs w:val="20"/>
              </w:rPr>
              <w:t>Marilândia do Sul - PR</w:t>
            </w:r>
          </w:p>
          <w:p w:rsidR="00492395" w:rsidRPr="00586531" w:rsidRDefault="00492395" w:rsidP="00237BC3">
            <w:pPr>
              <w:rPr>
                <w:rFonts w:ascii="Candara" w:hAnsi="Candara"/>
                <w:sz w:val="20"/>
                <w:szCs w:val="20"/>
              </w:rPr>
            </w:pPr>
          </w:p>
        </w:tc>
        <w:tc>
          <w:tcPr>
            <w:tcW w:w="6600" w:type="dxa"/>
          </w:tcPr>
          <w:p w:rsidR="00492395" w:rsidRPr="00586531" w:rsidRDefault="00492395" w:rsidP="00A27D60">
            <w:pPr>
              <w:jc w:val="both"/>
              <w:rPr>
                <w:rFonts w:ascii="Candara" w:hAnsi="Candara"/>
                <w:sz w:val="20"/>
                <w:szCs w:val="20"/>
              </w:rPr>
            </w:pPr>
            <w:r>
              <w:rPr>
                <w:rFonts w:ascii="Candara" w:hAnsi="Candara"/>
                <w:sz w:val="20"/>
                <w:szCs w:val="20"/>
              </w:rPr>
              <w:t>As necessidades de manutenções apresentadas em Marilância se referem a utilitários em geral como portas de vidro e porta internas, esquadrias de janelas, caixas pluviais e pontos de infiltração de água de chuva pela cobertura da Central de Atendimento ao Eleitor, que em termos gerais fazem parte de uma especialidade “serviços gerais”, que poderá ser realizado por uma Empresa desse ramo e que assuma toda a manutenção em empreitada única (não parcelada), responsabilizando-se por todas as diversidades das pequenas manutenção com oferecimento de matérias e mão de obra.</w:t>
            </w:r>
          </w:p>
        </w:tc>
      </w:tr>
      <w:tr w:rsidR="00492395" w:rsidRPr="00586531" w:rsidTr="00B47758">
        <w:trPr>
          <w:trHeight w:val="70"/>
        </w:trPr>
        <w:tc>
          <w:tcPr>
            <w:tcW w:w="2638" w:type="dxa"/>
          </w:tcPr>
          <w:p w:rsidR="00492395" w:rsidRDefault="00492395" w:rsidP="00B47758">
            <w:pPr>
              <w:rPr>
                <w:rFonts w:ascii="Candara" w:hAnsi="Candara"/>
                <w:b/>
                <w:sz w:val="20"/>
                <w:szCs w:val="20"/>
              </w:rPr>
            </w:pPr>
            <w:r>
              <w:rPr>
                <w:rFonts w:ascii="Candara" w:hAnsi="Candara"/>
                <w:b/>
                <w:sz w:val="20"/>
                <w:szCs w:val="20"/>
              </w:rPr>
              <w:t xml:space="preserve">Cerro Azul – PR </w:t>
            </w:r>
          </w:p>
        </w:tc>
        <w:tc>
          <w:tcPr>
            <w:tcW w:w="6600" w:type="dxa"/>
          </w:tcPr>
          <w:p w:rsidR="00492395" w:rsidRDefault="00492395" w:rsidP="00944769">
            <w:pPr>
              <w:jc w:val="both"/>
              <w:rPr>
                <w:rFonts w:ascii="Candara" w:hAnsi="Candara"/>
                <w:sz w:val="20"/>
                <w:szCs w:val="20"/>
              </w:rPr>
            </w:pPr>
            <w:r>
              <w:rPr>
                <w:rFonts w:ascii="Candara" w:hAnsi="Candara"/>
                <w:sz w:val="20"/>
                <w:szCs w:val="20"/>
              </w:rPr>
              <w:t xml:space="preserve">As manutenções de Cerro Azul são diversificadas, tratando-se da pavimentação do estacionamento, esgoto, infiltrações de umidades no ambiente da Sala de Audiência e CAE, também problemas em toldos que, num aspecto geral requer a contratação de uma Empresa especializada em serviços gerais para realização de todas as necessidades sem parcelamentos do objeto manutenção. </w:t>
            </w:r>
          </w:p>
        </w:tc>
      </w:tr>
      <w:tr w:rsidR="00492395" w:rsidRPr="00586531" w:rsidTr="00B47758">
        <w:trPr>
          <w:trHeight w:val="70"/>
        </w:trPr>
        <w:tc>
          <w:tcPr>
            <w:tcW w:w="2638" w:type="dxa"/>
          </w:tcPr>
          <w:p w:rsidR="00492395" w:rsidRPr="00586531" w:rsidRDefault="00492395" w:rsidP="00B47758">
            <w:pPr>
              <w:rPr>
                <w:rFonts w:ascii="Candara" w:hAnsi="Candara"/>
                <w:sz w:val="20"/>
                <w:szCs w:val="20"/>
              </w:rPr>
            </w:pPr>
            <w:r>
              <w:rPr>
                <w:rFonts w:ascii="Candara" w:hAnsi="Candara"/>
                <w:b/>
                <w:sz w:val="20"/>
                <w:szCs w:val="20"/>
              </w:rPr>
              <w:t>Rio Branco do Sul - PR</w:t>
            </w:r>
          </w:p>
        </w:tc>
        <w:tc>
          <w:tcPr>
            <w:tcW w:w="6600" w:type="dxa"/>
          </w:tcPr>
          <w:p w:rsidR="00492395" w:rsidRPr="00586531" w:rsidRDefault="00492395" w:rsidP="00944769">
            <w:pPr>
              <w:jc w:val="both"/>
              <w:rPr>
                <w:rFonts w:ascii="Candara" w:hAnsi="Candara"/>
                <w:sz w:val="20"/>
                <w:szCs w:val="20"/>
              </w:rPr>
            </w:pPr>
            <w:r>
              <w:rPr>
                <w:rFonts w:ascii="Candara" w:hAnsi="Candara"/>
                <w:sz w:val="20"/>
                <w:szCs w:val="20"/>
              </w:rPr>
              <w:t>A manutenção corretiva do Fórum de Rio Branco é da especialidade “Fossa Séptica” e requer a contratação de Empresa especializada nesse tipo de obra que requer projeto técnico e exame do terreno onde será implantada essa fossa, portanto, será repassada para uma Empresa especializada por empreitada integral, portanto sem parcelamento do objeto.</w:t>
            </w:r>
          </w:p>
        </w:tc>
      </w:tr>
      <w:tr w:rsidR="00492395" w:rsidRPr="00586531" w:rsidTr="00237BC3">
        <w:trPr>
          <w:trHeight w:val="266"/>
        </w:trPr>
        <w:tc>
          <w:tcPr>
            <w:tcW w:w="2638" w:type="dxa"/>
          </w:tcPr>
          <w:p w:rsidR="00492395" w:rsidRDefault="00492395" w:rsidP="000F2E88">
            <w:pPr>
              <w:jc w:val="both"/>
              <w:rPr>
                <w:rFonts w:ascii="Candara" w:hAnsi="Candara"/>
                <w:b/>
                <w:sz w:val="20"/>
                <w:szCs w:val="20"/>
              </w:rPr>
            </w:pPr>
            <w:r>
              <w:rPr>
                <w:rFonts w:ascii="Candara" w:hAnsi="Candara"/>
                <w:b/>
                <w:sz w:val="20"/>
                <w:szCs w:val="20"/>
              </w:rPr>
              <w:t>Sertanópolis - PR</w:t>
            </w:r>
          </w:p>
          <w:p w:rsidR="00492395" w:rsidRPr="00586531" w:rsidRDefault="00492395" w:rsidP="000F2E88">
            <w:pPr>
              <w:jc w:val="both"/>
              <w:rPr>
                <w:rFonts w:ascii="Candara" w:hAnsi="Candara"/>
                <w:sz w:val="20"/>
                <w:szCs w:val="20"/>
              </w:rPr>
            </w:pPr>
          </w:p>
        </w:tc>
        <w:tc>
          <w:tcPr>
            <w:tcW w:w="6600" w:type="dxa"/>
          </w:tcPr>
          <w:p w:rsidR="00492395" w:rsidRPr="00586531" w:rsidRDefault="00492395" w:rsidP="000F2E88">
            <w:pPr>
              <w:autoSpaceDE w:val="0"/>
              <w:autoSpaceDN w:val="0"/>
              <w:adjustRightInd w:val="0"/>
              <w:spacing w:after="0" w:line="240" w:lineRule="auto"/>
              <w:jc w:val="both"/>
              <w:rPr>
                <w:rFonts w:ascii="Candara" w:hAnsi="Candara"/>
                <w:b/>
                <w:sz w:val="20"/>
                <w:szCs w:val="20"/>
              </w:rPr>
            </w:pPr>
            <w:r>
              <w:rPr>
                <w:rFonts w:ascii="Candara" w:hAnsi="Candara"/>
                <w:sz w:val="20"/>
                <w:szCs w:val="20"/>
              </w:rPr>
              <w:t xml:space="preserve">A manutenção corretiva de Sertanópolis refere-se a problemas de infiltração de água pela cobertura do edifício e requer um serviço geral em toda a parte do telhado, com trocas de calhas e colocação e/ou revisões e/ou fixações em rufos e contra rufos, situações estas que requer uma </w:t>
            </w:r>
            <w:r>
              <w:rPr>
                <w:rFonts w:ascii="Candara" w:hAnsi="Candara"/>
                <w:sz w:val="20"/>
                <w:szCs w:val="20"/>
              </w:rPr>
              <w:br/>
              <w:t xml:space="preserve">Empresa especializada em cobertura, telhados em geral, sendo a </w:t>
            </w:r>
            <w:r>
              <w:rPr>
                <w:rFonts w:ascii="Candara" w:hAnsi="Candara" w:cs="NimbusSanL-Regu"/>
                <w:sz w:val="20"/>
                <w:szCs w:val="20"/>
                <w:lang w:eastAsia="pt-BR"/>
              </w:rPr>
              <w:lastRenderedPageBreak/>
              <w:t>empreitada integral a melhor opção para tratar essa manutenção, portanto aderindo-se ao não parcelamento da reforma.</w:t>
            </w:r>
          </w:p>
        </w:tc>
      </w:tr>
    </w:tbl>
    <w:p w:rsidR="00492395" w:rsidRPr="00B67DEE" w:rsidRDefault="00492395" w:rsidP="00B67DEE"/>
    <w:p w:rsidR="00492395" w:rsidRDefault="00492395" w:rsidP="00F107BF">
      <w:pPr>
        <w:spacing w:after="0" w:line="360" w:lineRule="auto"/>
        <w:ind w:firstLine="708"/>
        <w:jc w:val="both"/>
        <w:rPr>
          <w:rFonts w:ascii="Arial" w:hAnsi="Arial" w:cs="Arial"/>
          <w:sz w:val="24"/>
          <w:szCs w:val="24"/>
        </w:rPr>
      </w:pPr>
      <w:r>
        <w:rPr>
          <w:rFonts w:ascii="Arial" w:hAnsi="Arial" w:cs="Arial"/>
          <w:sz w:val="24"/>
          <w:szCs w:val="24"/>
        </w:rPr>
        <w:t xml:space="preserve">Ante as questões acima apresentadas, em exposição na Tabela de </w:t>
      </w:r>
      <w:r w:rsidRPr="00DD6E54">
        <w:rPr>
          <w:rFonts w:ascii="Arial" w:hAnsi="Arial" w:cs="Arial"/>
          <w:sz w:val="24"/>
          <w:szCs w:val="24"/>
          <w:u w:val="single"/>
        </w:rPr>
        <w:t>Parcelamento</w:t>
      </w:r>
      <w:r>
        <w:rPr>
          <w:rFonts w:ascii="Arial" w:hAnsi="Arial" w:cs="Arial"/>
          <w:sz w:val="24"/>
          <w:szCs w:val="24"/>
        </w:rPr>
        <w:t xml:space="preserve"> ou </w:t>
      </w:r>
      <w:r w:rsidRPr="00DD6E54">
        <w:rPr>
          <w:rFonts w:ascii="Arial" w:hAnsi="Arial" w:cs="Arial"/>
          <w:sz w:val="24"/>
          <w:szCs w:val="24"/>
          <w:u w:val="single"/>
        </w:rPr>
        <w:t>Não Parcelamento</w:t>
      </w:r>
      <w:r>
        <w:rPr>
          <w:rFonts w:ascii="Arial" w:hAnsi="Arial" w:cs="Arial"/>
          <w:sz w:val="24"/>
          <w:szCs w:val="24"/>
        </w:rPr>
        <w:t xml:space="preserve"> dos objetos das Manutenções Corretivas apresentadas por item de especialidade, verifica-se o interesse da  SOP – SECGS - T R E - PR  em esquematizar as 5 (cinco) frentes de reformas nos 30 dias consecutivos da adjudicação licitatória para que transcorram as atividades executórias paralelamente em cada um dos Fóruns, vez que se tem como admissível a divisão por lotes em legislação aplicáveis a matéria em questão, sendo cada lote a área de cada um Fórum Eleitoral em comento, enfatizando-se que a(s) Empresa(s) vencedora(s) terá  o prazo geral para o cumprimento dos serviços, ou seja, caso uma Empresa venha a ser vendedora de diversos lotes/Fóruns, essa Empresa, se detentora de mais de um lote/Fórum, deverá cumprir o prazo em cada área de Fórum de maneira simultânea, desenvolvendo as reformas paralelamente dentro do prazo predefinido, pois não será admitido transcursos de prazo em um lote/Fórum para posteriormente dar seqüência a outro lote/Fórum.</w:t>
      </w:r>
    </w:p>
    <w:p w:rsidR="00492395" w:rsidRDefault="00492395" w:rsidP="00F107BF">
      <w:pPr>
        <w:spacing w:after="0" w:line="360" w:lineRule="auto"/>
        <w:ind w:firstLine="708"/>
        <w:jc w:val="both"/>
        <w:rPr>
          <w:rFonts w:ascii="Arial" w:hAnsi="Arial" w:cs="Arial"/>
          <w:sz w:val="24"/>
          <w:szCs w:val="24"/>
        </w:rPr>
      </w:pPr>
    </w:p>
    <w:p w:rsidR="00492395" w:rsidRDefault="00492395" w:rsidP="00F107BF">
      <w:pPr>
        <w:spacing w:after="0" w:line="360" w:lineRule="auto"/>
        <w:ind w:firstLine="708"/>
        <w:jc w:val="both"/>
        <w:rPr>
          <w:rFonts w:ascii="Arial" w:hAnsi="Arial" w:cs="Arial"/>
          <w:sz w:val="24"/>
          <w:szCs w:val="24"/>
        </w:rPr>
      </w:pPr>
      <w:r>
        <w:rPr>
          <w:rFonts w:ascii="Arial" w:hAnsi="Arial" w:cs="Arial"/>
          <w:sz w:val="24"/>
          <w:szCs w:val="24"/>
        </w:rPr>
        <w:t>Melhor exemplificando, deverá ficar estabelecido no Projeto Básico que cada Fórum compõe um lote e que os serviços necessários, compostos por itens de diversas especialidades dentro de cada Fórum farão parte do lote, não sendo conveniente, oportuna e vantajosa a divisão em itens de serviços para contratação em separado, na medida em que são serviços preponderantes em cada Fórum, de natureza civil e sendo compatíveis com os demais serviços analisados.</w:t>
      </w:r>
    </w:p>
    <w:p w:rsidR="00492395" w:rsidRDefault="00492395" w:rsidP="00F107BF">
      <w:pPr>
        <w:spacing w:after="0" w:line="360" w:lineRule="auto"/>
        <w:ind w:firstLine="708"/>
        <w:jc w:val="both"/>
        <w:rPr>
          <w:rFonts w:ascii="Arial" w:hAnsi="Arial" w:cs="Arial"/>
          <w:sz w:val="24"/>
          <w:szCs w:val="24"/>
        </w:rPr>
      </w:pPr>
      <w:r>
        <w:rPr>
          <w:rFonts w:ascii="Arial" w:hAnsi="Arial" w:cs="Arial"/>
          <w:sz w:val="24"/>
          <w:szCs w:val="24"/>
        </w:rPr>
        <w:t xml:space="preserve"> </w:t>
      </w:r>
    </w:p>
    <w:p w:rsidR="00492395" w:rsidRDefault="00492395" w:rsidP="00F107BF">
      <w:pPr>
        <w:spacing w:after="0" w:line="360" w:lineRule="auto"/>
        <w:ind w:firstLine="708"/>
        <w:jc w:val="both"/>
        <w:rPr>
          <w:rFonts w:ascii="Arial" w:hAnsi="Arial" w:cs="Arial"/>
          <w:sz w:val="24"/>
          <w:szCs w:val="24"/>
        </w:rPr>
      </w:pPr>
      <w:r>
        <w:rPr>
          <w:rFonts w:ascii="Arial" w:hAnsi="Arial" w:cs="Arial"/>
          <w:sz w:val="24"/>
          <w:szCs w:val="24"/>
        </w:rPr>
        <w:t xml:space="preserve"> </w:t>
      </w:r>
    </w:p>
    <w:p w:rsidR="00492395" w:rsidRDefault="00492395" w:rsidP="00815CEE">
      <w:pPr>
        <w:pStyle w:val="Ttulo1"/>
        <w:numPr>
          <w:ilvl w:val="0"/>
          <w:numId w:val="3"/>
        </w:numPr>
        <w:spacing w:before="0" w:after="0" w:line="360" w:lineRule="auto"/>
        <w:ind w:left="0" w:firstLine="0"/>
        <w:rPr>
          <w:rFonts w:ascii="Arial" w:hAnsi="Arial" w:cs="Arial"/>
          <w:sz w:val="24"/>
          <w:szCs w:val="24"/>
        </w:rPr>
      </w:pPr>
      <w:r w:rsidRPr="00CC42CA">
        <w:rPr>
          <w:rFonts w:ascii="Arial" w:hAnsi="Arial" w:cs="Arial"/>
          <w:sz w:val="24"/>
          <w:szCs w:val="24"/>
        </w:rPr>
        <w:t>RISCOS</w:t>
      </w:r>
      <w:r>
        <w:rPr>
          <w:rFonts w:ascii="Arial" w:hAnsi="Arial" w:cs="Arial"/>
          <w:sz w:val="24"/>
          <w:szCs w:val="24"/>
        </w:rPr>
        <w:t xml:space="preserve"> E MÉTODOS PREVENTIVOS A CONSIDERAR</w:t>
      </w:r>
    </w:p>
    <w:p w:rsidR="00492395" w:rsidRDefault="00492395" w:rsidP="004B2FE7">
      <w:pPr>
        <w:spacing w:after="0" w:line="240" w:lineRule="auto"/>
        <w:jc w:val="both"/>
        <w:rPr>
          <w:rFonts w:ascii="Arial" w:hAnsi="Arial" w:cs="Arial"/>
          <w:color w:val="0000FF"/>
          <w:sz w:val="24"/>
          <w:szCs w:val="24"/>
          <w:u w:val="single"/>
          <w:lang w:eastAsia="pt-BR"/>
        </w:rPr>
      </w:pPr>
    </w:p>
    <w:p w:rsidR="00492395" w:rsidRDefault="00492395" w:rsidP="00750A11">
      <w:pPr>
        <w:spacing w:after="0" w:line="360" w:lineRule="auto"/>
        <w:jc w:val="both"/>
        <w:rPr>
          <w:rFonts w:ascii="Arial" w:hAnsi="Arial" w:cs="Arial"/>
          <w:sz w:val="24"/>
          <w:szCs w:val="24"/>
        </w:rPr>
      </w:pPr>
      <w:r>
        <w:rPr>
          <w:rFonts w:ascii="Arial" w:hAnsi="Arial" w:cs="Arial"/>
          <w:sz w:val="24"/>
          <w:szCs w:val="24"/>
          <w:lang w:eastAsia="pt-BR"/>
        </w:rPr>
        <w:t xml:space="preserve"> </w:t>
      </w:r>
      <w:r>
        <w:rPr>
          <w:rFonts w:ascii="Arial" w:hAnsi="Arial" w:cs="Arial"/>
          <w:sz w:val="24"/>
          <w:szCs w:val="24"/>
          <w:lang w:eastAsia="pt-BR"/>
        </w:rPr>
        <w:tab/>
      </w:r>
      <w:r w:rsidRPr="00186E1B">
        <w:rPr>
          <w:rFonts w:ascii="Arial" w:hAnsi="Arial" w:cs="Arial"/>
          <w:sz w:val="24"/>
          <w:szCs w:val="24"/>
        </w:rPr>
        <w:t>Falta de recursos orçamentários</w:t>
      </w:r>
      <w:r>
        <w:rPr>
          <w:rFonts w:ascii="Arial" w:hAnsi="Arial" w:cs="Arial"/>
          <w:sz w:val="24"/>
          <w:szCs w:val="24"/>
        </w:rPr>
        <w:t xml:space="preserve"> da Seção Gestora:</w:t>
      </w:r>
    </w:p>
    <w:p w:rsidR="00492395" w:rsidRDefault="00492395" w:rsidP="00E712D9">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firstLine="709"/>
        <w:jc w:val="both"/>
        <w:rPr>
          <w:rFonts w:ascii="Arial" w:hAnsi="Arial" w:cs="Arial"/>
          <w:sz w:val="24"/>
          <w:szCs w:val="24"/>
        </w:rPr>
      </w:pPr>
      <w:r>
        <w:rPr>
          <w:rFonts w:ascii="Arial" w:hAnsi="Arial" w:cs="Arial"/>
          <w:sz w:val="24"/>
          <w:szCs w:val="24"/>
        </w:rPr>
        <w:t>AÇÕES CONVENIENTES: O que se tem a observar nesse risco é que o T.R.E. /PR só enfrenta o Processo Licitatório quando obtém pareceres gerais e favoráveis de outras áreas que garantam a previsão orçamentária, portanto esse risco por parte da Administração é bastante remoto.</w:t>
      </w:r>
    </w:p>
    <w:p w:rsidR="00492395" w:rsidRPr="00186E1B" w:rsidRDefault="00492395" w:rsidP="0063139C">
      <w:pPr>
        <w:pStyle w:val="PargrafodaLista"/>
        <w:spacing w:after="0" w:line="360" w:lineRule="auto"/>
        <w:ind w:left="0" w:firstLine="709"/>
        <w:jc w:val="both"/>
        <w:rPr>
          <w:rFonts w:ascii="Arial" w:hAnsi="Arial" w:cs="Arial"/>
          <w:sz w:val="24"/>
          <w:szCs w:val="24"/>
        </w:rPr>
      </w:pPr>
    </w:p>
    <w:p w:rsidR="00492395" w:rsidRDefault="00492395" w:rsidP="0063139C">
      <w:pPr>
        <w:pStyle w:val="PargrafodaLista"/>
        <w:numPr>
          <w:ilvl w:val="1"/>
          <w:numId w:val="3"/>
        </w:numPr>
        <w:spacing w:after="0" w:line="360" w:lineRule="auto"/>
        <w:ind w:left="0" w:firstLine="0"/>
        <w:jc w:val="both"/>
        <w:rPr>
          <w:rFonts w:ascii="Arial" w:hAnsi="Arial" w:cs="Arial"/>
          <w:sz w:val="24"/>
          <w:szCs w:val="24"/>
        </w:rPr>
      </w:pPr>
      <w:r w:rsidRPr="00186E1B">
        <w:rPr>
          <w:rFonts w:ascii="Arial" w:hAnsi="Arial" w:cs="Arial"/>
          <w:sz w:val="24"/>
          <w:szCs w:val="24"/>
        </w:rPr>
        <w:lastRenderedPageBreak/>
        <w:t>L</w:t>
      </w:r>
      <w:r>
        <w:rPr>
          <w:rFonts w:ascii="Arial" w:hAnsi="Arial" w:cs="Arial"/>
          <w:sz w:val="24"/>
          <w:szCs w:val="24"/>
        </w:rPr>
        <w:t>icitação deserta ou fracassada:</w:t>
      </w:r>
    </w:p>
    <w:p w:rsidR="00492395" w:rsidRDefault="00492395" w:rsidP="0063139C">
      <w:pPr>
        <w:pStyle w:val="PargrafodaLista"/>
        <w:spacing w:after="0" w:line="360" w:lineRule="auto"/>
        <w:ind w:left="0"/>
        <w:jc w:val="both"/>
        <w:rPr>
          <w:rFonts w:ascii="Arial" w:hAnsi="Arial" w:cs="Arial"/>
          <w:sz w:val="24"/>
          <w:szCs w:val="24"/>
        </w:rPr>
      </w:pPr>
    </w:p>
    <w:p w:rsidR="00750A11"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AÇÕES CONVENIENTES: </w:t>
      </w:r>
    </w:p>
    <w:p w:rsidR="00750A11" w:rsidRDefault="00750A11" w:rsidP="0063139C">
      <w:pPr>
        <w:pStyle w:val="PargrafodaLista"/>
        <w:spacing w:after="0" w:line="360" w:lineRule="auto"/>
        <w:ind w:left="0"/>
        <w:jc w:val="both"/>
        <w:rPr>
          <w:rFonts w:ascii="Arial" w:hAnsi="Arial" w:cs="Arial"/>
          <w:sz w:val="24"/>
          <w:szCs w:val="24"/>
        </w:rPr>
      </w:pPr>
    </w:p>
    <w:p w:rsidR="00750A11" w:rsidRDefault="00750A11" w:rsidP="00750A11">
      <w:pPr>
        <w:pStyle w:val="PargrafodaLista"/>
        <w:numPr>
          <w:ilvl w:val="0"/>
          <w:numId w:val="24"/>
        </w:numPr>
        <w:spacing w:after="0" w:line="360" w:lineRule="auto"/>
        <w:jc w:val="both"/>
        <w:rPr>
          <w:rFonts w:ascii="Arial" w:hAnsi="Arial" w:cs="Arial"/>
          <w:sz w:val="24"/>
          <w:szCs w:val="24"/>
        </w:rPr>
      </w:pPr>
      <w:r>
        <w:rPr>
          <w:rFonts w:ascii="Arial" w:hAnsi="Arial" w:cs="Arial"/>
          <w:b/>
          <w:color w:val="FF0000"/>
          <w:sz w:val="24"/>
          <w:szCs w:val="24"/>
        </w:rPr>
        <w:t>P</w:t>
      </w:r>
      <w:r w:rsidR="00492395">
        <w:rPr>
          <w:rFonts w:ascii="Arial" w:hAnsi="Arial" w:cs="Arial"/>
          <w:sz w:val="24"/>
          <w:szCs w:val="24"/>
        </w:rPr>
        <w:t>romover pesquisas adequadas no mercado e buscar definição clara do objeto, verificando previamente o interesse e participação das Empresas do ramo</w:t>
      </w:r>
      <w:r>
        <w:rPr>
          <w:rFonts w:ascii="Arial" w:hAnsi="Arial" w:cs="Arial"/>
          <w:b/>
          <w:color w:val="FF0000"/>
          <w:sz w:val="24"/>
          <w:szCs w:val="24"/>
        </w:rPr>
        <w:t>, a fim</w:t>
      </w:r>
      <w:r w:rsidR="00492395">
        <w:rPr>
          <w:rFonts w:ascii="Arial" w:hAnsi="Arial" w:cs="Arial"/>
          <w:sz w:val="24"/>
          <w:szCs w:val="24"/>
        </w:rPr>
        <w:t xml:space="preserve"> de evitar resultados desagradáveis no processo licitatório</w:t>
      </w:r>
      <w:r>
        <w:rPr>
          <w:rFonts w:ascii="Arial" w:hAnsi="Arial" w:cs="Arial"/>
          <w:sz w:val="24"/>
          <w:szCs w:val="24"/>
        </w:rPr>
        <w:t>;</w:t>
      </w:r>
    </w:p>
    <w:p w:rsidR="00492395" w:rsidRPr="00750A11" w:rsidRDefault="00750A11" w:rsidP="00750A11">
      <w:pPr>
        <w:pStyle w:val="PargrafodaLista"/>
        <w:numPr>
          <w:ilvl w:val="0"/>
          <w:numId w:val="24"/>
        </w:numPr>
        <w:spacing w:after="0" w:line="360" w:lineRule="auto"/>
        <w:jc w:val="both"/>
        <w:rPr>
          <w:rFonts w:ascii="Arial" w:hAnsi="Arial" w:cs="Arial"/>
          <w:sz w:val="24"/>
          <w:szCs w:val="24"/>
        </w:rPr>
      </w:pPr>
      <w:r>
        <w:rPr>
          <w:rFonts w:ascii="Arial" w:hAnsi="Arial" w:cs="Arial"/>
          <w:b/>
          <w:color w:val="FF0000"/>
          <w:sz w:val="24"/>
          <w:szCs w:val="24"/>
        </w:rPr>
        <w:t>Fixar prazo de conclusão/entrega do objeto compatível com a complexidade da demanda, privilegiando interesse das empresas do ramo;</w:t>
      </w:r>
    </w:p>
    <w:p w:rsidR="00750A11" w:rsidRDefault="00750A11" w:rsidP="00750A11">
      <w:pPr>
        <w:pStyle w:val="PargrafodaLista"/>
        <w:numPr>
          <w:ilvl w:val="0"/>
          <w:numId w:val="24"/>
        </w:numPr>
        <w:spacing w:after="0" w:line="360" w:lineRule="auto"/>
        <w:jc w:val="both"/>
        <w:rPr>
          <w:rFonts w:ascii="Arial" w:hAnsi="Arial" w:cs="Arial"/>
          <w:sz w:val="24"/>
          <w:szCs w:val="24"/>
        </w:rPr>
      </w:pPr>
      <w:r>
        <w:rPr>
          <w:rFonts w:ascii="Arial" w:hAnsi="Arial" w:cs="Arial"/>
          <w:b/>
          <w:color w:val="FF0000"/>
          <w:sz w:val="24"/>
          <w:szCs w:val="24"/>
        </w:rPr>
        <w:t xml:space="preserve">A Administração deverá realizar o certame em data favorável à participação das empresas do ramo, ou seja, preferencialmente, a licitação deve ser realizada antes do dia 20 de dezembro de cada ano, visto que, a partir dessa data, muitas empresas trabalham com regime de férias coletivas, inviabilizando </w:t>
      </w:r>
      <w:r w:rsidR="00D84D36">
        <w:rPr>
          <w:rFonts w:ascii="Arial" w:hAnsi="Arial" w:cs="Arial"/>
          <w:b/>
          <w:color w:val="FF0000"/>
          <w:sz w:val="24"/>
          <w:szCs w:val="24"/>
        </w:rPr>
        <w:t>apresentação de propostas a licitações.</w:t>
      </w:r>
    </w:p>
    <w:p w:rsidR="00750A11" w:rsidRDefault="00750A11" w:rsidP="0063139C">
      <w:pPr>
        <w:pStyle w:val="PargrafodaLista"/>
        <w:spacing w:after="0" w:line="360" w:lineRule="auto"/>
        <w:ind w:left="0"/>
        <w:jc w:val="both"/>
        <w:rPr>
          <w:rFonts w:ascii="Arial" w:hAnsi="Arial" w:cs="Arial"/>
          <w:sz w:val="24"/>
          <w:szCs w:val="24"/>
        </w:rPr>
      </w:pPr>
    </w:p>
    <w:p w:rsidR="00750A11" w:rsidRDefault="00750A11" w:rsidP="0063139C">
      <w:pPr>
        <w:pStyle w:val="PargrafodaLista"/>
        <w:spacing w:after="0" w:line="360" w:lineRule="auto"/>
        <w:ind w:left="0"/>
        <w:jc w:val="both"/>
        <w:rPr>
          <w:rFonts w:ascii="Arial" w:hAnsi="Arial" w:cs="Arial"/>
          <w:sz w:val="24"/>
          <w:szCs w:val="24"/>
        </w:rPr>
      </w:pPr>
    </w:p>
    <w:p w:rsidR="00750A11" w:rsidRPr="00750A11" w:rsidRDefault="00C71993" w:rsidP="00750A11">
      <w:pPr>
        <w:pStyle w:val="PargrafodaLista"/>
        <w:spacing w:after="0" w:line="360" w:lineRule="auto"/>
        <w:ind w:left="0" w:firstLine="709"/>
        <w:jc w:val="both"/>
        <w:rPr>
          <w:rFonts w:ascii="Arial" w:hAnsi="Arial" w:cs="Arial"/>
          <w:b/>
          <w:color w:val="FF0000"/>
          <w:sz w:val="24"/>
          <w:szCs w:val="24"/>
        </w:rPr>
      </w:pPr>
      <w:r>
        <w:rPr>
          <w:rFonts w:ascii="Arial" w:hAnsi="Arial" w:cs="Arial"/>
          <w:b/>
          <w:color w:val="FF0000"/>
          <w:sz w:val="24"/>
          <w:szCs w:val="24"/>
        </w:rPr>
        <w:t>Mesmo com os cuidados acima identificados, e</w:t>
      </w:r>
      <w:r w:rsidR="00750A11">
        <w:rPr>
          <w:rFonts w:ascii="Arial" w:hAnsi="Arial" w:cs="Arial"/>
          <w:b/>
          <w:color w:val="FF0000"/>
          <w:sz w:val="24"/>
          <w:szCs w:val="24"/>
        </w:rPr>
        <w:t>m se concretiza</w:t>
      </w:r>
      <w:r>
        <w:rPr>
          <w:rFonts w:ascii="Arial" w:hAnsi="Arial" w:cs="Arial"/>
          <w:b/>
          <w:color w:val="FF0000"/>
          <w:sz w:val="24"/>
          <w:szCs w:val="24"/>
        </w:rPr>
        <w:t>n</w:t>
      </w:r>
      <w:r w:rsidR="00750A11">
        <w:rPr>
          <w:rFonts w:ascii="Arial" w:hAnsi="Arial" w:cs="Arial"/>
          <w:b/>
          <w:color w:val="FF0000"/>
          <w:sz w:val="24"/>
          <w:szCs w:val="24"/>
        </w:rPr>
        <w:t xml:space="preserve">do o risco, a Administração procederá, em regra, </w:t>
      </w:r>
      <w:r>
        <w:rPr>
          <w:rFonts w:ascii="Arial" w:hAnsi="Arial" w:cs="Arial"/>
          <w:b/>
          <w:color w:val="FF0000"/>
          <w:sz w:val="24"/>
          <w:szCs w:val="24"/>
        </w:rPr>
        <w:t>à</w:t>
      </w:r>
      <w:r w:rsidR="00750A11">
        <w:rPr>
          <w:rFonts w:ascii="Arial" w:hAnsi="Arial" w:cs="Arial"/>
          <w:b/>
          <w:color w:val="FF0000"/>
          <w:sz w:val="24"/>
          <w:szCs w:val="24"/>
        </w:rPr>
        <w:t xml:space="preserve"> repetição do certame, sendo preliminarmente enviado o processo à área gestora para nova avaliação e contato com empresas do ramo</w:t>
      </w:r>
      <w:r w:rsidR="00E17371">
        <w:rPr>
          <w:rFonts w:ascii="Arial" w:hAnsi="Arial" w:cs="Arial"/>
          <w:b/>
          <w:color w:val="FF0000"/>
          <w:sz w:val="24"/>
          <w:szCs w:val="24"/>
        </w:rPr>
        <w:t>, verificando-se necessidade de alterações do projeto básico.</w:t>
      </w: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 xml:space="preserve"> </w:t>
      </w:r>
    </w:p>
    <w:p w:rsidR="00365ABD" w:rsidRDefault="00365ABD" w:rsidP="0063139C">
      <w:pPr>
        <w:pStyle w:val="PargrafodaLista"/>
        <w:spacing w:after="0" w:line="360" w:lineRule="auto"/>
        <w:ind w:left="0"/>
        <w:jc w:val="both"/>
        <w:rPr>
          <w:rFonts w:ascii="Arial" w:hAnsi="Arial" w:cs="Arial"/>
          <w:sz w:val="24"/>
          <w:szCs w:val="24"/>
        </w:rPr>
      </w:pPr>
    </w:p>
    <w:bookmarkEnd w:id="7"/>
    <w:p w:rsidR="00492395" w:rsidRDefault="00492395" w:rsidP="0063139C">
      <w:pPr>
        <w:pStyle w:val="PargrafodaLista"/>
        <w:numPr>
          <w:ilvl w:val="1"/>
          <w:numId w:val="3"/>
        </w:numPr>
        <w:spacing w:after="0" w:line="360" w:lineRule="auto"/>
        <w:ind w:left="0" w:firstLine="0"/>
        <w:jc w:val="both"/>
        <w:rPr>
          <w:rFonts w:ascii="Arial" w:hAnsi="Arial" w:cs="Arial"/>
          <w:sz w:val="24"/>
          <w:szCs w:val="24"/>
        </w:rPr>
      </w:pPr>
      <w:r w:rsidRPr="00186E1B">
        <w:rPr>
          <w:rFonts w:ascii="Arial" w:hAnsi="Arial" w:cs="Arial"/>
          <w:sz w:val="24"/>
          <w:szCs w:val="24"/>
        </w:rPr>
        <w:t xml:space="preserve">Empresa vencedora sem estrutura suficiente para prestar o serviço de </w:t>
      </w:r>
      <w:r>
        <w:rPr>
          <w:rFonts w:ascii="Arial" w:hAnsi="Arial" w:cs="Arial"/>
          <w:sz w:val="24"/>
          <w:szCs w:val="24"/>
        </w:rPr>
        <w:t>forma adequada:</w:t>
      </w:r>
      <w:r w:rsidRPr="00186E1B">
        <w:rPr>
          <w:rFonts w:ascii="Arial" w:hAnsi="Arial" w:cs="Arial"/>
          <w:sz w:val="24"/>
          <w:szCs w:val="24"/>
        </w:rPr>
        <w:t xml:space="preserve"> </w:t>
      </w:r>
    </w:p>
    <w:p w:rsidR="00492395" w:rsidRDefault="00492395" w:rsidP="00C60958">
      <w:pPr>
        <w:pStyle w:val="PargrafodaLista"/>
        <w:spacing w:after="0" w:line="360" w:lineRule="auto"/>
        <w:ind w:left="0"/>
        <w:jc w:val="both"/>
        <w:rPr>
          <w:rFonts w:ascii="Arial" w:hAnsi="Arial" w:cs="Arial"/>
          <w:sz w:val="24"/>
          <w:szCs w:val="24"/>
        </w:rPr>
      </w:pPr>
    </w:p>
    <w:p w:rsidR="00B4012A"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AÇÕES CONVENIENTES: essa situação enseja </w:t>
      </w:r>
      <w:r w:rsidRPr="00B4012A">
        <w:rPr>
          <w:rFonts w:ascii="Arial" w:hAnsi="Arial" w:cs="Arial"/>
          <w:strike/>
          <w:sz w:val="24"/>
          <w:szCs w:val="24"/>
        </w:rPr>
        <w:t xml:space="preserve">uma </w:t>
      </w:r>
      <w:r>
        <w:rPr>
          <w:rFonts w:ascii="Arial" w:hAnsi="Arial" w:cs="Arial"/>
          <w:sz w:val="24"/>
          <w:szCs w:val="24"/>
        </w:rPr>
        <w:t>anál</w:t>
      </w:r>
      <w:r w:rsidR="007834A5">
        <w:rPr>
          <w:rFonts w:ascii="Arial" w:hAnsi="Arial" w:cs="Arial"/>
          <w:sz w:val="24"/>
          <w:szCs w:val="24"/>
        </w:rPr>
        <w:t xml:space="preserve">ise minuciosa do Projeto Básico, </w:t>
      </w:r>
      <w:r w:rsidR="007834A5">
        <w:rPr>
          <w:rFonts w:ascii="Arial" w:hAnsi="Arial" w:cs="Arial"/>
          <w:b/>
          <w:color w:val="FF0000"/>
          <w:sz w:val="24"/>
          <w:szCs w:val="24"/>
        </w:rPr>
        <w:t xml:space="preserve">previamente à disponibilização às licitantes, </w:t>
      </w:r>
      <w:r>
        <w:rPr>
          <w:rFonts w:ascii="Arial" w:hAnsi="Arial" w:cs="Arial"/>
          <w:sz w:val="24"/>
          <w:szCs w:val="24"/>
        </w:rPr>
        <w:t xml:space="preserve">para se certificar </w:t>
      </w:r>
      <w:r w:rsidR="007834A5">
        <w:rPr>
          <w:rFonts w:ascii="Arial" w:hAnsi="Arial" w:cs="Arial"/>
          <w:b/>
          <w:color w:val="FF0000"/>
          <w:sz w:val="24"/>
          <w:szCs w:val="24"/>
        </w:rPr>
        <w:t xml:space="preserve">de que nenhum item </w:t>
      </w:r>
      <w:r w:rsidRPr="007834A5">
        <w:rPr>
          <w:rFonts w:ascii="Arial" w:hAnsi="Arial" w:cs="Arial"/>
          <w:strike/>
          <w:sz w:val="24"/>
          <w:szCs w:val="24"/>
        </w:rPr>
        <w:t>se algum item do</w:t>
      </w:r>
      <w:r w:rsidRPr="00B4012A">
        <w:rPr>
          <w:rFonts w:ascii="Arial" w:hAnsi="Arial" w:cs="Arial"/>
          <w:strike/>
          <w:sz w:val="24"/>
          <w:szCs w:val="24"/>
        </w:rPr>
        <w:t xml:space="preserve"> Projeto Básico</w:t>
      </w:r>
      <w:r w:rsidR="00B4012A">
        <w:rPr>
          <w:rFonts w:ascii="Arial" w:hAnsi="Arial" w:cs="Arial"/>
          <w:sz w:val="24"/>
          <w:szCs w:val="24"/>
        </w:rPr>
        <w:t xml:space="preserve"> </w:t>
      </w:r>
      <w:r>
        <w:rPr>
          <w:rFonts w:ascii="Arial" w:hAnsi="Arial" w:cs="Arial"/>
          <w:sz w:val="24"/>
          <w:szCs w:val="24"/>
        </w:rPr>
        <w:t xml:space="preserve">contribuirá </w:t>
      </w:r>
      <w:r w:rsidRPr="00B4012A">
        <w:rPr>
          <w:rFonts w:ascii="Arial" w:hAnsi="Arial" w:cs="Arial"/>
          <w:strike/>
          <w:sz w:val="24"/>
          <w:szCs w:val="24"/>
        </w:rPr>
        <w:t xml:space="preserve">adiante </w:t>
      </w:r>
      <w:r>
        <w:rPr>
          <w:rFonts w:ascii="Arial" w:hAnsi="Arial" w:cs="Arial"/>
          <w:sz w:val="24"/>
          <w:szCs w:val="24"/>
        </w:rPr>
        <w:t>para dificultar a prestação do serviço pela Empresa</w:t>
      </w:r>
      <w:r w:rsidR="00B4012A">
        <w:rPr>
          <w:rFonts w:ascii="Arial" w:hAnsi="Arial" w:cs="Arial"/>
          <w:sz w:val="24"/>
          <w:szCs w:val="24"/>
        </w:rPr>
        <w:t>.</w:t>
      </w:r>
    </w:p>
    <w:p w:rsidR="00B4012A" w:rsidRDefault="00B4012A" w:rsidP="0063139C">
      <w:pPr>
        <w:pStyle w:val="PargrafodaLista"/>
        <w:spacing w:after="0" w:line="360" w:lineRule="auto"/>
        <w:ind w:left="0"/>
        <w:jc w:val="both"/>
        <w:rPr>
          <w:rFonts w:ascii="Arial" w:hAnsi="Arial" w:cs="Arial"/>
          <w:sz w:val="24"/>
          <w:szCs w:val="24"/>
        </w:rPr>
      </w:pPr>
    </w:p>
    <w:p w:rsidR="007834A5" w:rsidRDefault="007834A5" w:rsidP="0063139C">
      <w:pPr>
        <w:pStyle w:val="PargrafodaLista"/>
        <w:spacing w:after="0" w:line="360" w:lineRule="auto"/>
        <w:ind w:left="0"/>
        <w:jc w:val="both"/>
        <w:rPr>
          <w:rFonts w:ascii="Arial" w:hAnsi="Arial" w:cs="Arial"/>
          <w:sz w:val="24"/>
          <w:szCs w:val="24"/>
        </w:rPr>
      </w:pPr>
    </w:p>
    <w:p w:rsidR="00365ABD" w:rsidRDefault="00365ABD" w:rsidP="002A7E74">
      <w:pPr>
        <w:pStyle w:val="PargrafodaLista"/>
        <w:spacing w:after="0" w:line="360" w:lineRule="auto"/>
        <w:ind w:left="0" w:firstLine="709"/>
        <w:jc w:val="both"/>
        <w:rPr>
          <w:rFonts w:ascii="Arial" w:hAnsi="Arial" w:cs="Arial"/>
          <w:b/>
          <w:color w:val="FF0000"/>
          <w:sz w:val="24"/>
          <w:szCs w:val="24"/>
        </w:rPr>
      </w:pPr>
    </w:p>
    <w:p w:rsidR="00365ABD" w:rsidRDefault="00365ABD" w:rsidP="002A7E74">
      <w:pPr>
        <w:pStyle w:val="PargrafodaLista"/>
        <w:spacing w:after="0" w:line="360" w:lineRule="auto"/>
        <w:ind w:left="0" w:firstLine="709"/>
        <w:jc w:val="both"/>
        <w:rPr>
          <w:rFonts w:ascii="Arial" w:hAnsi="Arial" w:cs="Arial"/>
          <w:b/>
          <w:color w:val="FF0000"/>
          <w:sz w:val="24"/>
          <w:szCs w:val="24"/>
        </w:rPr>
      </w:pPr>
      <w:r>
        <w:rPr>
          <w:rFonts w:ascii="Arial" w:hAnsi="Arial" w:cs="Arial"/>
          <w:b/>
          <w:color w:val="FF0000"/>
          <w:sz w:val="24"/>
          <w:szCs w:val="24"/>
        </w:rPr>
        <w:t xml:space="preserve">Nesse aspecto, devem-se estabelecer critérios possíveis, nos termos da Lei 8666/93, para privilegiar a participação de empresas sólidas, que prestem serviços de qualidade e dentro dos prazos determinados pela Administração. Exs.: exigência de atestados de capacitação técnica compatíveis com a complexidade do objeto, registrados no órgão de classe, se necessário; exigência de qualificação econômico-financeira; exigência de amostras; exigência </w:t>
      </w:r>
      <w:r w:rsidR="009216DD">
        <w:rPr>
          <w:rFonts w:ascii="Arial" w:hAnsi="Arial" w:cs="Arial"/>
          <w:b/>
          <w:color w:val="FF0000"/>
          <w:sz w:val="24"/>
          <w:szCs w:val="24"/>
        </w:rPr>
        <w:t>de designação de profissional técnico habilitado, de acordo com o objeto; exigência de acervo técnico; etc.</w:t>
      </w:r>
    </w:p>
    <w:p w:rsidR="000B11AE" w:rsidRDefault="000B11AE" w:rsidP="002A7E74">
      <w:pPr>
        <w:pStyle w:val="PargrafodaLista"/>
        <w:spacing w:after="0" w:line="360" w:lineRule="auto"/>
        <w:ind w:left="0" w:firstLine="709"/>
        <w:jc w:val="both"/>
        <w:rPr>
          <w:rFonts w:ascii="Arial" w:hAnsi="Arial" w:cs="Arial"/>
          <w:b/>
          <w:color w:val="FF0000"/>
          <w:sz w:val="24"/>
          <w:szCs w:val="24"/>
        </w:rPr>
      </w:pPr>
      <w:r>
        <w:rPr>
          <w:rFonts w:ascii="Arial" w:hAnsi="Arial" w:cs="Arial"/>
          <w:b/>
          <w:color w:val="FF0000"/>
          <w:sz w:val="24"/>
          <w:szCs w:val="24"/>
        </w:rPr>
        <w:t>Deve-se definir</w:t>
      </w:r>
    </w:p>
    <w:p w:rsidR="002A7E74" w:rsidRDefault="007834A5" w:rsidP="002A7E74">
      <w:pPr>
        <w:pStyle w:val="PargrafodaLista"/>
        <w:spacing w:after="0" w:line="360" w:lineRule="auto"/>
        <w:ind w:left="0" w:firstLine="709"/>
        <w:jc w:val="both"/>
        <w:rPr>
          <w:rFonts w:ascii="Arial" w:hAnsi="Arial" w:cs="Arial"/>
          <w:b/>
          <w:color w:val="FF0000"/>
          <w:sz w:val="24"/>
          <w:szCs w:val="24"/>
        </w:rPr>
      </w:pPr>
      <w:r>
        <w:rPr>
          <w:rFonts w:ascii="Arial" w:hAnsi="Arial" w:cs="Arial"/>
          <w:b/>
          <w:color w:val="FF0000"/>
          <w:sz w:val="24"/>
          <w:szCs w:val="24"/>
        </w:rPr>
        <w:t>Definindo-se adequadamente o projeto básico</w:t>
      </w:r>
      <w:r w:rsidR="009665EE">
        <w:rPr>
          <w:rFonts w:ascii="Arial" w:hAnsi="Arial" w:cs="Arial"/>
          <w:b/>
          <w:color w:val="FF0000"/>
          <w:sz w:val="24"/>
          <w:szCs w:val="24"/>
        </w:rPr>
        <w:t xml:space="preserve"> e a qualificação necessária</w:t>
      </w:r>
      <w:r>
        <w:rPr>
          <w:rFonts w:ascii="Arial" w:hAnsi="Arial" w:cs="Arial"/>
          <w:b/>
          <w:color w:val="FF0000"/>
          <w:sz w:val="24"/>
          <w:szCs w:val="24"/>
        </w:rPr>
        <w:t xml:space="preserve">, mas, igualmente, identificado o risco com a contratação de empresa não qualificada ou sem estrutura para a prestação de serviços, com qualidade e cumprimento dos prazos, o gestor comunicará à autoridade superior para abertura do processo administrativo, visando aplicar sanções à empresa, como forma de persuadi-la ao correto atendimento </w:t>
      </w:r>
      <w:r w:rsidR="002A7E74">
        <w:rPr>
          <w:rFonts w:ascii="Arial" w:hAnsi="Arial" w:cs="Arial"/>
          <w:b/>
          <w:color w:val="FF0000"/>
          <w:sz w:val="24"/>
          <w:szCs w:val="24"/>
        </w:rPr>
        <w:t xml:space="preserve">dos serviços. Mantendo-se a prestação desqualificada ou a falta de correções em garantia de materiais e serviços, a </w:t>
      </w:r>
      <w:r w:rsidRPr="007834A5">
        <w:rPr>
          <w:rFonts w:ascii="Arial" w:hAnsi="Arial" w:cs="Arial"/>
          <w:b/>
          <w:color w:val="FF0000"/>
          <w:sz w:val="24"/>
          <w:szCs w:val="24"/>
        </w:rPr>
        <w:t>providência será a rescisão contratual unilateral por parte da Administração</w:t>
      </w:r>
      <w:r w:rsidR="002A7E74">
        <w:rPr>
          <w:rFonts w:ascii="Arial" w:hAnsi="Arial" w:cs="Arial"/>
          <w:b/>
          <w:color w:val="FF0000"/>
          <w:sz w:val="24"/>
          <w:szCs w:val="24"/>
        </w:rPr>
        <w:t>.</w:t>
      </w:r>
    </w:p>
    <w:p w:rsidR="007834A5" w:rsidRPr="007834A5" w:rsidRDefault="002A7E74" w:rsidP="002A7E74">
      <w:pPr>
        <w:pStyle w:val="PargrafodaLista"/>
        <w:spacing w:after="0" w:line="360" w:lineRule="auto"/>
        <w:ind w:left="0" w:firstLine="709"/>
        <w:jc w:val="both"/>
        <w:rPr>
          <w:rFonts w:ascii="Arial" w:hAnsi="Arial" w:cs="Arial"/>
          <w:b/>
          <w:color w:val="FF0000"/>
          <w:sz w:val="24"/>
          <w:szCs w:val="24"/>
        </w:rPr>
      </w:pPr>
      <w:r>
        <w:rPr>
          <w:rFonts w:ascii="Arial" w:hAnsi="Arial" w:cs="Arial"/>
          <w:b/>
          <w:color w:val="FF0000"/>
          <w:sz w:val="24"/>
          <w:szCs w:val="24"/>
        </w:rPr>
        <w:t xml:space="preserve">A providência seguinte, por parte do gestor, será o </w:t>
      </w:r>
      <w:r w:rsidR="007834A5" w:rsidRPr="007834A5">
        <w:rPr>
          <w:rFonts w:ascii="Arial" w:hAnsi="Arial" w:cs="Arial"/>
          <w:b/>
          <w:color w:val="FF0000"/>
          <w:sz w:val="24"/>
          <w:szCs w:val="24"/>
        </w:rPr>
        <w:t>reencaminhamento do Projeto Básico para nova licitação.</w:t>
      </w:r>
    </w:p>
    <w:p w:rsidR="007834A5" w:rsidRDefault="007834A5" w:rsidP="007834A5">
      <w:pPr>
        <w:pStyle w:val="PargrafodaLista"/>
        <w:spacing w:after="0" w:line="360" w:lineRule="auto"/>
        <w:ind w:left="0" w:firstLine="709"/>
        <w:jc w:val="both"/>
        <w:rPr>
          <w:rFonts w:ascii="Arial" w:hAnsi="Arial" w:cs="Arial"/>
          <w:b/>
          <w:color w:val="FF0000"/>
          <w:sz w:val="24"/>
          <w:szCs w:val="24"/>
        </w:rPr>
      </w:pPr>
    </w:p>
    <w:p w:rsidR="00B4012A" w:rsidRDefault="00B4012A" w:rsidP="0063139C">
      <w:pPr>
        <w:pStyle w:val="PargrafodaLista"/>
        <w:spacing w:after="0" w:line="360" w:lineRule="auto"/>
        <w:ind w:left="0"/>
        <w:jc w:val="both"/>
        <w:rPr>
          <w:rFonts w:ascii="Arial" w:hAnsi="Arial" w:cs="Arial"/>
          <w:sz w:val="24"/>
          <w:szCs w:val="24"/>
        </w:rPr>
      </w:pPr>
    </w:p>
    <w:p w:rsidR="00B4012A" w:rsidRDefault="00B4012A" w:rsidP="0063139C">
      <w:pPr>
        <w:pStyle w:val="PargrafodaLista"/>
        <w:spacing w:after="0" w:line="360" w:lineRule="auto"/>
        <w:ind w:left="0"/>
        <w:jc w:val="both"/>
        <w:rPr>
          <w:rFonts w:ascii="Arial" w:hAnsi="Arial" w:cs="Arial"/>
          <w:sz w:val="24"/>
          <w:szCs w:val="24"/>
        </w:rPr>
      </w:pPr>
    </w:p>
    <w:p w:rsidR="00B4012A" w:rsidRDefault="00B4012A"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11.4</w:t>
      </w:r>
      <w:r>
        <w:rPr>
          <w:rFonts w:ascii="Arial" w:hAnsi="Arial" w:cs="Arial"/>
          <w:sz w:val="24"/>
          <w:szCs w:val="24"/>
        </w:rPr>
        <w:tab/>
        <w:t xml:space="preserve">Contratação de Empresa ou Equipe de Profissionais sem qualificações técnicas: </w:t>
      </w: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ab/>
        <w:t>AÇÕES CONVENIENTES: fazer constar no Projeto Básico exigências quanto ao Registro no Órgão de Classe; exigir que a Empresa indique profissional da área de Engenharia para cada lote/Fórum, de acordo com o objeto; exigir apresentação de atestados de qualificação técnica em cada uma das especialidades da reforma.</w:t>
      </w: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lastRenderedPageBreak/>
        <w:t>11.5</w:t>
      </w:r>
      <w:r>
        <w:rPr>
          <w:rFonts w:ascii="Arial" w:hAnsi="Arial" w:cs="Arial"/>
          <w:sz w:val="24"/>
          <w:szCs w:val="24"/>
        </w:rPr>
        <w:tab/>
        <w:t>Atrasos nas execuções:</w:t>
      </w: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ab/>
        <w:t>AÇÕES CONVENIENTES: o Projeto Básico deverá fazer exigências quanto à apresentação do RDO – Relatório Diário de Obras, com a elaboração de cronograma da reforma bem definido, pois é a forma que o Gestor tem de minimizar o risco de atrasos, bem como já deixando definidas as sanções a serem aplicadas em virtude de inexecuções parciais ou totais injustificáveis, que não contemplem casos fortuitos e de força maior.</w:t>
      </w: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63139C">
      <w:pPr>
        <w:pStyle w:val="PargrafodaLista"/>
        <w:spacing w:after="0" w:line="360" w:lineRule="auto"/>
        <w:ind w:left="0"/>
        <w:jc w:val="both"/>
        <w:rPr>
          <w:rFonts w:ascii="Arial" w:hAnsi="Arial" w:cs="Arial"/>
          <w:sz w:val="24"/>
          <w:szCs w:val="24"/>
        </w:rPr>
      </w:pPr>
      <w:r>
        <w:rPr>
          <w:rFonts w:ascii="Arial" w:hAnsi="Arial" w:cs="Arial"/>
          <w:sz w:val="24"/>
          <w:szCs w:val="24"/>
        </w:rPr>
        <w:t>11.6</w:t>
      </w:r>
      <w:r>
        <w:rPr>
          <w:rFonts w:ascii="Arial" w:hAnsi="Arial" w:cs="Arial"/>
          <w:sz w:val="24"/>
          <w:szCs w:val="24"/>
        </w:rPr>
        <w:tab/>
        <w:t xml:space="preserve">Qualidade do serviço e cumprimento das normas: </w:t>
      </w:r>
    </w:p>
    <w:p w:rsidR="00492395" w:rsidRDefault="00492395" w:rsidP="0063139C">
      <w:pPr>
        <w:pStyle w:val="PargrafodaLista"/>
        <w:spacing w:after="0" w:line="360" w:lineRule="auto"/>
        <w:ind w:left="0"/>
        <w:jc w:val="both"/>
        <w:rPr>
          <w:rFonts w:ascii="Arial" w:hAnsi="Arial" w:cs="Arial"/>
          <w:sz w:val="24"/>
          <w:szCs w:val="24"/>
        </w:rPr>
      </w:pPr>
    </w:p>
    <w:p w:rsidR="00492395" w:rsidRDefault="00492395" w:rsidP="00481D08">
      <w:pPr>
        <w:pStyle w:val="PargrafodaLista"/>
        <w:spacing w:after="0" w:line="360" w:lineRule="auto"/>
        <w:ind w:left="0" w:firstLine="709"/>
        <w:jc w:val="both"/>
        <w:rPr>
          <w:rFonts w:ascii="Arial" w:hAnsi="Arial" w:cs="Arial"/>
          <w:sz w:val="24"/>
          <w:szCs w:val="24"/>
        </w:rPr>
      </w:pPr>
      <w:r>
        <w:rPr>
          <w:rFonts w:ascii="Arial" w:hAnsi="Arial" w:cs="Arial"/>
          <w:sz w:val="24"/>
          <w:szCs w:val="24"/>
        </w:rPr>
        <w:t>AÇÕES CONVENIENTES: constar no projeto que serão realizadas inspeções rotineiras por parte do Gestor do Contrato; exigir que a Empresa apresente um fiscal de obra que esteja aposto a fazer cumprir as normas de serviço e com prontidão para repassar informações e solucionar contratempos técnicos ou sociais quando requerido pelo Gestor do Contrato; o Gestor do Contrato manter-se-á aposto ao andamento da manutenção, analisando as fases executórias, sempre interagindo com Fiscais de Obra e Engenheiros para manter-se informado sobre os procedimentos que estão sendo adotados, materiais em utilização, cumprimentos das normas técnicas em geral e previsões do Projeto Básico.</w:t>
      </w:r>
    </w:p>
    <w:sectPr w:rsidR="00492395" w:rsidSect="00BA1542">
      <w:headerReference w:type="default" r:id="rId9"/>
      <w:headerReference w:type="first" r:id="rId10"/>
      <w:pgSz w:w="11906" w:h="16838"/>
      <w:pgMar w:top="1701" w:right="1134" w:bottom="993" w:left="1701" w:header="709" w:footer="709" w:gutter="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B49" w:rsidRDefault="00280B49" w:rsidP="00937152">
      <w:pPr>
        <w:spacing w:after="0" w:line="240" w:lineRule="auto"/>
      </w:pPr>
      <w:r>
        <w:separator/>
      </w:r>
    </w:p>
  </w:endnote>
  <w:endnote w:type="continuationSeparator" w:id="1">
    <w:p w:rsidR="00280B49" w:rsidRDefault="00280B49" w:rsidP="00937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B49" w:rsidRDefault="00280B49" w:rsidP="00937152">
      <w:pPr>
        <w:spacing w:after="0" w:line="240" w:lineRule="auto"/>
      </w:pPr>
      <w:r>
        <w:separator/>
      </w:r>
    </w:p>
  </w:footnote>
  <w:footnote w:type="continuationSeparator" w:id="1">
    <w:p w:rsidR="00280B49" w:rsidRDefault="00280B49" w:rsidP="00937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95" w:rsidRDefault="00492395">
    <w:pPr>
      <w:pStyle w:val="Cabealho"/>
      <w:jc w:val="right"/>
    </w:pPr>
  </w:p>
  <w:p w:rsidR="00492395" w:rsidRDefault="00492395">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95" w:rsidRDefault="00F0798C">
    <w:pPr>
      <w:pStyle w:val="Cabealho"/>
      <w:jc w:val="right"/>
    </w:pPr>
    <w:r w:rsidRPr="009149F2">
      <w:rPr>
        <w:rFonts w:ascii="Arial" w:hAnsi="Arial"/>
        <w:sz w:val="24"/>
      </w:rPr>
      <w:fldChar w:fldCharType="begin"/>
    </w:r>
    <w:r w:rsidR="00492395" w:rsidRPr="009149F2">
      <w:rPr>
        <w:rFonts w:ascii="Arial" w:hAnsi="Arial"/>
        <w:sz w:val="24"/>
      </w:rPr>
      <w:instrText xml:space="preserve"> PAGE   \* MERGEFORMAT </w:instrText>
    </w:r>
    <w:r w:rsidRPr="009149F2">
      <w:rPr>
        <w:rFonts w:ascii="Arial" w:hAnsi="Arial"/>
        <w:sz w:val="24"/>
      </w:rPr>
      <w:fldChar w:fldCharType="separate"/>
    </w:r>
    <w:r w:rsidR="000B11AE">
      <w:rPr>
        <w:rFonts w:ascii="Arial" w:hAnsi="Arial"/>
        <w:noProof/>
        <w:sz w:val="24"/>
      </w:rPr>
      <w:t>22</w:t>
    </w:r>
    <w:r w:rsidRPr="009149F2">
      <w:rPr>
        <w:rFonts w:ascii="Arial" w:hAnsi="Arial"/>
        <w:sz w:val="24"/>
      </w:rPr>
      <w:fldChar w:fldCharType="end"/>
    </w:r>
  </w:p>
  <w:p w:rsidR="00492395" w:rsidRDefault="00492395">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95" w:rsidRDefault="00F0798C">
    <w:pPr>
      <w:pStyle w:val="Cabealho"/>
      <w:jc w:val="right"/>
    </w:pPr>
    <w:r w:rsidRPr="009149F2">
      <w:rPr>
        <w:rFonts w:ascii="Arial" w:hAnsi="Arial"/>
        <w:sz w:val="24"/>
      </w:rPr>
      <w:fldChar w:fldCharType="begin"/>
    </w:r>
    <w:r w:rsidR="00492395" w:rsidRPr="009149F2">
      <w:rPr>
        <w:rFonts w:ascii="Arial" w:hAnsi="Arial"/>
        <w:sz w:val="24"/>
      </w:rPr>
      <w:instrText xml:space="preserve"> PAGE   \* MERGEFORMAT </w:instrText>
    </w:r>
    <w:r w:rsidRPr="009149F2">
      <w:rPr>
        <w:rFonts w:ascii="Arial" w:hAnsi="Arial"/>
        <w:sz w:val="24"/>
      </w:rPr>
      <w:fldChar w:fldCharType="separate"/>
    </w:r>
    <w:r w:rsidR="00365ABD">
      <w:rPr>
        <w:rFonts w:ascii="Arial" w:hAnsi="Arial"/>
        <w:noProof/>
        <w:sz w:val="24"/>
      </w:rPr>
      <w:t>4</w:t>
    </w:r>
    <w:r w:rsidRPr="009149F2">
      <w:rPr>
        <w:rFonts w:ascii="Arial" w:hAnsi="Arial"/>
        <w:sz w:val="24"/>
      </w:rPr>
      <w:fldChar w:fldCharType="end"/>
    </w:r>
  </w:p>
  <w:p w:rsidR="00492395" w:rsidRDefault="0049239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C49C2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07CE64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FD809A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6B4C4C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2A6B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D24F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3DA92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C4C8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65A6E7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FE88CC8"/>
    <w:lvl w:ilvl="0">
      <w:start w:val="1"/>
      <w:numFmt w:val="bullet"/>
      <w:lvlText w:val=""/>
      <w:lvlJc w:val="left"/>
      <w:pPr>
        <w:tabs>
          <w:tab w:val="num" w:pos="360"/>
        </w:tabs>
        <w:ind w:left="360" w:hanging="360"/>
      </w:pPr>
      <w:rPr>
        <w:rFonts w:ascii="Symbol" w:hAnsi="Symbol" w:hint="default"/>
      </w:rPr>
    </w:lvl>
  </w:abstractNum>
  <w:abstractNum w:abstractNumId="10">
    <w:nsid w:val="05B34F0A"/>
    <w:multiLevelType w:val="multilevel"/>
    <w:tmpl w:val="009CA0B2"/>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099B431E"/>
    <w:multiLevelType w:val="multilevel"/>
    <w:tmpl w:val="40E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3A10"/>
    <w:multiLevelType w:val="hybridMultilevel"/>
    <w:tmpl w:val="F0E28DB4"/>
    <w:lvl w:ilvl="0" w:tplc="888E14D8">
      <w:start w:val="1"/>
      <w:numFmt w:val="lowerLetter"/>
      <w:lvlText w:val="%1)"/>
      <w:lvlJc w:val="left"/>
      <w:pPr>
        <w:ind w:left="795" w:hanging="435"/>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nsid w:val="270946BC"/>
    <w:multiLevelType w:val="hybridMultilevel"/>
    <w:tmpl w:val="5372D4BE"/>
    <w:lvl w:ilvl="0" w:tplc="510CB932">
      <w:start w:val="1"/>
      <w:numFmt w:val="lowerLetter"/>
      <w:lvlText w:val="%1)"/>
      <w:lvlJc w:val="left"/>
      <w:pPr>
        <w:ind w:left="720" w:hanging="360"/>
      </w:pPr>
      <w:rPr>
        <w:rFonts w:cs="Arial"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nsid w:val="2F6734B5"/>
    <w:multiLevelType w:val="hybridMultilevel"/>
    <w:tmpl w:val="244AB30E"/>
    <w:lvl w:ilvl="0" w:tplc="0C9C22F2">
      <w:start w:val="1"/>
      <w:numFmt w:val="decimal"/>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15">
    <w:nsid w:val="302F2B26"/>
    <w:multiLevelType w:val="hybridMultilevel"/>
    <w:tmpl w:val="166C8CE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56D565F5"/>
    <w:multiLevelType w:val="hybridMultilevel"/>
    <w:tmpl w:val="2B3AC242"/>
    <w:lvl w:ilvl="0" w:tplc="E66433C2">
      <w:start w:val="1"/>
      <w:numFmt w:val="lowerLetter"/>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17">
    <w:nsid w:val="584104AA"/>
    <w:multiLevelType w:val="hybridMultilevel"/>
    <w:tmpl w:val="BA92E206"/>
    <w:lvl w:ilvl="0" w:tplc="6EB8E054">
      <w:start w:val="1"/>
      <w:numFmt w:val="lowerLetter"/>
      <w:lvlText w:val="%1)"/>
      <w:lvlJc w:val="left"/>
      <w:pPr>
        <w:ind w:left="720"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5B55094C"/>
    <w:multiLevelType w:val="hybridMultilevel"/>
    <w:tmpl w:val="2E8C0BEE"/>
    <w:lvl w:ilvl="0" w:tplc="303E1B72">
      <w:start w:val="1"/>
      <w:numFmt w:val="decimal"/>
      <w:lvlText w:val="%1."/>
      <w:lvlJc w:val="left"/>
      <w:pPr>
        <w:ind w:left="1069" w:hanging="360"/>
      </w:pPr>
      <w:rPr>
        <w:rFonts w:hint="default"/>
        <w:b/>
        <w:color w:val="FF000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61EF6349"/>
    <w:multiLevelType w:val="hybridMultilevel"/>
    <w:tmpl w:val="A8A0B222"/>
    <w:lvl w:ilvl="0" w:tplc="73D0854E">
      <w:start w:val="1"/>
      <w:numFmt w:val="lowerLetter"/>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20">
    <w:nsid w:val="64FA1271"/>
    <w:multiLevelType w:val="multilevel"/>
    <w:tmpl w:val="7B66941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1">
    <w:nsid w:val="6AFF7C17"/>
    <w:multiLevelType w:val="multilevel"/>
    <w:tmpl w:val="30687D2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2">
    <w:nsid w:val="7267296F"/>
    <w:multiLevelType w:val="hybridMultilevel"/>
    <w:tmpl w:val="8752B88A"/>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3">
    <w:nsid w:val="7FCF03B7"/>
    <w:multiLevelType w:val="multilevel"/>
    <w:tmpl w:val="30687D2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20"/>
  </w:num>
  <w:num w:numId="2">
    <w:abstractNumId w:val="10"/>
  </w:num>
  <w:num w:numId="3">
    <w:abstractNumId w:val="21"/>
  </w:num>
  <w:num w:numId="4">
    <w:abstractNumId w:val="19"/>
  </w:num>
  <w:num w:numId="5">
    <w:abstractNumId w:val="16"/>
  </w:num>
  <w:num w:numId="6">
    <w:abstractNumId w:val="14"/>
  </w:num>
  <w:num w:numId="7">
    <w:abstractNumId w:val="22"/>
  </w:num>
  <w:num w:numId="8">
    <w:abstractNumId w:val="12"/>
  </w:num>
  <w:num w:numId="9">
    <w:abstractNumId w:val="11"/>
  </w:num>
  <w:num w:numId="10">
    <w:abstractNumId w:val="17"/>
  </w:num>
  <w:num w:numId="11">
    <w:abstractNumId w:val="15"/>
  </w:num>
  <w:num w:numId="12">
    <w:abstractNumId w:val="1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6DB2"/>
    <w:rsid w:val="000007B5"/>
    <w:rsid w:val="0000169A"/>
    <w:rsid w:val="00012656"/>
    <w:rsid w:val="0001330E"/>
    <w:rsid w:val="00021C34"/>
    <w:rsid w:val="000226E8"/>
    <w:rsid w:val="00023E39"/>
    <w:rsid w:val="00024030"/>
    <w:rsid w:val="0002705F"/>
    <w:rsid w:val="000274E7"/>
    <w:rsid w:val="00027743"/>
    <w:rsid w:val="00031995"/>
    <w:rsid w:val="00031C93"/>
    <w:rsid w:val="00031FB7"/>
    <w:rsid w:val="00032C5D"/>
    <w:rsid w:val="00033F89"/>
    <w:rsid w:val="000350F7"/>
    <w:rsid w:val="00035A83"/>
    <w:rsid w:val="00036DB2"/>
    <w:rsid w:val="0003767F"/>
    <w:rsid w:val="00045088"/>
    <w:rsid w:val="000479CF"/>
    <w:rsid w:val="00051C20"/>
    <w:rsid w:val="000536F6"/>
    <w:rsid w:val="00055031"/>
    <w:rsid w:val="00057A96"/>
    <w:rsid w:val="0006060C"/>
    <w:rsid w:val="00060C9E"/>
    <w:rsid w:val="00061D66"/>
    <w:rsid w:val="00062A13"/>
    <w:rsid w:val="00064972"/>
    <w:rsid w:val="00073775"/>
    <w:rsid w:val="0007695F"/>
    <w:rsid w:val="00076B33"/>
    <w:rsid w:val="00077FF4"/>
    <w:rsid w:val="000804F1"/>
    <w:rsid w:val="00081806"/>
    <w:rsid w:val="00081EFE"/>
    <w:rsid w:val="000821F3"/>
    <w:rsid w:val="00087387"/>
    <w:rsid w:val="000918E0"/>
    <w:rsid w:val="00095744"/>
    <w:rsid w:val="00096C73"/>
    <w:rsid w:val="000A1574"/>
    <w:rsid w:val="000A2056"/>
    <w:rsid w:val="000A3EB2"/>
    <w:rsid w:val="000A5725"/>
    <w:rsid w:val="000B062E"/>
    <w:rsid w:val="000B11AE"/>
    <w:rsid w:val="000B2AE6"/>
    <w:rsid w:val="000B2B5E"/>
    <w:rsid w:val="000B41B5"/>
    <w:rsid w:val="000B4DC9"/>
    <w:rsid w:val="000B5486"/>
    <w:rsid w:val="000C37F6"/>
    <w:rsid w:val="000D3B89"/>
    <w:rsid w:val="000D4234"/>
    <w:rsid w:val="000D563D"/>
    <w:rsid w:val="000D58A7"/>
    <w:rsid w:val="000D7A2B"/>
    <w:rsid w:val="000E5311"/>
    <w:rsid w:val="000E58CE"/>
    <w:rsid w:val="000E6128"/>
    <w:rsid w:val="000E630D"/>
    <w:rsid w:val="000E7DEC"/>
    <w:rsid w:val="000F0571"/>
    <w:rsid w:val="000F2C30"/>
    <w:rsid w:val="000F2E88"/>
    <w:rsid w:val="000F5BBA"/>
    <w:rsid w:val="000F6E3C"/>
    <w:rsid w:val="0010163B"/>
    <w:rsid w:val="00101A64"/>
    <w:rsid w:val="00103B0C"/>
    <w:rsid w:val="001046C3"/>
    <w:rsid w:val="0010566D"/>
    <w:rsid w:val="00106183"/>
    <w:rsid w:val="001071EE"/>
    <w:rsid w:val="00107994"/>
    <w:rsid w:val="00107CA2"/>
    <w:rsid w:val="00111E58"/>
    <w:rsid w:val="00112F00"/>
    <w:rsid w:val="0011378A"/>
    <w:rsid w:val="00122F4E"/>
    <w:rsid w:val="00125310"/>
    <w:rsid w:val="001276B2"/>
    <w:rsid w:val="001326D4"/>
    <w:rsid w:val="00133FD5"/>
    <w:rsid w:val="0013464E"/>
    <w:rsid w:val="00137CBF"/>
    <w:rsid w:val="001405DE"/>
    <w:rsid w:val="00140B6C"/>
    <w:rsid w:val="001420FD"/>
    <w:rsid w:val="00143589"/>
    <w:rsid w:val="00143DC5"/>
    <w:rsid w:val="0014759D"/>
    <w:rsid w:val="00147D57"/>
    <w:rsid w:val="00151829"/>
    <w:rsid w:val="00152DCF"/>
    <w:rsid w:val="00153FE3"/>
    <w:rsid w:val="00155A73"/>
    <w:rsid w:val="00157478"/>
    <w:rsid w:val="0016131F"/>
    <w:rsid w:val="00166994"/>
    <w:rsid w:val="00166AA3"/>
    <w:rsid w:val="00167CBB"/>
    <w:rsid w:val="00170065"/>
    <w:rsid w:val="00170F22"/>
    <w:rsid w:val="001740ED"/>
    <w:rsid w:val="001750C6"/>
    <w:rsid w:val="00176C25"/>
    <w:rsid w:val="00184691"/>
    <w:rsid w:val="00184D9A"/>
    <w:rsid w:val="00186E1B"/>
    <w:rsid w:val="0018707B"/>
    <w:rsid w:val="00190F61"/>
    <w:rsid w:val="0019397E"/>
    <w:rsid w:val="001951D4"/>
    <w:rsid w:val="001955DA"/>
    <w:rsid w:val="0019563B"/>
    <w:rsid w:val="00196767"/>
    <w:rsid w:val="00197331"/>
    <w:rsid w:val="001A2D46"/>
    <w:rsid w:val="001A2F19"/>
    <w:rsid w:val="001A3109"/>
    <w:rsid w:val="001A3AC5"/>
    <w:rsid w:val="001B4861"/>
    <w:rsid w:val="001C22C6"/>
    <w:rsid w:val="001C3A88"/>
    <w:rsid w:val="001C465A"/>
    <w:rsid w:val="001C7D31"/>
    <w:rsid w:val="001D261D"/>
    <w:rsid w:val="001D4359"/>
    <w:rsid w:val="001D472C"/>
    <w:rsid w:val="001D6567"/>
    <w:rsid w:val="001D705E"/>
    <w:rsid w:val="001E2AE5"/>
    <w:rsid w:val="001E59F2"/>
    <w:rsid w:val="001E63A4"/>
    <w:rsid w:val="001F0B6A"/>
    <w:rsid w:val="001F2119"/>
    <w:rsid w:val="001F2A9A"/>
    <w:rsid w:val="001F3B00"/>
    <w:rsid w:val="001F5294"/>
    <w:rsid w:val="001F58F7"/>
    <w:rsid w:val="001F63AC"/>
    <w:rsid w:val="001F6A3C"/>
    <w:rsid w:val="001F722F"/>
    <w:rsid w:val="001F7D13"/>
    <w:rsid w:val="00201A83"/>
    <w:rsid w:val="0020209B"/>
    <w:rsid w:val="002025D1"/>
    <w:rsid w:val="00204268"/>
    <w:rsid w:val="00204561"/>
    <w:rsid w:val="002058C5"/>
    <w:rsid w:val="002067F0"/>
    <w:rsid w:val="0020682D"/>
    <w:rsid w:val="00210042"/>
    <w:rsid w:val="00210EE9"/>
    <w:rsid w:val="0021294D"/>
    <w:rsid w:val="002172DB"/>
    <w:rsid w:val="002210AA"/>
    <w:rsid w:val="00221E24"/>
    <w:rsid w:val="00225A02"/>
    <w:rsid w:val="0022656D"/>
    <w:rsid w:val="0022699F"/>
    <w:rsid w:val="00230A65"/>
    <w:rsid w:val="00232469"/>
    <w:rsid w:val="00232855"/>
    <w:rsid w:val="00232B1A"/>
    <w:rsid w:val="00237BC3"/>
    <w:rsid w:val="0024073B"/>
    <w:rsid w:val="002410A2"/>
    <w:rsid w:val="002413C7"/>
    <w:rsid w:val="00245FDD"/>
    <w:rsid w:val="0024797A"/>
    <w:rsid w:val="00247AFB"/>
    <w:rsid w:val="00251A6E"/>
    <w:rsid w:val="0025277C"/>
    <w:rsid w:val="00253D79"/>
    <w:rsid w:val="00254C26"/>
    <w:rsid w:val="002555B3"/>
    <w:rsid w:val="00256499"/>
    <w:rsid w:val="00262C59"/>
    <w:rsid w:val="00262F26"/>
    <w:rsid w:val="002652F5"/>
    <w:rsid w:val="00265547"/>
    <w:rsid w:val="00265BF6"/>
    <w:rsid w:val="002709CE"/>
    <w:rsid w:val="00270B94"/>
    <w:rsid w:val="00274F6B"/>
    <w:rsid w:val="0027662A"/>
    <w:rsid w:val="00280B49"/>
    <w:rsid w:val="00284FF9"/>
    <w:rsid w:val="00285AE3"/>
    <w:rsid w:val="00285B19"/>
    <w:rsid w:val="002872BD"/>
    <w:rsid w:val="002926C0"/>
    <w:rsid w:val="00292CC2"/>
    <w:rsid w:val="002938E1"/>
    <w:rsid w:val="00294697"/>
    <w:rsid w:val="0029587B"/>
    <w:rsid w:val="00297416"/>
    <w:rsid w:val="00297A6C"/>
    <w:rsid w:val="002A23AD"/>
    <w:rsid w:val="002A3977"/>
    <w:rsid w:val="002A3F30"/>
    <w:rsid w:val="002A7E74"/>
    <w:rsid w:val="002B0E61"/>
    <w:rsid w:val="002B3191"/>
    <w:rsid w:val="002B4790"/>
    <w:rsid w:val="002B7DDC"/>
    <w:rsid w:val="002C239F"/>
    <w:rsid w:val="002C3DE5"/>
    <w:rsid w:val="002C4F7A"/>
    <w:rsid w:val="002C7CD1"/>
    <w:rsid w:val="002D19B7"/>
    <w:rsid w:val="002D7510"/>
    <w:rsid w:val="002E1BB3"/>
    <w:rsid w:val="002E5E84"/>
    <w:rsid w:val="002E60FF"/>
    <w:rsid w:val="002E7E31"/>
    <w:rsid w:val="002F0F54"/>
    <w:rsid w:val="002F410F"/>
    <w:rsid w:val="002F436E"/>
    <w:rsid w:val="002F51C5"/>
    <w:rsid w:val="002F5292"/>
    <w:rsid w:val="00301541"/>
    <w:rsid w:val="003021E6"/>
    <w:rsid w:val="003048F4"/>
    <w:rsid w:val="0031038C"/>
    <w:rsid w:val="00311D29"/>
    <w:rsid w:val="0031261E"/>
    <w:rsid w:val="00312D86"/>
    <w:rsid w:val="00313196"/>
    <w:rsid w:val="00313970"/>
    <w:rsid w:val="0031412E"/>
    <w:rsid w:val="00315466"/>
    <w:rsid w:val="003159D8"/>
    <w:rsid w:val="00315FC6"/>
    <w:rsid w:val="0031768E"/>
    <w:rsid w:val="003178FE"/>
    <w:rsid w:val="003203A8"/>
    <w:rsid w:val="0032488C"/>
    <w:rsid w:val="00327742"/>
    <w:rsid w:val="00333CA9"/>
    <w:rsid w:val="00340E7E"/>
    <w:rsid w:val="00341700"/>
    <w:rsid w:val="00342AC3"/>
    <w:rsid w:val="00343EA2"/>
    <w:rsid w:val="00345046"/>
    <w:rsid w:val="00345D12"/>
    <w:rsid w:val="00346691"/>
    <w:rsid w:val="00354508"/>
    <w:rsid w:val="003549B1"/>
    <w:rsid w:val="00354A3B"/>
    <w:rsid w:val="00356464"/>
    <w:rsid w:val="00361160"/>
    <w:rsid w:val="00361574"/>
    <w:rsid w:val="003640BA"/>
    <w:rsid w:val="00365079"/>
    <w:rsid w:val="003650A3"/>
    <w:rsid w:val="00365ABD"/>
    <w:rsid w:val="0037017D"/>
    <w:rsid w:val="0037026C"/>
    <w:rsid w:val="003745F9"/>
    <w:rsid w:val="0037478A"/>
    <w:rsid w:val="00375991"/>
    <w:rsid w:val="003802C7"/>
    <w:rsid w:val="0038200C"/>
    <w:rsid w:val="00382E0D"/>
    <w:rsid w:val="00383527"/>
    <w:rsid w:val="00383EA7"/>
    <w:rsid w:val="00384D42"/>
    <w:rsid w:val="0039156C"/>
    <w:rsid w:val="003932CA"/>
    <w:rsid w:val="00397BB3"/>
    <w:rsid w:val="003A32F9"/>
    <w:rsid w:val="003A3711"/>
    <w:rsid w:val="003A7121"/>
    <w:rsid w:val="003A7CC5"/>
    <w:rsid w:val="003B6721"/>
    <w:rsid w:val="003B6863"/>
    <w:rsid w:val="003B6A34"/>
    <w:rsid w:val="003C234D"/>
    <w:rsid w:val="003C2658"/>
    <w:rsid w:val="003C4C2B"/>
    <w:rsid w:val="003C52A2"/>
    <w:rsid w:val="003D1D08"/>
    <w:rsid w:val="003D32B4"/>
    <w:rsid w:val="003D3824"/>
    <w:rsid w:val="003D382E"/>
    <w:rsid w:val="003D4A76"/>
    <w:rsid w:val="003D6474"/>
    <w:rsid w:val="003D699B"/>
    <w:rsid w:val="003D6AC2"/>
    <w:rsid w:val="003D7344"/>
    <w:rsid w:val="003E165A"/>
    <w:rsid w:val="003E5091"/>
    <w:rsid w:val="003E6BF3"/>
    <w:rsid w:val="003F6F27"/>
    <w:rsid w:val="003F7921"/>
    <w:rsid w:val="0040545E"/>
    <w:rsid w:val="00413E4A"/>
    <w:rsid w:val="004146E3"/>
    <w:rsid w:val="004158BC"/>
    <w:rsid w:val="00415D85"/>
    <w:rsid w:val="004175E8"/>
    <w:rsid w:val="00417734"/>
    <w:rsid w:val="00420DC0"/>
    <w:rsid w:val="00420DD2"/>
    <w:rsid w:val="00422424"/>
    <w:rsid w:val="00422DA2"/>
    <w:rsid w:val="004231CB"/>
    <w:rsid w:val="004241FF"/>
    <w:rsid w:val="00424209"/>
    <w:rsid w:val="00424F83"/>
    <w:rsid w:val="00432F84"/>
    <w:rsid w:val="00433790"/>
    <w:rsid w:val="00434060"/>
    <w:rsid w:val="00434E49"/>
    <w:rsid w:val="00437750"/>
    <w:rsid w:val="0043795A"/>
    <w:rsid w:val="00440410"/>
    <w:rsid w:val="00440E69"/>
    <w:rsid w:val="00441399"/>
    <w:rsid w:val="004443E7"/>
    <w:rsid w:val="00444B00"/>
    <w:rsid w:val="00445073"/>
    <w:rsid w:val="00445A6F"/>
    <w:rsid w:val="004460BB"/>
    <w:rsid w:val="00447FE6"/>
    <w:rsid w:val="0045179B"/>
    <w:rsid w:val="004543B1"/>
    <w:rsid w:val="004578C6"/>
    <w:rsid w:val="00464AA9"/>
    <w:rsid w:val="0046734F"/>
    <w:rsid w:val="00467CB5"/>
    <w:rsid w:val="00471F36"/>
    <w:rsid w:val="00474E90"/>
    <w:rsid w:val="004752B0"/>
    <w:rsid w:val="00481D08"/>
    <w:rsid w:val="004822C8"/>
    <w:rsid w:val="00482C3F"/>
    <w:rsid w:val="00483E9D"/>
    <w:rsid w:val="00491F70"/>
    <w:rsid w:val="00492395"/>
    <w:rsid w:val="00493B1B"/>
    <w:rsid w:val="004977E6"/>
    <w:rsid w:val="004B1267"/>
    <w:rsid w:val="004B2FE7"/>
    <w:rsid w:val="004B3313"/>
    <w:rsid w:val="004B386F"/>
    <w:rsid w:val="004B4D45"/>
    <w:rsid w:val="004B6A65"/>
    <w:rsid w:val="004C15C8"/>
    <w:rsid w:val="004C2583"/>
    <w:rsid w:val="004C2DA8"/>
    <w:rsid w:val="004C387A"/>
    <w:rsid w:val="004C53A0"/>
    <w:rsid w:val="004C79CB"/>
    <w:rsid w:val="004D008B"/>
    <w:rsid w:val="004D013B"/>
    <w:rsid w:val="004D1D19"/>
    <w:rsid w:val="004D625F"/>
    <w:rsid w:val="004E36D8"/>
    <w:rsid w:val="004E77FD"/>
    <w:rsid w:val="004F4309"/>
    <w:rsid w:val="004F7995"/>
    <w:rsid w:val="00502A11"/>
    <w:rsid w:val="00502BAC"/>
    <w:rsid w:val="00503100"/>
    <w:rsid w:val="00503943"/>
    <w:rsid w:val="0050517A"/>
    <w:rsid w:val="00515A71"/>
    <w:rsid w:val="00526E0F"/>
    <w:rsid w:val="00530756"/>
    <w:rsid w:val="0053261B"/>
    <w:rsid w:val="005328C9"/>
    <w:rsid w:val="00532EB9"/>
    <w:rsid w:val="0053327A"/>
    <w:rsid w:val="00534A29"/>
    <w:rsid w:val="00536B3D"/>
    <w:rsid w:val="00540611"/>
    <w:rsid w:val="005415C3"/>
    <w:rsid w:val="005422E1"/>
    <w:rsid w:val="00545F5F"/>
    <w:rsid w:val="00552EF7"/>
    <w:rsid w:val="00554DCD"/>
    <w:rsid w:val="00562406"/>
    <w:rsid w:val="0056633C"/>
    <w:rsid w:val="00572509"/>
    <w:rsid w:val="00575C1C"/>
    <w:rsid w:val="005765C7"/>
    <w:rsid w:val="00580876"/>
    <w:rsid w:val="0058262D"/>
    <w:rsid w:val="005851AC"/>
    <w:rsid w:val="00585DA4"/>
    <w:rsid w:val="00586531"/>
    <w:rsid w:val="005905E9"/>
    <w:rsid w:val="005905EB"/>
    <w:rsid w:val="00591D3D"/>
    <w:rsid w:val="00592E41"/>
    <w:rsid w:val="00594638"/>
    <w:rsid w:val="0059598C"/>
    <w:rsid w:val="00597188"/>
    <w:rsid w:val="005A0F25"/>
    <w:rsid w:val="005A27B9"/>
    <w:rsid w:val="005A3962"/>
    <w:rsid w:val="005A568B"/>
    <w:rsid w:val="005A6892"/>
    <w:rsid w:val="005B4359"/>
    <w:rsid w:val="005B7279"/>
    <w:rsid w:val="005C0162"/>
    <w:rsid w:val="005C0837"/>
    <w:rsid w:val="005C1048"/>
    <w:rsid w:val="005C5EFE"/>
    <w:rsid w:val="005C62F6"/>
    <w:rsid w:val="005C695A"/>
    <w:rsid w:val="005C746E"/>
    <w:rsid w:val="005C7EC8"/>
    <w:rsid w:val="005D0E12"/>
    <w:rsid w:val="005D1F2A"/>
    <w:rsid w:val="005D2894"/>
    <w:rsid w:val="005D32C4"/>
    <w:rsid w:val="005D46B3"/>
    <w:rsid w:val="005D597C"/>
    <w:rsid w:val="005E103E"/>
    <w:rsid w:val="005E1C9D"/>
    <w:rsid w:val="005E444F"/>
    <w:rsid w:val="005E5387"/>
    <w:rsid w:val="005E670F"/>
    <w:rsid w:val="005F08C9"/>
    <w:rsid w:val="005F0DBF"/>
    <w:rsid w:val="005F2D06"/>
    <w:rsid w:val="005F3DF2"/>
    <w:rsid w:val="005F579E"/>
    <w:rsid w:val="005F5927"/>
    <w:rsid w:val="00601687"/>
    <w:rsid w:val="006023A9"/>
    <w:rsid w:val="00602436"/>
    <w:rsid w:val="00606180"/>
    <w:rsid w:val="00606B71"/>
    <w:rsid w:val="00606C89"/>
    <w:rsid w:val="0061179A"/>
    <w:rsid w:val="00611DEA"/>
    <w:rsid w:val="00615126"/>
    <w:rsid w:val="00616F9B"/>
    <w:rsid w:val="006209A6"/>
    <w:rsid w:val="00621AC8"/>
    <w:rsid w:val="00623B06"/>
    <w:rsid w:val="00630B01"/>
    <w:rsid w:val="0063139C"/>
    <w:rsid w:val="00632618"/>
    <w:rsid w:val="0063314D"/>
    <w:rsid w:val="00633911"/>
    <w:rsid w:val="00634F92"/>
    <w:rsid w:val="0063662B"/>
    <w:rsid w:val="00636CD8"/>
    <w:rsid w:val="0064095D"/>
    <w:rsid w:val="0064129D"/>
    <w:rsid w:val="00643E89"/>
    <w:rsid w:val="00644942"/>
    <w:rsid w:val="00646963"/>
    <w:rsid w:val="006475BA"/>
    <w:rsid w:val="00647FF1"/>
    <w:rsid w:val="00650643"/>
    <w:rsid w:val="00652090"/>
    <w:rsid w:val="00652FAF"/>
    <w:rsid w:val="00657995"/>
    <w:rsid w:val="00657DD3"/>
    <w:rsid w:val="00660D84"/>
    <w:rsid w:val="00661AD4"/>
    <w:rsid w:val="00663595"/>
    <w:rsid w:val="0066666E"/>
    <w:rsid w:val="00667EBC"/>
    <w:rsid w:val="00672E5B"/>
    <w:rsid w:val="006737D5"/>
    <w:rsid w:val="00680475"/>
    <w:rsid w:val="00684A71"/>
    <w:rsid w:val="00693143"/>
    <w:rsid w:val="00695EB2"/>
    <w:rsid w:val="00696A3C"/>
    <w:rsid w:val="00696DE4"/>
    <w:rsid w:val="006A0893"/>
    <w:rsid w:val="006A4102"/>
    <w:rsid w:val="006A5226"/>
    <w:rsid w:val="006A5ADE"/>
    <w:rsid w:val="006A6C7C"/>
    <w:rsid w:val="006B01F5"/>
    <w:rsid w:val="006B1815"/>
    <w:rsid w:val="006B4078"/>
    <w:rsid w:val="006B55EB"/>
    <w:rsid w:val="006C20F3"/>
    <w:rsid w:val="006C53D5"/>
    <w:rsid w:val="006C65B1"/>
    <w:rsid w:val="006D0779"/>
    <w:rsid w:val="006D0A1F"/>
    <w:rsid w:val="006D2C4E"/>
    <w:rsid w:val="006E02FA"/>
    <w:rsid w:val="006E1509"/>
    <w:rsid w:val="006E189D"/>
    <w:rsid w:val="006E18B4"/>
    <w:rsid w:val="006E28D8"/>
    <w:rsid w:val="006E3C54"/>
    <w:rsid w:val="006F03EA"/>
    <w:rsid w:val="006F098E"/>
    <w:rsid w:val="006F499A"/>
    <w:rsid w:val="006F64A8"/>
    <w:rsid w:val="006F6B82"/>
    <w:rsid w:val="007035B6"/>
    <w:rsid w:val="00703700"/>
    <w:rsid w:val="00706946"/>
    <w:rsid w:val="0071080C"/>
    <w:rsid w:val="00711CF2"/>
    <w:rsid w:val="00711FF6"/>
    <w:rsid w:val="007124A8"/>
    <w:rsid w:val="00717EF6"/>
    <w:rsid w:val="007206A5"/>
    <w:rsid w:val="00730F95"/>
    <w:rsid w:val="007318BB"/>
    <w:rsid w:val="00731A54"/>
    <w:rsid w:val="007337FD"/>
    <w:rsid w:val="00734749"/>
    <w:rsid w:val="00735312"/>
    <w:rsid w:val="00742B75"/>
    <w:rsid w:val="0074385A"/>
    <w:rsid w:val="007438AF"/>
    <w:rsid w:val="00745094"/>
    <w:rsid w:val="007476A3"/>
    <w:rsid w:val="00750A11"/>
    <w:rsid w:val="00752315"/>
    <w:rsid w:val="0075289E"/>
    <w:rsid w:val="007573E7"/>
    <w:rsid w:val="00760D44"/>
    <w:rsid w:val="007641F2"/>
    <w:rsid w:val="007714FE"/>
    <w:rsid w:val="00773DC5"/>
    <w:rsid w:val="007749FA"/>
    <w:rsid w:val="007834A5"/>
    <w:rsid w:val="00786084"/>
    <w:rsid w:val="00787024"/>
    <w:rsid w:val="007909BD"/>
    <w:rsid w:val="00790BB7"/>
    <w:rsid w:val="007916B3"/>
    <w:rsid w:val="00791AFB"/>
    <w:rsid w:val="007921B2"/>
    <w:rsid w:val="00793B1F"/>
    <w:rsid w:val="00796509"/>
    <w:rsid w:val="007A3441"/>
    <w:rsid w:val="007A7549"/>
    <w:rsid w:val="007A7F9E"/>
    <w:rsid w:val="007B1AC1"/>
    <w:rsid w:val="007B1E6D"/>
    <w:rsid w:val="007B24EF"/>
    <w:rsid w:val="007B2D4C"/>
    <w:rsid w:val="007C4FD1"/>
    <w:rsid w:val="007C5B7F"/>
    <w:rsid w:val="007D0EDE"/>
    <w:rsid w:val="007D31F5"/>
    <w:rsid w:val="007D3370"/>
    <w:rsid w:val="007D6B0C"/>
    <w:rsid w:val="007E01B9"/>
    <w:rsid w:val="007E0E48"/>
    <w:rsid w:val="007E5D2D"/>
    <w:rsid w:val="007E6C59"/>
    <w:rsid w:val="007E6F62"/>
    <w:rsid w:val="007E7E39"/>
    <w:rsid w:val="007F0151"/>
    <w:rsid w:val="007F033C"/>
    <w:rsid w:val="007F3845"/>
    <w:rsid w:val="007F51A0"/>
    <w:rsid w:val="007F5FA6"/>
    <w:rsid w:val="00800336"/>
    <w:rsid w:val="00802098"/>
    <w:rsid w:val="008041A0"/>
    <w:rsid w:val="008059A1"/>
    <w:rsid w:val="008066CC"/>
    <w:rsid w:val="008077A8"/>
    <w:rsid w:val="00807FA1"/>
    <w:rsid w:val="00810AB3"/>
    <w:rsid w:val="0081192C"/>
    <w:rsid w:val="00815CEE"/>
    <w:rsid w:val="00816670"/>
    <w:rsid w:val="00822C32"/>
    <w:rsid w:val="008231DD"/>
    <w:rsid w:val="008232EA"/>
    <w:rsid w:val="00823C68"/>
    <w:rsid w:val="0082440D"/>
    <w:rsid w:val="00825027"/>
    <w:rsid w:val="0082602E"/>
    <w:rsid w:val="00827DC2"/>
    <w:rsid w:val="008303BB"/>
    <w:rsid w:val="0083135B"/>
    <w:rsid w:val="00835185"/>
    <w:rsid w:val="0083702B"/>
    <w:rsid w:val="008374FE"/>
    <w:rsid w:val="00841174"/>
    <w:rsid w:val="008419DD"/>
    <w:rsid w:val="00842199"/>
    <w:rsid w:val="00842A37"/>
    <w:rsid w:val="008440BC"/>
    <w:rsid w:val="008440C2"/>
    <w:rsid w:val="008448F7"/>
    <w:rsid w:val="0084679B"/>
    <w:rsid w:val="00852099"/>
    <w:rsid w:val="008527D7"/>
    <w:rsid w:val="00853CD7"/>
    <w:rsid w:val="0085742D"/>
    <w:rsid w:val="00861F9D"/>
    <w:rsid w:val="008626E1"/>
    <w:rsid w:val="00862710"/>
    <w:rsid w:val="008632F0"/>
    <w:rsid w:val="008643BF"/>
    <w:rsid w:val="0087199D"/>
    <w:rsid w:val="0087313A"/>
    <w:rsid w:val="00873CD6"/>
    <w:rsid w:val="00873EBE"/>
    <w:rsid w:val="00875444"/>
    <w:rsid w:val="0088368F"/>
    <w:rsid w:val="0088424E"/>
    <w:rsid w:val="0089026A"/>
    <w:rsid w:val="00890F51"/>
    <w:rsid w:val="00891DB2"/>
    <w:rsid w:val="00892B09"/>
    <w:rsid w:val="00895242"/>
    <w:rsid w:val="0089716D"/>
    <w:rsid w:val="0089728B"/>
    <w:rsid w:val="00897BEE"/>
    <w:rsid w:val="008A12F2"/>
    <w:rsid w:val="008A2745"/>
    <w:rsid w:val="008A325C"/>
    <w:rsid w:val="008A404A"/>
    <w:rsid w:val="008A49AA"/>
    <w:rsid w:val="008A5A14"/>
    <w:rsid w:val="008A6DD9"/>
    <w:rsid w:val="008A70D9"/>
    <w:rsid w:val="008A7850"/>
    <w:rsid w:val="008B10F7"/>
    <w:rsid w:val="008B2CA9"/>
    <w:rsid w:val="008B32C9"/>
    <w:rsid w:val="008B4647"/>
    <w:rsid w:val="008B4A6F"/>
    <w:rsid w:val="008B79AD"/>
    <w:rsid w:val="008C0236"/>
    <w:rsid w:val="008C42DF"/>
    <w:rsid w:val="008C4B13"/>
    <w:rsid w:val="008C64C0"/>
    <w:rsid w:val="008C71F3"/>
    <w:rsid w:val="008D1343"/>
    <w:rsid w:val="008D1D58"/>
    <w:rsid w:val="008D67F2"/>
    <w:rsid w:val="008E0CF2"/>
    <w:rsid w:val="008E2A03"/>
    <w:rsid w:val="008E3C56"/>
    <w:rsid w:val="008E4E4C"/>
    <w:rsid w:val="008E7C20"/>
    <w:rsid w:val="008E7D5C"/>
    <w:rsid w:val="008F3E0C"/>
    <w:rsid w:val="008F6CF3"/>
    <w:rsid w:val="008F7120"/>
    <w:rsid w:val="00900CE3"/>
    <w:rsid w:val="00904CDC"/>
    <w:rsid w:val="00904D95"/>
    <w:rsid w:val="00910461"/>
    <w:rsid w:val="009108CA"/>
    <w:rsid w:val="00910D86"/>
    <w:rsid w:val="009149F2"/>
    <w:rsid w:val="00917C05"/>
    <w:rsid w:val="009203C7"/>
    <w:rsid w:val="009209B4"/>
    <w:rsid w:val="0092104D"/>
    <w:rsid w:val="009216DD"/>
    <w:rsid w:val="0092172E"/>
    <w:rsid w:val="009229BE"/>
    <w:rsid w:val="00924168"/>
    <w:rsid w:val="00924DBB"/>
    <w:rsid w:val="0092540D"/>
    <w:rsid w:val="00926952"/>
    <w:rsid w:val="00926C04"/>
    <w:rsid w:val="00927F5E"/>
    <w:rsid w:val="0093051C"/>
    <w:rsid w:val="00930659"/>
    <w:rsid w:val="00937152"/>
    <w:rsid w:val="00941098"/>
    <w:rsid w:val="00941C93"/>
    <w:rsid w:val="009423C9"/>
    <w:rsid w:val="009430DE"/>
    <w:rsid w:val="00944769"/>
    <w:rsid w:val="00945720"/>
    <w:rsid w:val="00946CFF"/>
    <w:rsid w:val="0094737E"/>
    <w:rsid w:val="0095062E"/>
    <w:rsid w:val="00955467"/>
    <w:rsid w:val="00957426"/>
    <w:rsid w:val="00962316"/>
    <w:rsid w:val="00962A94"/>
    <w:rsid w:val="00962B13"/>
    <w:rsid w:val="00963ADF"/>
    <w:rsid w:val="00964F61"/>
    <w:rsid w:val="009652F7"/>
    <w:rsid w:val="009655D9"/>
    <w:rsid w:val="009665EE"/>
    <w:rsid w:val="00966F74"/>
    <w:rsid w:val="00967DD9"/>
    <w:rsid w:val="0097061C"/>
    <w:rsid w:val="00977A95"/>
    <w:rsid w:val="0098051C"/>
    <w:rsid w:val="0098096E"/>
    <w:rsid w:val="00985243"/>
    <w:rsid w:val="00985FE4"/>
    <w:rsid w:val="009868C4"/>
    <w:rsid w:val="00990A7F"/>
    <w:rsid w:val="009917B3"/>
    <w:rsid w:val="009926CD"/>
    <w:rsid w:val="00994455"/>
    <w:rsid w:val="0099585C"/>
    <w:rsid w:val="009A0AF2"/>
    <w:rsid w:val="009A1510"/>
    <w:rsid w:val="009A3F85"/>
    <w:rsid w:val="009A6E56"/>
    <w:rsid w:val="009B08C4"/>
    <w:rsid w:val="009B1258"/>
    <w:rsid w:val="009B6804"/>
    <w:rsid w:val="009B6ECC"/>
    <w:rsid w:val="009C51A9"/>
    <w:rsid w:val="009C59C4"/>
    <w:rsid w:val="009D1503"/>
    <w:rsid w:val="009D1A11"/>
    <w:rsid w:val="009D2B74"/>
    <w:rsid w:val="009D2F86"/>
    <w:rsid w:val="009D58A9"/>
    <w:rsid w:val="009D7406"/>
    <w:rsid w:val="009E12A3"/>
    <w:rsid w:val="009E2FC9"/>
    <w:rsid w:val="009E332C"/>
    <w:rsid w:val="009E4C62"/>
    <w:rsid w:val="009F2447"/>
    <w:rsid w:val="009F28ED"/>
    <w:rsid w:val="009F32C2"/>
    <w:rsid w:val="009F4FA2"/>
    <w:rsid w:val="009F5BEF"/>
    <w:rsid w:val="009F62E4"/>
    <w:rsid w:val="009F7A92"/>
    <w:rsid w:val="00A0010E"/>
    <w:rsid w:val="00A02E60"/>
    <w:rsid w:val="00A06A74"/>
    <w:rsid w:val="00A1557B"/>
    <w:rsid w:val="00A15A99"/>
    <w:rsid w:val="00A160D2"/>
    <w:rsid w:val="00A168E3"/>
    <w:rsid w:val="00A22003"/>
    <w:rsid w:val="00A24334"/>
    <w:rsid w:val="00A254A3"/>
    <w:rsid w:val="00A27C8D"/>
    <w:rsid w:val="00A27D60"/>
    <w:rsid w:val="00A307FB"/>
    <w:rsid w:val="00A3217F"/>
    <w:rsid w:val="00A330A7"/>
    <w:rsid w:val="00A35596"/>
    <w:rsid w:val="00A4237A"/>
    <w:rsid w:val="00A42868"/>
    <w:rsid w:val="00A42CF8"/>
    <w:rsid w:val="00A51DE6"/>
    <w:rsid w:val="00A52AEC"/>
    <w:rsid w:val="00A55AC4"/>
    <w:rsid w:val="00A57A97"/>
    <w:rsid w:val="00A60CF2"/>
    <w:rsid w:val="00A6340F"/>
    <w:rsid w:val="00A644D0"/>
    <w:rsid w:val="00A64829"/>
    <w:rsid w:val="00A667C2"/>
    <w:rsid w:val="00A668E4"/>
    <w:rsid w:val="00A67965"/>
    <w:rsid w:val="00A72B6C"/>
    <w:rsid w:val="00A72D43"/>
    <w:rsid w:val="00A75495"/>
    <w:rsid w:val="00A75582"/>
    <w:rsid w:val="00A75BB6"/>
    <w:rsid w:val="00A809DB"/>
    <w:rsid w:val="00A81F7E"/>
    <w:rsid w:val="00A83051"/>
    <w:rsid w:val="00A83730"/>
    <w:rsid w:val="00A84897"/>
    <w:rsid w:val="00A917A1"/>
    <w:rsid w:val="00A91DAF"/>
    <w:rsid w:val="00A922FC"/>
    <w:rsid w:val="00A94410"/>
    <w:rsid w:val="00A972EF"/>
    <w:rsid w:val="00A975A3"/>
    <w:rsid w:val="00AA0CDC"/>
    <w:rsid w:val="00AA4E64"/>
    <w:rsid w:val="00AA5B77"/>
    <w:rsid w:val="00AA7ADE"/>
    <w:rsid w:val="00AB05D5"/>
    <w:rsid w:val="00AB5D22"/>
    <w:rsid w:val="00AB65EE"/>
    <w:rsid w:val="00AB7F49"/>
    <w:rsid w:val="00AC6456"/>
    <w:rsid w:val="00AC7E10"/>
    <w:rsid w:val="00AD653B"/>
    <w:rsid w:val="00AD7124"/>
    <w:rsid w:val="00AE11AD"/>
    <w:rsid w:val="00AE2015"/>
    <w:rsid w:val="00AE3A78"/>
    <w:rsid w:val="00AE452F"/>
    <w:rsid w:val="00AE75E2"/>
    <w:rsid w:val="00AE7CAF"/>
    <w:rsid w:val="00AF40B5"/>
    <w:rsid w:val="00AF6AFF"/>
    <w:rsid w:val="00B00C09"/>
    <w:rsid w:val="00B01170"/>
    <w:rsid w:val="00B030C5"/>
    <w:rsid w:val="00B043A4"/>
    <w:rsid w:val="00B05BE4"/>
    <w:rsid w:val="00B1025E"/>
    <w:rsid w:val="00B1087E"/>
    <w:rsid w:val="00B10CEC"/>
    <w:rsid w:val="00B13A6B"/>
    <w:rsid w:val="00B13E41"/>
    <w:rsid w:val="00B14CA9"/>
    <w:rsid w:val="00B15A55"/>
    <w:rsid w:val="00B15F88"/>
    <w:rsid w:val="00B165B4"/>
    <w:rsid w:val="00B174AE"/>
    <w:rsid w:val="00B20210"/>
    <w:rsid w:val="00B21256"/>
    <w:rsid w:val="00B22187"/>
    <w:rsid w:val="00B22BFA"/>
    <w:rsid w:val="00B238CF"/>
    <w:rsid w:val="00B26803"/>
    <w:rsid w:val="00B31024"/>
    <w:rsid w:val="00B32528"/>
    <w:rsid w:val="00B33D92"/>
    <w:rsid w:val="00B34367"/>
    <w:rsid w:val="00B35EB2"/>
    <w:rsid w:val="00B3764D"/>
    <w:rsid w:val="00B4012A"/>
    <w:rsid w:val="00B402AC"/>
    <w:rsid w:val="00B41C24"/>
    <w:rsid w:val="00B4259A"/>
    <w:rsid w:val="00B44E75"/>
    <w:rsid w:val="00B47758"/>
    <w:rsid w:val="00B5130B"/>
    <w:rsid w:val="00B52CEE"/>
    <w:rsid w:val="00B537A2"/>
    <w:rsid w:val="00B56772"/>
    <w:rsid w:val="00B62DB7"/>
    <w:rsid w:val="00B63F3F"/>
    <w:rsid w:val="00B649B4"/>
    <w:rsid w:val="00B64C92"/>
    <w:rsid w:val="00B67DEE"/>
    <w:rsid w:val="00B74426"/>
    <w:rsid w:val="00B74775"/>
    <w:rsid w:val="00B757E9"/>
    <w:rsid w:val="00B85FAF"/>
    <w:rsid w:val="00B86690"/>
    <w:rsid w:val="00B929D1"/>
    <w:rsid w:val="00B946F2"/>
    <w:rsid w:val="00B94CD3"/>
    <w:rsid w:val="00B954FE"/>
    <w:rsid w:val="00BA1542"/>
    <w:rsid w:val="00BA198E"/>
    <w:rsid w:val="00BA1E31"/>
    <w:rsid w:val="00BA3552"/>
    <w:rsid w:val="00BA41AF"/>
    <w:rsid w:val="00BA4E81"/>
    <w:rsid w:val="00BA5222"/>
    <w:rsid w:val="00BB1B75"/>
    <w:rsid w:val="00BB322D"/>
    <w:rsid w:val="00BB3955"/>
    <w:rsid w:val="00BB5058"/>
    <w:rsid w:val="00BB7D8B"/>
    <w:rsid w:val="00BC1C0A"/>
    <w:rsid w:val="00BC26DE"/>
    <w:rsid w:val="00BC7677"/>
    <w:rsid w:val="00BD062E"/>
    <w:rsid w:val="00BD2715"/>
    <w:rsid w:val="00BD2CE5"/>
    <w:rsid w:val="00BD7D05"/>
    <w:rsid w:val="00BE05E6"/>
    <w:rsid w:val="00BE069B"/>
    <w:rsid w:val="00BE1C50"/>
    <w:rsid w:val="00BE2CE3"/>
    <w:rsid w:val="00BE68CC"/>
    <w:rsid w:val="00BE6DFC"/>
    <w:rsid w:val="00BE6E77"/>
    <w:rsid w:val="00BF1AB0"/>
    <w:rsid w:val="00BF28F6"/>
    <w:rsid w:val="00BF4670"/>
    <w:rsid w:val="00BF5569"/>
    <w:rsid w:val="00BF6BF0"/>
    <w:rsid w:val="00C01517"/>
    <w:rsid w:val="00C01BC2"/>
    <w:rsid w:val="00C02D83"/>
    <w:rsid w:val="00C063FB"/>
    <w:rsid w:val="00C1097D"/>
    <w:rsid w:val="00C109F2"/>
    <w:rsid w:val="00C12B0E"/>
    <w:rsid w:val="00C12C51"/>
    <w:rsid w:val="00C12D7E"/>
    <w:rsid w:val="00C144FE"/>
    <w:rsid w:val="00C172DD"/>
    <w:rsid w:val="00C178D2"/>
    <w:rsid w:val="00C20FEA"/>
    <w:rsid w:val="00C2158A"/>
    <w:rsid w:val="00C269F0"/>
    <w:rsid w:val="00C30E8F"/>
    <w:rsid w:val="00C40F3B"/>
    <w:rsid w:val="00C43FD9"/>
    <w:rsid w:val="00C50DEC"/>
    <w:rsid w:val="00C517F9"/>
    <w:rsid w:val="00C521E0"/>
    <w:rsid w:val="00C5297F"/>
    <w:rsid w:val="00C541F6"/>
    <w:rsid w:val="00C55EEC"/>
    <w:rsid w:val="00C5690D"/>
    <w:rsid w:val="00C57643"/>
    <w:rsid w:val="00C60958"/>
    <w:rsid w:val="00C624F4"/>
    <w:rsid w:val="00C62973"/>
    <w:rsid w:val="00C649EA"/>
    <w:rsid w:val="00C64B10"/>
    <w:rsid w:val="00C67645"/>
    <w:rsid w:val="00C67887"/>
    <w:rsid w:val="00C706A5"/>
    <w:rsid w:val="00C70D6F"/>
    <w:rsid w:val="00C71993"/>
    <w:rsid w:val="00C72156"/>
    <w:rsid w:val="00C725AD"/>
    <w:rsid w:val="00C73025"/>
    <w:rsid w:val="00C7772E"/>
    <w:rsid w:val="00C8049A"/>
    <w:rsid w:val="00C83DF3"/>
    <w:rsid w:val="00C84B38"/>
    <w:rsid w:val="00C853B0"/>
    <w:rsid w:val="00C9414E"/>
    <w:rsid w:val="00CA19EF"/>
    <w:rsid w:val="00CA268A"/>
    <w:rsid w:val="00CA28B9"/>
    <w:rsid w:val="00CA2F34"/>
    <w:rsid w:val="00CA324D"/>
    <w:rsid w:val="00CA63A7"/>
    <w:rsid w:val="00CA701F"/>
    <w:rsid w:val="00CB26C8"/>
    <w:rsid w:val="00CB50D0"/>
    <w:rsid w:val="00CB6025"/>
    <w:rsid w:val="00CC04A7"/>
    <w:rsid w:val="00CC0514"/>
    <w:rsid w:val="00CC14AB"/>
    <w:rsid w:val="00CC2796"/>
    <w:rsid w:val="00CC380A"/>
    <w:rsid w:val="00CC42CA"/>
    <w:rsid w:val="00CC547A"/>
    <w:rsid w:val="00CC615A"/>
    <w:rsid w:val="00CC68EC"/>
    <w:rsid w:val="00CC7D26"/>
    <w:rsid w:val="00CD2946"/>
    <w:rsid w:val="00CD3633"/>
    <w:rsid w:val="00CD4345"/>
    <w:rsid w:val="00CE1526"/>
    <w:rsid w:val="00CE3472"/>
    <w:rsid w:val="00CE43C2"/>
    <w:rsid w:val="00CE47C6"/>
    <w:rsid w:val="00CE6748"/>
    <w:rsid w:val="00CE6BA2"/>
    <w:rsid w:val="00CE6F5F"/>
    <w:rsid w:val="00CE768B"/>
    <w:rsid w:val="00CF2A5A"/>
    <w:rsid w:val="00CF55E6"/>
    <w:rsid w:val="00D01B60"/>
    <w:rsid w:val="00D0205F"/>
    <w:rsid w:val="00D03D54"/>
    <w:rsid w:val="00D048BF"/>
    <w:rsid w:val="00D0680D"/>
    <w:rsid w:val="00D06F32"/>
    <w:rsid w:val="00D07DAB"/>
    <w:rsid w:val="00D12093"/>
    <w:rsid w:val="00D1633D"/>
    <w:rsid w:val="00D16A9D"/>
    <w:rsid w:val="00D17AF6"/>
    <w:rsid w:val="00D210B4"/>
    <w:rsid w:val="00D2169F"/>
    <w:rsid w:val="00D2365D"/>
    <w:rsid w:val="00D24A9E"/>
    <w:rsid w:val="00D25B5F"/>
    <w:rsid w:val="00D26F22"/>
    <w:rsid w:val="00D335D4"/>
    <w:rsid w:val="00D341C5"/>
    <w:rsid w:val="00D402B6"/>
    <w:rsid w:val="00D43B92"/>
    <w:rsid w:val="00D44177"/>
    <w:rsid w:val="00D46CE1"/>
    <w:rsid w:val="00D477E7"/>
    <w:rsid w:val="00D47AB2"/>
    <w:rsid w:val="00D523EA"/>
    <w:rsid w:val="00D5423D"/>
    <w:rsid w:val="00D57D03"/>
    <w:rsid w:val="00D6056F"/>
    <w:rsid w:val="00D61E7D"/>
    <w:rsid w:val="00D6413B"/>
    <w:rsid w:val="00D65D76"/>
    <w:rsid w:val="00D712A0"/>
    <w:rsid w:val="00D720BE"/>
    <w:rsid w:val="00D72D9E"/>
    <w:rsid w:val="00D735AE"/>
    <w:rsid w:val="00D74F0E"/>
    <w:rsid w:val="00D76289"/>
    <w:rsid w:val="00D76CE6"/>
    <w:rsid w:val="00D82E0D"/>
    <w:rsid w:val="00D83769"/>
    <w:rsid w:val="00D84D05"/>
    <w:rsid w:val="00D84D36"/>
    <w:rsid w:val="00D85EE1"/>
    <w:rsid w:val="00D87D3D"/>
    <w:rsid w:val="00D9164F"/>
    <w:rsid w:val="00D92B73"/>
    <w:rsid w:val="00D92FC5"/>
    <w:rsid w:val="00D93B3F"/>
    <w:rsid w:val="00D96E6C"/>
    <w:rsid w:val="00DA065E"/>
    <w:rsid w:val="00DA0FD9"/>
    <w:rsid w:val="00DA1141"/>
    <w:rsid w:val="00DA3E42"/>
    <w:rsid w:val="00DA6AC0"/>
    <w:rsid w:val="00DA6ACC"/>
    <w:rsid w:val="00DB31BF"/>
    <w:rsid w:val="00DB5710"/>
    <w:rsid w:val="00DB66AE"/>
    <w:rsid w:val="00DB6B01"/>
    <w:rsid w:val="00DB7E5F"/>
    <w:rsid w:val="00DC03AD"/>
    <w:rsid w:val="00DC0DBD"/>
    <w:rsid w:val="00DC2377"/>
    <w:rsid w:val="00DC30ED"/>
    <w:rsid w:val="00DC4A5F"/>
    <w:rsid w:val="00DC5472"/>
    <w:rsid w:val="00DD1711"/>
    <w:rsid w:val="00DD311A"/>
    <w:rsid w:val="00DD42EB"/>
    <w:rsid w:val="00DD5ACB"/>
    <w:rsid w:val="00DD5B3B"/>
    <w:rsid w:val="00DD6E54"/>
    <w:rsid w:val="00DE0188"/>
    <w:rsid w:val="00DE3B96"/>
    <w:rsid w:val="00DE634A"/>
    <w:rsid w:val="00DE7B4C"/>
    <w:rsid w:val="00DF4C04"/>
    <w:rsid w:val="00DF5DE9"/>
    <w:rsid w:val="00DF65B9"/>
    <w:rsid w:val="00DF7BB2"/>
    <w:rsid w:val="00E022FA"/>
    <w:rsid w:val="00E036FA"/>
    <w:rsid w:val="00E03941"/>
    <w:rsid w:val="00E05B79"/>
    <w:rsid w:val="00E070DA"/>
    <w:rsid w:val="00E07554"/>
    <w:rsid w:val="00E10740"/>
    <w:rsid w:val="00E112AF"/>
    <w:rsid w:val="00E112F0"/>
    <w:rsid w:val="00E12994"/>
    <w:rsid w:val="00E129B7"/>
    <w:rsid w:val="00E13C00"/>
    <w:rsid w:val="00E14DB3"/>
    <w:rsid w:val="00E15619"/>
    <w:rsid w:val="00E16B2B"/>
    <w:rsid w:val="00E17371"/>
    <w:rsid w:val="00E22346"/>
    <w:rsid w:val="00E25921"/>
    <w:rsid w:val="00E25927"/>
    <w:rsid w:val="00E26621"/>
    <w:rsid w:val="00E306D2"/>
    <w:rsid w:val="00E30E0F"/>
    <w:rsid w:val="00E33CC0"/>
    <w:rsid w:val="00E37277"/>
    <w:rsid w:val="00E400AE"/>
    <w:rsid w:val="00E42E84"/>
    <w:rsid w:val="00E46DB2"/>
    <w:rsid w:val="00E4773C"/>
    <w:rsid w:val="00E47D1A"/>
    <w:rsid w:val="00E53DD0"/>
    <w:rsid w:val="00E54CA4"/>
    <w:rsid w:val="00E639CC"/>
    <w:rsid w:val="00E645D1"/>
    <w:rsid w:val="00E64A20"/>
    <w:rsid w:val="00E65A38"/>
    <w:rsid w:val="00E6796B"/>
    <w:rsid w:val="00E712D9"/>
    <w:rsid w:val="00E76163"/>
    <w:rsid w:val="00E800D1"/>
    <w:rsid w:val="00E82CA7"/>
    <w:rsid w:val="00E8401F"/>
    <w:rsid w:val="00E86C37"/>
    <w:rsid w:val="00E905AE"/>
    <w:rsid w:val="00E9242E"/>
    <w:rsid w:val="00E92E4B"/>
    <w:rsid w:val="00E935C8"/>
    <w:rsid w:val="00E93640"/>
    <w:rsid w:val="00E94DE6"/>
    <w:rsid w:val="00E96F4C"/>
    <w:rsid w:val="00EA07E8"/>
    <w:rsid w:val="00EA5582"/>
    <w:rsid w:val="00EA5E73"/>
    <w:rsid w:val="00EA609D"/>
    <w:rsid w:val="00EA7CA7"/>
    <w:rsid w:val="00EB1766"/>
    <w:rsid w:val="00EB2406"/>
    <w:rsid w:val="00EB25E4"/>
    <w:rsid w:val="00EB307B"/>
    <w:rsid w:val="00EB37A6"/>
    <w:rsid w:val="00EB4E9E"/>
    <w:rsid w:val="00EB53AF"/>
    <w:rsid w:val="00EC3925"/>
    <w:rsid w:val="00EC3A07"/>
    <w:rsid w:val="00EC5AB8"/>
    <w:rsid w:val="00EC6929"/>
    <w:rsid w:val="00EC7346"/>
    <w:rsid w:val="00ED2AE1"/>
    <w:rsid w:val="00ED3D3D"/>
    <w:rsid w:val="00EE3490"/>
    <w:rsid w:val="00EE44F3"/>
    <w:rsid w:val="00EF0565"/>
    <w:rsid w:val="00EF359B"/>
    <w:rsid w:val="00EF5888"/>
    <w:rsid w:val="00EF5AEB"/>
    <w:rsid w:val="00EF6E13"/>
    <w:rsid w:val="00F01320"/>
    <w:rsid w:val="00F01434"/>
    <w:rsid w:val="00F0798C"/>
    <w:rsid w:val="00F107BF"/>
    <w:rsid w:val="00F124E4"/>
    <w:rsid w:val="00F205C7"/>
    <w:rsid w:val="00F2163C"/>
    <w:rsid w:val="00F224CD"/>
    <w:rsid w:val="00F226D0"/>
    <w:rsid w:val="00F243C3"/>
    <w:rsid w:val="00F24BFD"/>
    <w:rsid w:val="00F24F33"/>
    <w:rsid w:val="00F265FB"/>
    <w:rsid w:val="00F272E3"/>
    <w:rsid w:val="00F3165E"/>
    <w:rsid w:val="00F33625"/>
    <w:rsid w:val="00F378AE"/>
    <w:rsid w:val="00F41127"/>
    <w:rsid w:val="00F4123A"/>
    <w:rsid w:val="00F43DF9"/>
    <w:rsid w:val="00F44D2C"/>
    <w:rsid w:val="00F46203"/>
    <w:rsid w:val="00F47B8D"/>
    <w:rsid w:val="00F502C2"/>
    <w:rsid w:val="00F519A1"/>
    <w:rsid w:val="00F51BD3"/>
    <w:rsid w:val="00F530AF"/>
    <w:rsid w:val="00F536DE"/>
    <w:rsid w:val="00F56912"/>
    <w:rsid w:val="00F5701F"/>
    <w:rsid w:val="00F61877"/>
    <w:rsid w:val="00F61958"/>
    <w:rsid w:val="00F64270"/>
    <w:rsid w:val="00F6576A"/>
    <w:rsid w:val="00F6682B"/>
    <w:rsid w:val="00F66B46"/>
    <w:rsid w:val="00F6738F"/>
    <w:rsid w:val="00F702F6"/>
    <w:rsid w:val="00F733EE"/>
    <w:rsid w:val="00F73B30"/>
    <w:rsid w:val="00F768E7"/>
    <w:rsid w:val="00F773E5"/>
    <w:rsid w:val="00F81853"/>
    <w:rsid w:val="00F83CCF"/>
    <w:rsid w:val="00F84BAD"/>
    <w:rsid w:val="00F86A93"/>
    <w:rsid w:val="00F872D7"/>
    <w:rsid w:val="00F875B7"/>
    <w:rsid w:val="00F93337"/>
    <w:rsid w:val="00F93ACC"/>
    <w:rsid w:val="00F94F61"/>
    <w:rsid w:val="00F969F2"/>
    <w:rsid w:val="00FA09F0"/>
    <w:rsid w:val="00FA1B34"/>
    <w:rsid w:val="00FA212E"/>
    <w:rsid w:val="00FA2499"/>
    <w:rsid w:val="00FA31C6"/>
    <w:rsid w:val="00FA676E"/>
    <w:rsid w:val="00FB00F0"/>
    <w:rsid w:val="00FB1BA1"/>
    <w:rsid w:val="00FB1F11"/>
    <w:rsid w:val="00FB4586"/>
    <w:rsid w:val="00FB5EC8"/>
    <w:rsid w:val="00FB77CE"/>
    <w:rsid w:val="00FC292F"/>
    <w:rsid w:val="00FC370C"/>
    <w:rsid w:val="00FC3A88"/>
    <w:rsid w:val="00FC3E3D"/>
    <w:rsid w:val="00FC4B12"/>
    <w:rsid w:val="00FC5A24"/>
    <w:rsid w:val="00FC7129"/>
    <w:rsid w:val="00FD0F43"/>
    <w:rsid w:val="00FD21CE"/>
    <w:rsid w:val="00FD57B6"/>
    <w:rsid w:val="00FD6A7C"/>
    <w:rsid w:val="00FD6D5E"/>
    <w:rsid w:val="00FE09E4"/>
    <w:rsid w:val="00FE2B4B"/>
    <w:rsid w:val="00FE3EB6"/>
    <w:rsid w:val="00FE6301"/>
    <w:rsid w:val="00FE6A68"/>
    <w:rsid w:val="00FF1318"/>
    <w:rsid w:val="00FF2A25"/>
    <w:rsid w:val="00FF3E5D"/>
    <w:rsid w:val="00FF740D"/>
    <w:rsid w:val="00FF7B3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A70D9"/>
    <w:pPr>
      <w:spacing w:after="200" w:line="276" w:lineRule="auto"/>
    </w:pPr>
    <w:rPr>
      <w:lang w:eastAsia="en-US"/>
    </w:rPr>
  </w:style>
  <w:style w:type="paragraph" w:styleId="Ttulo1">
    <w:name w:val="heading 1"/>
    <w:basedOn w:val="Normal"/>
    <w:next w:val="Normal"/>
    <w:link w:val="Ttulo1Char"/>
    <w:uiPriority w:val="99"/>
    <w:qFormat/>
    <w:rsid w:val="00B747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9"/>
    <w:qFormat/>
    <w:rsid w:val="005E538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9"/>
    <w:qFormat/>
    <w:rsid w:val="005E5387"/>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74775"/>
    <w:rPr>
      <w:rFonts w:ascii="Cambria" w:hAnsi="Cambria" w:cs="Times New Roman"/>
      <w:b/>
      <w:bCs/>
      <w:kern w:val="32"/>
      <w:sz w:val="32"/>
      <w:szCs w:val="32"/>
      <w:lang w:eastAsia="en-US"/>
    </w:rPr>
  </w:style>
  <w:style w:type="character" w:customStyle="1" w:styleId="Ttulo2Char">
    <w:name w:val="Título 2 Char"/>
    <w:basedOn w:val="Fontepargpadro"/>
    <w:link w:val="Ttulo2"/>
    <w:uiPriority w:val="99"/>
    <w:semiHidden/>
    <w:locked/>
    <w:rsid w:val="005E5387"/>
    <w:rPr>
      <w:rFonts w:ascii="Cambria" w:hAnsi="Cambria" w:cs="Times New Roman"/>
      <w:b/>
      <w:bCs/>
      <w:i/>
      <w:iCs/>
      <w:sz w:val="28"/>
      <w:szCs w:val="28"/>
      <w:lang w:eastAsia="en-US"/>
    </w:rPr>
  </w:style>
  <w:style w:type="character" w:customStyle="1" w:styleId="Ttulo3Char">
    <w:name w:val="Título 3 Char"/>
    <w:basedOn w:val="Fontepargpadro"/>
    <w:link w:val="Ttulo3"/>
    <w:uiPriority w:val="99"/>
    <w:semiHidden/>
    <w:locked/>
    <w:rsid w:val="005E5387"/>
    <w:rPr>
      <w:rFonts w:ascii="Cambria" w:hAnsi="Cambria" w:cs="Times New Roman"/>
      <w:b/>
      <w:bCs/>
      <w:sz w:val="26"/>
      <w:szCs w:val="26"/>
      <w:lang w:eastAsia="en-US"/>
    </w:rPr>
  </w:style>
  <w:style w:type="paragraph" w:styleId="PargrafodaLista">
    <w:name w:val="List Paragraph"/>
    <w:basedOn w:val="Normal"/>
    <w:uiPriority w:val="99"/>
    <w:qFormat/>
    <w:rsid w:val="00BB3955"/>
    <w:pPr>
      <w:ind w:left="708"/>
    </w:pPr>
  </w:style>
  <w:style w:type="paragraph" w:styleId="SemEspaamento">
    <w:name w:val="No Spacing"/>
    <w:uiPriority w:val="99"/>
    <w:qFormat/>
    <w:rsid w:val="008A5A14"/>
    <w:rPr>
      <w:lang w:eastAsia="en-US"/>
    </w:rPr>
  </w:style>
  <w:style w:type="paragraph" w:styleId="Textodenotaderodap">
    <w:name w:val="footnote text"/>
    <w:basedOn w:val="Normal"/>
    <w:link w:val="TextodenotaderodapChar"/>
    <w:uiPriority w:val="99"/>
    <w:semiHidden/>
    <w:rsid w:val="00937152"/>
    <w:rPr>
      <w:sz w:val="20"/>
      <w:szCs w:val="20"/>
    </w:rPr>
  </w:style>
  <w:style w:type="character" w:customStyle="1" w:styleId="TextodenotaderodapChar">
    <w:name w:val="Texto de nota de rodapé Char"/>
    <w:basedOn w:val="Fontepargpadro"/>
    <w:link w:val="Textodenotaderodap"/>
    <w:uiPriority w:val="99"/>
    <w:semiHidden/>
    <w:locked/>
    <w:rsid w:val="00937152"/>
    <w:rPr>
      <w:rFonts w:cs="Times New Roman"/>
      <w:lang w:eastAsia="en-US"/>
    </w:rPr>
  </w:style>
  <w:style w:type="character" w:styleId="Refdenotaderodap">
    <w:name w:val="footnote reference"/>
    <w:basedOn w:val="Fontepargpadro"/>
    <w:uiPriority w:val="99"/>
    <w:semiHidden/>
    <w:rsid w:val="00937152"/>
    <w:rPr>
      <w:rFonts w:cs="Times New Roman"/>
      <w:vertAlign w:val="superscript"/>
    </w:rPr>
  </w:style>
  <w:style w:type="paragraph" w:styleId="CabealhodoSumrio">
    <w:name w:val="TOC Heading"/>
    <w:basedOn w:val="Ttulo1"/>
    <w:next w:val="Normal"/>
    <w:uiPriority w:val="99"/>
    <w:qFormat/>
    <w:rsid w:val="00B74775"/>
    <w:pPr>
      <w:keepLines/>
      <w:spacing w:before="480" w:after="0"/>
      <w:outlineLvl w:val="9"/>
    </w:pPr>
    <w:rPr>
      <w:color w:val="365F91"/>
      <w:kern w:val="0"/>
      <w:sz w:val="28"/>
      <w:szCs w:val="28"/>
    </w:rPr>
  </w:style>
  <w:style w:type="paragraph" w:styleId="Sumrio1">
    <w:name w:val="toc 1"/>
    <w:basedOn w:val="Normal"/>
    <w:next w:val="Normal"/>
    <w:autoRedefine/>
    <w:uiPriority w:val="99"/>
    <w:rsid w:val="0099585C"/>
    <w:pPr>
      <w:tabs>
        <w:tab w:val="left" w:pos="440"/>
        <w:tab w:val="right" w:leader="dot" w:pos="9061"/>
      </w:tabs>
    </w:pPr>
    <w:rPr>
      <w:rFonts w:ascii="Arial" w:hAnsi="Arial" w:cs="Arial"/>
      <w:noProof/>
      <w:sz w:val="24"/>
      <w:szCs w:val="24"/>
    </w:rPr>
  </w:style>
  <w:style w:type="character" w:styleId="Hyperlink">
    <w:name w:val="Hyperlink"/>
    <w:basedOn w:val="Fontepargpadro"/>
    <w:uiPriority w:val="99"/>
    <w:rsid w:val="005E5387"/>
    <w:rPr>
      <w:rFonts w:cs="Times New Roman"/>
      <w:color w:val="0000FF"/>
      <w:u w:val="single"/>
    </w:rPr>
  </w:style>
  <w:style w:type="paragraph" w:styleId="Textodebalo">
    <w:name w:val="Balloon Text"/>
    <w:basedOn w:val="Normal"/>
    <w:link w:val="TextodebaloChar"/>
    <w:uiPriority w:val="99"/>
    <w:semiHidden/>
    <w:rsid w:val="006F64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6F64A8"/>
    <w:rPr>
      <w:rFonts w:ascii="Tahoma" w:hAnsi="Tahoma" w:cs="Tahoma"/>
      <w:sz w:val="16"/>
      <w:szCs w:val="16"/>
      <w:lang w:eastAsia="en-US"/>
    </w:rPr>
  </w:style>
  <w:style w:type="paragraph" w:styleId="Cabealho">
    <w:name w:val="header"/>
    <w:basedOn w:val="Normal"/>
    <w:link w:val="CabealhoChar"/>
    <w:uiPriority w:val="99"/>
    <w:rsid w:val="009A151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9A1510"/>
    <w:rPr>
      <w:rFonts w:cs="Times New Roman"/>
      <w:sz w:val="22"/>
      <w:szCs w:val="22"/>
      <w:lang w:eastAsia="en-US"/>
    </w:rPr>
  </w:style>
  <w:style w:type="paragraph" w:styleId="Rodap">
    <w:name w:val="footer"/>
    <w:basedOn w:val="Normal"/>
    <w:link w:val="RodapChar"/>
    <w:uiPriority w:val="99"/>
    <w:semiHidden/>
    <w:rsid w:val="009A1510"/>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9A1510"/>
    <w:rPr>
      <w:rFonts w:cs="Times New Roman"/>
      <w:sz w:val="22"/>
      <w:szCs w:val="22"/>
      <w:lang w:eastAsia="en-US"/>
    </w:rPr>
  </w:style>
  <w:style w:type="paragraph" w:styleId="Sumrio3">
    <w:name w:val="toc 3"/>
    <w:basedOn w:val="Normal"/>
    <w:next w:val="Normal"/>
    <w:autoRedefine/>
    <w:uiPriority w:val="99"/>
    <w:rsid w:val="00E42E84"/>
    <w:pPr>
      <w:spacing w:after="100"/>
      <w:ind w:left="440"/>
    </w:pPr>
  </w:style>
  <w:style w:type="paragraph" w:customStyle="1" w:styleId="Default">
    <w:name w:val="Default"/>
    <w:uiPriority w:val="99"/>
    <w:rsid w:val="008066CC"/>
    <w:pPr>
      <w:autoSpaceDE w:val="0"/>
      <w:autoSpaceDN w:val="0"/>
      <w:adjustRightInd w:val="0"/>
    </w:pPr>
    <w:rPr>
      <w:rFonts w:ascii="Arial Narrow" w:hAnsi="Arial Narrow" w:cs="Arial Narrow"/>
      <w:color w:val="000000"/>
      <w:sz w:val="24"/>
      <w:szCs w:val="24"/>
      <w:lang w:eastAsia="en-US"/>
    </w:rPr>
  </w:style>
  <w:style w:type="table" w:styleId="Tabelacomgrade">
    <w:name w:val="Table Grid"/>
    <w:basedOn w:val="Tabelanormal"/>
    <w:uiPriority w:val="99"/>
    <w:locked/>
    <w:rsid w:val="00E935C8"/>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ontepargpadro"/>
    <w:uiPriority w:val="99"/>
    <w:rsid w:val="00383527"/>
    <w:rPr>
      <w:rFonts w:cs="Times New Roman"/>
    </w:rPr>
  </w:style>
  <w:style w:type="paragraph" w:styleId="NormalWeb">
    <w:name w:val="Normal (Web)"/>
    <w:basedOn w:val="Normal"/>
    <w:uiPriority w:val="99"/>
    <w:rsid w:val="000C37F6"/>
    <w:pPr>
      <w:spacing w:before="100" w:beforeAutospacing="1" w:after="100" w:afterAutospacing="1" w:line="240" w:lineRule="auto"/>
    </w:pPr>
    <w:rPr>
      <w:rFonts w:ascii="Times New Roman" w:hAnsi="Times New Roman"/>
      <w:sz w:val="24"/>
      <w:szCs w:val="24"/>
      <w:lang w:eastAsia="pt-BR"/>
    </w:rPr>
  </w:style>
  <w:style w:type="paragraph" w:customStyle="1" w:styleId="intro1">
    <w:name w:val="intro1"/>
    <w:basedOn w:val="Normal"/>
    <w:uiPriority w:val="99"/>
    <w:rsid w:val="00897BEE"/>
    <w:pPr>
      <w:spacing w:before="100" w:beforeAutospacing="1" w:after="100" w:afterAutospacing="1" w:line="288" w:lineRule="atLeast"/>
    </w:pPr>
    <w:rPr>
      <w:rFonts w:ascii="Times New Roman" w:hAnsi="Times New Roman"/>
      <w:sz w:val="34"/>
      <w:szCs w:val="34"/>
      <w:lang w:eastAsia="pt-BR"/>
    </w:rPr>
  </w:style>
</w:styles>
</file>

<file path=word/webSettings.xml><?xml version="1.0" encoding="utf-8"?>
<w:webSettings xmlns:r="http://schemas.openxmlformats.org/officeDocument/2006/relationships" xmlns:w="http://schemas.openxmlformats.org/wordprocessingml/2006/main">
  <w:divs>
    <w:div w:id="1682706171">
      <w:marLeft w:val="0"/>
      <w:marRight w:val="0"/>
      <w:marTop w:val="0"/>
      <w:marBottom w:val="0"/>
      <w:divBdr>
        <w:top w:val="none" w:sz="0" w:space="0" w:color="auto"/>
        <w:left w:val="none" w:sz="0" w:space="0" w:color="auto"/>
        <w:bottom w:val="none" w:sz="0" w:space="0" w:color="auto"/>
        <w:right w:val="none" w:sz="0" w:space="0" w:color="auto"/>
      </w:divBdr>
    </w:div>
    <w:div w:id="1682706172">
      <w:marLeft w:val="0"/>
      <w:marRight w:val="0"/>
      <w:marTop w:val="0"/>
      <w:marBottom w:val="0"/>
      <w:divBdr>
        <w:top w:val="none" w:sz="0" w:space="0" w:color="auto"/>
        <w:left w:val="none" w:sz="0" w:space="0" w:color="auto"/>
        <w:bottom w:val="none" w:sz="0" w:space="0" w:color="auto"/>
        <w:right w:val="none" w:sz="0" w:space="0" w:color="auto"/>
      </w:divBdr>
    </w:div>
    <w:div w:id="1682706173">
      <w:marLeft w:val="0"/>
      <w:marRight w:val="0"/>
      <w:marTop w:val="0"/>
      <w:marBottom w:val="0"/>
      <w:divBdr>
        <w:top w:val="none" w:sz="0" w:space="0" w:color="auto"/>
        <w:left w:val="none" w:sz="0" w:space="0" w:color="auto"/>
        <w:bottom w:val="none" w:sz="0" w:space="0" w:color="auto"/>
        <w:right w:val="none" w:sz="0" w:space="0" w:color="auto"/>
      </w:divBdr>
    </w:div>
    <w:div w:id="1682706176">
      <w:marLeft w:val="0"/>
      <w:marRight w:val="0"/>
      <w:marTop w:val="0"/>
      <w:marBottom w:val="0"/>
      <w:divBdr>
        <w:top w:val="none" w:sz="0" w:space="0" w:color="auto"/>
        <w:left w:val="none" w:sz="0" w:space="0" w:color="auto"/>
        <w:bottom w:val="none" w:sz="0" w:space="0" w:color="auto"/>
        <w:right w:val="none" w:sz="0" w:space="0" w:color="auto"/>
      </w:divBdr>
      <w:divsChild>
        <w:div w:id="1682706175">
          <w:marLeft w:val="0"/>
          <w:marRight w:val="0"/>
          <w:marTop w:val="0"/>
          <w:marBottom w:val="0"/>
          <w:divBdr>
            <w:top w:val="none" w:sz="0" w:space="0" w:color="auto"/>
            <w:left w:val="none" w:sz="0" w:space="0" w:color="auto"/>
            <w:bottom w:val="none" w:sz="0" w:space="0" w:color="auto"/>
            <w:right w:val="none" w:sz="0" w:space="0" w:color="auto"/>
          </w:divBdr>
          <w:divsChild>
            <w:div w:id="1682706174">
              <w:marLeft w:val="0"/>
              <w:marRight w:val="0"/>
              <w:marTop w:val="0"/>
              <w:marBottom w:val="0"/>
              <w:divBdr>
                <w:top w:val="none" w:sz="0" w:space="0" w:color="auto"/>
                <w:left w:val="none" w:sz="0" w:space="0" w:color="auto"/>
                <w:bottom w:val="none" w:sz="0" w:space="0" w:color="auto"/>
                <w:right w:val="none" w:sz="0" w:space="0" w:color="auto"/>
              </w:divBdr>
              <w:divsChild>
                <w:div w:id="16827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6203">
      <w:marLeft w:val="0"/>
      <w:marRight w:val="0"/>
      <w:marTop w:val="0"/>
      <w:marBottom w:val="0"/>
      <w:divBdr>
        <w:top w:val="none" w:sz="0" w:space="0" w:color="auto"/>
        <w:left w:val="none" w:sz="0" w:space="0" w:color="auto"/>
        <w:bottom w:val="none" w:sz="0" w:space="0" w:color="auto"/>
        <w:right w:val="none" w:sz="0" w:space="0" w:color="auto"/>
      </w:divBdr>
      <w:divsChild>
        <w:div w:id="1682706178">
          <w:marLeft w:val="0"/>
          <w:marRight w:val="0"/>
          <w:marTop w:val="0"/>
          <w:marBottom w:val="0"/>
          <w:divBdr>
            <w:top w:val="none" w:sz="0" w:space="0" w:color="auto"/>
            <w:left w:val="none" w:sz="0" w:space="0" w:color="auto"/>
            <w:bottom w:val="none" w:sz="0" w:space="0" w:color="auto"/>
            <w:right w:val="none" w:sz="0" w:space="0" w:color="auto"/>
          </w:divBdr>
        </w:div>
        <w:div w:id="1682706179">
          <w:marLeft w:val="0"/>
          <w:marRight w:val="0"/>
          <w:marTop w:val="0"/>
          <w:marBottom w:val="0"/>
          <w:divBdr>
            <w:top w:val="none" w:sz="0" w:space="0" w:color="auto"/>
            <w:left w:val="none" w:sz="0" w:space="0" w:color="auto"/>
            <w:bottom w:val="none" w:sz="0" w:space="0" w:color="auto"/>
            <w:right w:val="none" w:sz="0" w:space="0" w:color="auto"/>
          </w:divBdr>
        </w:div>
        <w:div w:id="1682706180">
          <w:marLeft w:val="0"/>
          <w:marRight w:val="0"/>
          <w:marTop w:val="0"/>
          <w:marBottom w:val="0"/>
          <w:divBdr>
            <w:top w:val="none" w:sz="0" w:space="0" w:color="auto"/>
            <w:left w:val="none" w:sz="0" w:space="0" w:color="auto"/>
            <w:bottom w:val="none" w:sz="0" w:space="0" w:color="auto"/>
            <w:right w:val="none" w:sz="0" w:space="0" w:color="auto"/>
          </w:divBdr>
        </w:div>
        <w:div w:id="1682706181">
          <w:marLeft w:val="0"/>
          <w:marRight w:val="0"/>
          <w:marTop w:val="0"/>
          <w:marBottom w:val="0"/>
          <w:divBdr>
            <w:top w:val="none" w:sz="0" w:space="0" w:color="auto"/>
            <w:left w:val="none" w:sz="0" w:space="0" w:color="auto"/>
            <w:bottom w:val="none" w:sz="0" w:space="0" w:color="auto"/>
            <w:right w:val="none" w:sz="0" w:space="0" w:color="auto"/>
          </w:divBdr>
        </w:div>
        <w:div w:id="1682706182">
          <w:marLeft w:val="0"/>
          <w:marRight w:val="0"/>
          <w:marTop w:val="0"/>
          <w:marBottom w:val="0"/>
          <w:divBdr>
            <w:top w:val="none" w:sz="0" w:space="0" w:color="auto"/>
            <w:left w:val="none" w:sz="0" w:space="0" w:color="auto"/>
            <w:bottom w:val="none" w:sz="0" w:space="0" w:color="auto"/>
            <w:right w:val="none" w:sz="0" w:space="0" w:color="auto"/>
          </w:divBdr>
        </w:div>
        <w:div w:id="1682706183">
          <w:marLeft w:val="0"/>
          <w:marRight w:val="0"/>
          <w:marTop w:val="0"/>
          <w:marBottom w:val="0"/>
          <w:divBdr>
            <w:top w:val="none" w:sz="0" w:space="0" w:color="auto"/>
            <w:left w:val="none" w:sz="0" w:space="0" w:color="auto"/>
            <w:bottom w:val="none" w:sz="0" w:space="0" w:color="auto"/>
            <w:right w:val="none" w:sz="0" w:space="0" w:color="auto"/>
          </w:divBdr>
        </w:div>
        <w:div w:id="1682706184">
          <w:marLeft w:val="0"/>
          <w:marRight w:val="0"/>
          <w:marTop w:val="0"/>
          <w:marBottom w:val="0"/>
          <w:divBdr>
            <w:top w:val="none" w:sz="0" w:space="0" w:color="auto"/>
            <w:left w:val="none" w:sz="0" w:space="0" w:color="auto"/>
            <w:bottom w:val="none" w:sz="0" w:space="0" w:color="auto"/>
            <w:right w:val="none" w:sz="0" w:space="0" w:color="auto"/>
          </w:divBdr>
        </w:div>
        <w:div w:id="1682706185">
          <w:marLeft w:val="0"/>
          <w:marRight w:val="0"/>
          <w:marTop w:val="0"/>
          <w:marBottom w:val="0"/>
          <w:divBdr>
            <w:top w:val="none" w:sz="0" w:space="0" w:color="auto"/>
            <w:left w:val="none" w:sz="0" w:space="0" w:color="auto"/>
            <w:bottom w:val="none" w:sz="0" w:space="0" w:color="auto"/>
            <w:right w:val="none" w:sz="0" w:space="0" w:color="auto"/>
          </w:divBdr>
        </w:div>
        <w:div w:id="1682706186">
          <w:marLeft w:val="0"/>
          <w:marRight w:val="0"/>
          <w:marTop w:val="0"/>
          <w:marBottom w:val="0"/>
          <w:divBdr>
            <w:top w:val="none" w:sz="0" w:space="0" w:color="auto"/>
            <w:left w:val="none" w:sz="0" w:space="0" w:color="auto"/>
            <w:bottom w:val="none" w:sz="0" w:space="0" w:color="auto"/>
            <w:right w:val="none" w:sz="0" w:space="0" w:color="auto"/>
          </w:divBdr>
        </w:div>
        <w:div w:id="1682706187">
          <w:marLeft w:val="0"/>
          <w:marRight w:val="0"/>
          <w:marTop w:val="0"/>
          <w:marBottom w:val="0"/>
          <w:divBdr>
            <w:top w:val="none" w:sz="0" w:space="0" w:color="auto"/>
            <w:left w:val="none" w:sz="0" w:space="0" w:color="auto"/>
            <w:bottom w:val="none" w:sz="0" w:space="0" w:color="auto"/>
            <w:right w:val="none" w:sz="0" w:space="0" w:color="auto"/>
          </w:divBdr>
        </w:div>
        <w:div w:id="1682706188">
          <w:marLeft w:val="0"/>
          <w:marRight w:val="0"/>
          <w:marTop w:val="0"/>
          <w:marBottom w:val="0"/>
          <w:divBdr>
            <w:top w:val="none" w:sz="0" w:space="0" w:color="auto"/>
            <w:left w:val="none" w:sz="0" w:space="0" w:color="auto"/>
            <w:bottom w:val="none" w:sz="0" w:space="0" w:color="auto"/>
            <w:right w:val="none" w:sz="0" w:space="0" w:color="auto"/>
          </w:divBdr>
        </w:div>
        <w:div w:id="1682706189">
          <w:marLeft w:val="0"/>
          <w:marRight w:val="0"/>
          <w:marTop w:val="0"/>
          <w:marBottom w:val="0"/>
          <w:divBdr>
            <w:top w:val="none" w:sz="0" w:space="0" w:color="auto"/>
            <w:left w:val="none" w:sz="0" w:space="0" w:color="auto"/>
            <w:bottom w:val="none" w:sz="0" w:space="0" w:color="auto"/>
            <w:right w:val="none" w:sz="0" w:space="0" w:color="auto"/>
          </w:divBdr>
        </w:div>
        <w:div w:id="1682706190">
          <w:marLeft w:val="0"/>
          <w:marRight w:val="0"/>
          <w:marTop w:val="0"/>
          <w:marBottom w:val="0"/>
          <w:divBdr>
            <w:top w:val="none" w:sz="0" w:space="0" w:color="auto"/>
            <w:left w:val="none" w:sz="0" w:space="0" w:color="auto"/>
            <w:bottom w:val="none" w:sz="0" w:space="0" w:color="auto"/>
            <w:right w:val="none" w:sz="0" w:space="0" w:color="auto"/>
          </w:divBdr>
        </w:div>
        <w:div w:id="1682706191">
          <w:marLeft w:val="0"/>
          <w:marRight w:val="0"/>
          <w:marTop w:val="0"/>
          <w:marBottom w:val="0"/>
          <w:divBdr>
            <w:top w:val="none" w:sz="0" w:space="0" w:color="auto"/>
            <w:left w:val="none" w:sz="0" w:space="0" w:color="auto"/>
            <w:bottom w:val="none" w:sz="0" w:space="0" w:color="auto"/>
            <w:right w:val="none" w:sz="0" w:space="0" w:color="auto"/>
          </w:divBdr>
        </w:div>
        <w:div w:id="1682706192">
          <w:marLeft w:val="0"/>
          <w:marRight w:val="0"/>
          <w:marTop w:val="0"/>
          <w:marBottom w:val="0"/>
          <w:divBdr>
            <w:top w:val="none" w:sz="0" w:space="0" w:color="auto"/>
            <w:left w:val="none" w:sz="0" w:space="0" w:color="auto"/>
            <w:bottom w:val="none" w:sz="0" w:space="0" w:color="auto"/>
            <w:right w:val="none" w:sz="0" w:space="0" w:color="auto"/>
          </w:divBdr>
        </w:div>
        <w:div w:id="1682706193">
          <w:marLeft w:val="0"/>
          <w:marRight w:val="0"/>
          <w:marTop w:val="0"/>
          <w:marBottom w:val="0"/>
          <w:divBdr>
            <w:top w:val="none" w:sz="0" w:space="0" w:color="auto"/>
            <w:left w:val="none" w:sz="0" w:space="0" w:color="auto"/>
            <w:bottom w:val="none" w:sz="0" w:space="0" w:color="auto"/>
            <w:right w:val="none" w:sz="0" w:space="0" w:color="auto"/>
          </w:divBdr>
        </w:div>
        <w:div w:id="1682706194">
          <w:marLeft w:val="0"/>
          <w:marRight w:val="0"/>
          <w:marTop w:val="0"/>
          <w:marBottom w:val="0"/>
          <w:divBdr>
            <w:top w:val="none" w:sz="0" w:space="0" w:color="auto"/>
            <w:left w:val="none" w:sz="0" w:space="0" w:color="auto"/>
            <w:bottom w:val="none" w:sz="0" w:space="0" w:color="auto"/>
            <w:right w:val="none" w:sz="0" w:space="0" w:color="auto"/>
          </w:divBdr>
        </w:div>
        <w:div w:id="1682706195">
          <w:marLeft w:val="0"/>
          <w:marRight w:val="0"/>
          <w:marTop w:val="0"/>
          <w:marBottom w:val="0"/>
          <w:divBdr>
            <w:top w:val="none" w:sz="0" w:space="0" w:color="auto"/>
            <w:left w:val="none" w:sz="0" w:space="0" w:color="auto"/>
            <w:bottom w:val="none" w:sz="0" w:space="0" w:color="auto"/>
            <w:right w:val="none" w:sz="0" w:space="0" w:color="auto"/>
          </w:divBdr>
        </w:div>
        <w:div w:id="1682706196">
          <w:marLeft w:val="0"/>
          <w:marRight w:val="0"/>
          <w:marTop w:val="0"/>
          <w:marBottom w:val="0"/>
          <w:divBdr>
            <w:top w:val="none" w:sz="0" w:space="0" w:color="auto"/>
            <w:left w:val="none" w:sz="0" w:space="0" w:color="auto"/>
            <w:bottom w:val="none" w:sz="0" w:space="0" w:color="auto"/>
            <w:right w:val="none" w:sz="0" w:space="0" w:color="auto"/>
          </w:divBdr>
        </w:div>
        <w:div w:id="1682706197">
          <w:marLeft w:val="0"/>
          <w:marRight w:val="0"/>
          <w:marTop w:val="0"/>
          <w:marBottom w:val="0"/>
          <w:divBdr>
            <w:top w:val="none" w:sz="0" w:space="0" w:color="auto"/>
            <w:left w:val="none" w:sz="0" w:space="0" w:color="auto"/>
            <w:bottom w:val="none" w:sz="0" w:space="0" w:color="auto"/>
            <w:right w:val="none" w:sz="0" w:space="0" w:color="auto"/>
          </w:divBdr>
        </w:div>
        <w:div w:id="1682706198">
          <w:marLeft w:val="0"/>
          <w:marRight w:val="0"/>
          <w:marTop w:val="0"/>
          <w:marBottom w:val="0"/>
          <w:divBdr>
            <w:top w:val="none" w:sz="0" w:space="0" w:color="auto"/>
            <w:left w:val="none" w:sz="0" w:space="0" w:color="auto"/>
            <w:bottom w:val="none" w:sz="0" w:space="0" w:color="auto"/>
            <w:right w:val="none" w:sz="0" w:space="0" w:color="auto"/>
          </w:divBdr>
        </w:div>
        <w:div w:id="1682706199">
          <w:marLeft w:val="0"/>
          <w:marRight w:val="0"/>
          <w:marTop w:val="0"/>
          <w:marBottom w:val="0"/>
          <w:divBdr>
            <w:top w:val="none" w:sz="0" w:space="0" w:color="auto"/>
            <w:left w:val="none" w:sz="0" w:space="0" w:color="auto"/>
            <w:bottom w:val="none" w:sz="0" w:space="0" w:color="auto"/>
            <w:right w:val="none" w:sz="0" w:space="0" w:color="auto"/>
          </w:divBdr>
        </w:div>
        <w:div w:id="1682706200">
          <w:marLeft w:val="0"/>
          <w:marRight w:val="0"/>
          <w:marTop w:val="0"/>
          <w:marBottom w:val="0"/>
          <w:divBdr>
            <w:top w:val="none" w:sz="0" w:space="0" w:color="auto"/>
            <w:left w:val="none" w:sz="0" w:space="0" w:color="auto"/>
            <w:bottom w:val="none" w:sz="0" w:space="0" w:color="auto"/>
            <w:right w:val="none" w:sz="0" w:space="0" w:color="auto"/>
          </w:divBdr>
        </w:div>
        <w:div w:id="1682706201">
          <w:marLeft w:val="0"/>
          <w:marRight w:val="0"/>
          <w:marTop w:val="0"/>
          <w:marBottom w:val="0"/>
          <w:divBdr>
            <w:top w:val="none" w:sz="0" w:space="0" w:color="auto"/>
            <w:left w:val="none" w:sz="0" w:space="0" w:color="auto"/>
            <w:bottom w:val="none" w:sz="0" w:space="0" w:color="auto"/>
            <w:right w:val="none" w:sz="0" w:space="0" w:color="auto"/>
          </w:divBdr>
        </w:div>
        <w:div w:id="1682706202">
          <w:marLeft w:val="0"/>
          <w:marRight w:val="0"/>
          <w:marTop w:val="0"/>
          <w:marBottom w:val="0"/>
          <w:divBdr>
            <w:top w:val="none" w:sz="0" w:space="0" w:color="auto"/>
            <w:left w:val="none" w:sz="0" w:space="0" w:color="auto"/>
            <w:bottom w:val="none" w:sz="0" w:space="0" w:color="auto"/>
            <w:right w:val="none" w:sz="0" w:space="0" w:color="auto"/>
          </w:divBdr>
        </w:div>
        <w:div w:id="1682706204">
          <w:marLeft w:val="0"/>
          <w:marRight w:val="0"/>
          <w:marTop w:val="0"/>
          <w:marBottom w:val="0"/>
          <w:divBdr>
            <w:top w:val="none" w:sz="0" w:space="0" w:color="auto"/>
            <w:left w:val="none" w:sz="0" w:space="0" w:color="auto"/>
            <w:bottom w:val="none" w:sz="0" w:space="0" w:color="auto"/>
            <w:right w:val="none" w:sz="0" w:space="0" w:color="auto"/>
          </w:divBdr>
        </w:div>
        <w:div w:id="1682706205">
          <w:marLeft w:val="0"/>
          <w:marRight w:val="0"/>
          <w:marTop w:val="0"/>
          <w:marBottom w:val="0"/>
          <w:divBdr>
            <w:top w:val="none" w:sz="0" w:space="0" w:color="auto"/>
            <w:left w:val="none" w:sz="0" w:space="0" w:color="auto"/>
            <w:bottom w:val="none" w:sz="0" w:space="0" w:color="auto"/>
            <w:right w:val="none" w:sz="0" w:space="0" w:color="auto"/>
          </w:divBdr>
        </w:div>
        <w:div w:id="1682706206">
          <w:marLeft w:val="0"/>
          <w:marRight w:val="0"/>
          <w:marTop w:val="0"/>
          <w:marBottom w:val="0"/>
          <w:divBdr>
            <w:top w:val="none" w:sz="0" w:space="0" w:color="auto"/>
            <w:left w:val="none" w:sz="0" w:space="0" w:color="auto"/>
            <w:bottom w:val="none" w:sz="0" w:space="0" w:color="auto"/>
            <w:right w:val="none" w:sz="0" w:space="0" w:color="auto"/>
          </w:divBdr>
        </w:div>
        <w:div w:id="1682706207">
          <w:marLeft w:val="0"/>
          <w:marRight w:val="0"/>
          <w:marTop w:val="0"/>
          <w:marBottom w:val="0"/>
          <w:divBdr>
            <w:top w:val="none" w:sz="0" w:space="0" w:color="auto"/>
            <w:left w:val="none" w:sz="0" w:space="0" w:color="auto"/>
            <w:bottom w:val="none" w:sz="0" w:space="0" w:color="auto"/>
            <w:right w:val="none" w:sz="0" w:space="0" w:color="auto"/>
          </w:divBdr>
        </w:div>
        <w:div w:id="1682706208">
          <w:marLeft w:val="0"/>
          <w:marRight w:val="0"/>
          <w:marTop w:val="0"/>
          <w:marBottom w:val="0"/>
          <w:divBdr>
            <w:top w:val="none" w:sz="0" w:space="0" w:color="auto"/>
            <w:left w:val="none" w:sz="0" w:space="0" w:color="auto"/>
            <w:bottom w:val="none" w:sz="0" w:space="0" w:color="auto"/>
            <w:right w:val="none" w:sz="0" w:space="0" w:color="auto"/>
          </w:divBdr>
        </w:div>
      </w:divsChild>
    </w:div>
    <w:div w:id="1682706215">
      <w:marLeft w:val="0"/>
      <w:marRight w:val="0"/>
      <w:marTop w:val="0"/>
      <w:marBottom w:val="0"/>
      <w:divBdr>
        <w:top w:val="none" w:sz="0" w:space="0" w:color="auto"/>
        <w:left w:val="none" w:sz="0" w:space="0" w:color="auto"/>
        <w:bottom w:val="none" w:sz="0" w:space="0" w:color="auto"/>
        <w:right w:val="none" w:sz="0" w:space="0" w:color="auto"/>
      </w:divBdr>
      <w:divsChild>
        <w:div w:id="1682706209">
          <w:marLeft w:val="0"/>
          <w:marRight w:val="0"/>
          <w:marTop w:val="0"/>
          <w:marBottom w:val="375"/>
          <w:divBdr>
            <w:top w:val="none" w:sz="0" w:space="0" w:color="auto"/>
            <w:left w:val="none" w:sz="0" w:space="0" w:color="auto"/>
            <w:bottom w:val="none" w:sz="0" w:space="0" w:color="auto"/>
            <w:right w:val="none" w:sz="0" w:space="0" w:color="auto"/>
          </w:divBdr>
          <w:divsChild>
            <w:div w:id="1682706217">
              <w:marLeft w:val="0"/>
              <w:marRight w:val="0"/>
              <w:marTop w:val="0"/>
              <w:marBottom w:val="0"/>
              <w:divBdr>
                <w:top w:val="none" w:sz="0" w:space="0" w:color="auto"/>
                <w:left w:val="none" w:sz="0" w:space="0" w:color="auto"/>
                <w:bottom w:val="none" w:sz="0" w:space="0" w:color="auto"/>
                <w:right w:val="none" w:sz="0" w:space="0" w:color="auto"/>
              </w:divBdr>
              <w:divsChild>
                <w:div w:id="1682706216">
                  <w:marLeft w:val="0"/>
                  <w:marRight w:val="0"/>
                  <w:marTop w:val="0"/>
                  <w:marBottom w:val="0"/>
                  <w:divBdr>
                    <w:top w:val="none" w:sz="0" w:space="0" w:color="auto"/>
                    <w:left w:val="none" w:sz="0" w:space="0" w:color="auto"/>
                    <w:bottom w:val="none" w:sz="0" w:space="0" w:color="auto"/>
                    <w:right w:val="none" w:sz="0" w:space="0" w:color="auto"/>
                  </w:divBdr>
                  <w:divsChild>
                    <w:div w:id="1682706220">
                      <w:marLeft w:val="0"/>
                      <w:marRight w:val="0"/>
                      <w:marTop w:val="0"/>
                      <w:marBottom w:val="0"/>
                      <w:divBdr>
                        <w:top w:val="none" w:sz="0" w:space="0" w:color="auto"/>
                        <w:left w:val="none" w:sz="0" w:space="0" w:color="auto"/>
                        <w:bottom w:val="none" w:sz="0" w:space="0" w:color="auto"/>
                        <w:right w:val="none" w:sz="0" w:space="0" w:color="auto"/>
                      </w:divBdr>
                      <w:divsChild>
                        <w:div w:id="1682706214">
                          <w:marLeft w:val="0"/>
                          <w:marRight w:val="0"/>
                          <w:marTop w:val="0"/>
                          <w:marBottom w:val="0"/>
                          <w:divBdr>
                            <w:top w:val="none" w:sz="0" w:space="0" w:color="auto"/>
                            <w:left w:val="none" w:sz="0" w:space="0" w:color="auto"/>
                            <w:bottom w:val="none" w:sz="0" w:space="0" w:color="auto"/>
                            <w:right w:val="none" w:sz="0" w:space="0" w:color="auto"/>
                          </w:divBdr>
                          <w:divsChild>
                            <w:div w:id="16827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06219">
      <w:marLeft w:val="0"/>
      <w:marRight w:val="0"/>
      <w:marTop w:val="0"/>
      <w:marBottom w:val="0"/>
      <w:divBdr>
        <w:top w:val="none" w:sz="0" w:space="0" w:color="auto"/>
        <w:left w:val="none" w:sz="0" w:space="0" w:color="auto"/>
        <w:bottom w:val="none" w:sz="0" w:space="0" w:color="auto"/>
        <w:right w:val="none" w:sz="0" w:space="0" w:color="auto"/>
      </w:divBdr>
      <w:divsChild>
        <w:div w:id="1682706212">
          <w:marLeft w:val="0"/>
          <w:marRight w:val="0"/>
          <w:marTop w:val="0"/>
          <w:marBottom w:val="375"/>
          <w:divBdr>
            <w:top w:val="none" w:sz="0" w:space="0" w:color="auto"/>
            <w:left w:val="none" w:sz="0" w:space="0" w:color="auto"/>
            <w:bottom w:val="none" w:sz="0" w:space="0" w:color="auto"/>
            <w:right w:val="none" w:sz="0" w:space="0" w:color="auto"/>
          </w:divBdr>
          <w:divsChild>
            <w:div w:id="1682706221">
              <w:marLeft w:val="0"/>
              <w:marRight w:val="0"/>
              <w:marTop w:val="0"/>
              <w:marBottom w:val="0"/>
              <w:divBdr>
                <w:top w:val="none" w:sz="0" w:space="0" w:color="auto"/>
                <w:left w:val="none" w:sz="0" w:space="0" w:color="auto"/>
                <w:bottom w:val="none" w:sz="0" w:space="0" w:color="auto"/>
                <w:right w:val="none" w:sz="0" w:space="0" w:color="auto"/>
              </w:divBdr>
              <w:divsChild>
                <w:div w:id="1682706211">
                  <w:marLeft w:val="0"/>
                  <w:marRight w:val="0"/>
                  <w:marTop w:val="0"/>
                  <w:marBottom w:val="0"/>
                  <w:divBdr>
                    <w:top w:val="none" w:sz="0" w:space="0" w:color="auto"/>
                    <w:left w:val="none" w:sz="0" w:space="0" w:color="auto"/>
                    <w:bottom w:val="none" w:sz="0" w:space="0" w:color="auto"/>
                    <w:right w:val="none" w:sz="0" w:space="0" w:color="auto"/>
                  </w:divBdr>
                  <w:divsChild>
                    <w:div w:id="1682706210">
                      <w:marLeft w:val="0"/>
                      <w:marRight w:val="0"/>
                      <w:marTop w:val="0"/>
                      <w:marBottom w:val="0"/>
                      <w:divBdr>
                        <w:top w:val="none" w:sz="0" w:space="0" w:color="auto"/>
                        <w:left w:val="none" w:sz="0" w:space="0" w:color="auto"/>
                        <w:bottom w:val="none" w:sz="0" w:space="0" w:color="auto"/>
                        <w:right w:val="none" w:sz="0" w:space="0" w:color="auto"/>
                      </w:divBdr>
                      <w:divsChild>
                        <w:div w:id="1682706218">
                          <w:marLeft w:val="0"/>
                          <w:marRight w:val="0"/>
                          <w:marTop w:val="0"/>
                          <w:marBottom w:val="0"/>
                          <w:divBdr>
                            <w:top w:val="none" w:sz="0" w:space="0" w:color="auto"/>
                            <w:left w:val="none" w:sz="0" w:space="0" w:color="auto"/>
                            <w:bottom w:val="none" w:sz="0" w:space="0" w:color="auto"/>
                            <w:right w:val="none" w:sz="0" w:space="0" w:color="auto"/>
                          </w:divBdr>
                          <w:divsChild>
                            <w:div w:id="16827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23</Pages>
  <Words>6705</Words>
  <Characters>36212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TRIBUNAL REGIONAL ELEITORAL DO PARANÁ</vt:lpstr>
    </vt:vector>
  </TitlesOfParts>
  <Company>Justiça Eleitoral</Company>
  <LinksUpToDate>false</LinksUpToDate>
  <CharactersWithSpaces>42832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TRIBUNAL REGIONAL ELEITORAL DO PARANÁ</dc:title>
  <dc:subject/>
  <dc:creator>077401460680</dc:creator>
  <cp:keywords/>
  <dc:description/>
  <cp:lastModifiedBy>044081380639</cp:lastModifiedBy>
  <cp:revision>19</cp:revision>
  <cp:lastPrinted>2016-10-02T20:59:00Z</cp:lastPrinted>
  <dcterms:created xsi:type="dcterms:W3CDTF">2016-10-04T19:17:00Z</dcterms:created>
  <dcterms:modified xsi:type="dcterms:W3CDTF">2016-10-05T20:48:00Z</dcterms:modified>
</cp:coreProperties>
</file>