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AA" w:rsidRPr="00012595" w:rsidRDefault="00972DAA" w:rsidP="005B5D37">
      <w:pPr>
        <w:suppressAutoHyphens/>
        <w:contextualSpacing/>
        <w:jc w:val="center"/>
        <w:rPr>
          <w:rFonts w:ascii="Verdana" w:hAnsi="Verdana" w:cs="Arial"/>
          <w:b/>
          <w:spacing w:val="-4"/>
          <w:szCs w:val="24"/>
        </w:rPr>
      </w:pPr>
      <w:r w:rsidRPr="00012595">
        <w:rPr>
          <w:rFonts w:ascii="Verdana" w:hAnsi="Verdana" w:cs="Arial"/>
          <w:b/>
          <w:spacing w:val="-4"/>
          <w:szCs w:val="24"/>
        </w:rPr>
        <w:t>TERMO DE REFERÊNCIA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Ttulo2"/>
        <w:keepNext w:val="0"/>
        <w:tabs>
          <w:tab w:val="clear" w:pos="0"/>
        </w:tabs>
        <w:suppressAutoHyphens/>
        <w:ind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JUSTIFICATIVA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b/>
          <w:szCs w:val="24"/>
        </w:rPr>
      </w:pPr>
    </w:p>
    <w:p w:rsidR="00807A7E" w:rsidRDefault="00807A7E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 xml:space="preserve">Necessidade de </w:t>
      </w:r>
      <w:r>
        <w:rPr>
          <w:rFonts w:ascii="Verdana" w:hAnsi="Verdana" w:cs="Arial"/>
          <w:szCs w:val="24"/>
        </w:rPr>
        <w:t xml:space="preserve">promover </w:t>
      </w:r>
      <w:r w:rsidRPr="004D71D0">
        <w:rPr>
          <w:rFonts w:ascii="Verdana" w:hAnsi="Verdana" w:cs="Arial"/>
          <w:szCs w:val="24"/>
        </w:rPr>
        <w:t>maior segurança aos eleitores, servidores, e patrimônio do Fórum Eleitoral.</w:t>
      </w:r>
    </w:p>
    <w:p w:rsidR="00807A7E" w:rsidRDefault="00807A7E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807A7E" w:rsidRDefault="00807A7E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Pelo PAD 1811/2016, foi elaborado o Estudo Preliminar para a contratação de alarme monitorado, pelo qual evidenciou-se que o alarme-monitoramento é mais adequado e eficiente para os Fóruns Eleitorais. Este estudo preliminar irá subsidiar o Plano de Segurança para o TRE-PR, ainda em elaboração.</w:t>
      </w:r>
    </w:p>
    <w:p w:rsidR="00807A7E" w:rsidRDefault="00807A7E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</w:p>
    <w:p w:rsidR="00807A7E" w:rsidRDefault="00807A7E" w:rsidP="00807A7E">
      <w:pPr>
        <w:suppressAutoHyphens/>
        <w:ind w:firstLine="709"/>
        <w:contextualSpacing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A vigência de 12(doze) meses, com a possibilidade de prorrogação ou rescisão antecipada, foi determinada para aguardar o trâmite do PAD 12877/2016, elaborado com base no estudo contido no PAD 1811/2016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OBJETO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zCs w:val="24"/>
        </w:rPr>
      </w:pP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  <w:r w:rsidRPr="004D71D0">
        <w:rPr>
          <w:rFonts w:ascii="Verdana" w:hAnsi="Verdana"/>
          <w:b/>
        </w:rPr>
        <w:t xml:space="preserve">1.1 </w:t>
      </w:r>
      <w:r w:rsidRPr="004D71D0">
        <w:rPr>
          <w:rFonts w:ascii="Verdana" w:hAnsi="Verdana"/>
        </w:rPr>
        <w:t xml:space="preserve">- </w:t>
      </w:r>
      <w:r w:rsidRPr="004D71D0">
        <w:rPr>
          <w:rFonts w:ascii="Verdana" w:hAnsi="Verdana" w:cs="Arial"/>
        </w:rPr>
        <w:t xml:space="preserve">Contratação de empresa para a instalação do </w:t>
      </w:r>
      <w:r w:rsidRPr="00807A7E">
        <w:rPr>
          <w:rFonts w:ascii="Verdana" w:hAnsi="Verdana" w:cs="Arial"/>
          <w:b/>
          <w:u w:val="single"/>
        </w:rPr>
        <w:t>sistema de alarme de propriedade do TRE-PR</w:t>
      </w:r>
      <w:r w:rsidRPr="004D71D0">
        <w:rPr>
          <w:rFonts w:ascii="Verdana" w:hAnsi="Verdana" w:cs="Arial"/>
        </w:rPr>
        <w:t xml:space="preserve">, prestação de serviços de alarme monitorado via GPRS e atendimento de emergência por meio de patrulhamento móvel, bem como a manutenção corretiva do </w:t>
      </w:r>
      <w:r w:rsidRPr="00037D64">
        <w:rPr>
          <w:rFonts w:ascii="Verdana" w:hAnsi="Verdana" w:cs="Arial"/>
        </w:rPr>
        <w:t>sistema de alarme instalado.</w:t>
      </w:r>
      <w:r w:rsidRPr="004D71D0">
        <w:rPr>
          <w:rFonts w:ascii="Verdana" w:hAnsi="Verdana" w:cs="Arial"/>
        </w:rPr>
        <w:t xml:space="preserve">  </w:t>
      </w: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VIGÊNCIA</w:t>
      </w:r>
    </w:p>
    <w:p w:rsidR="00972DAA" w:rsidRPr="00693CBB" w:rsidRDefault="00972DAA" w:rsidP="005B5D37">
      <w:pPr>
        <w:suppressAutoHyphens/>
        <w:contextualSpacing/>
        <w:rPr>
          <w:rFonts w:ascii="Verdana" w:hAnsi="Verdana" w:cs="Arial"/>
          <w:color w:val="000000"/>
          <w:szCs w:val="24"/>
        </w:rPr>
      </w:pPr>
    </w:p>
    <w:p w:rsidR="00972DAA" w:rsidRPr="00693CBB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pacing w:val="-4"/>
          <w:szCs w:val="24"/>
        </w:rPr>
      </w:pPr>
      <w:r w:rsidRPr="00693CBB">
        <w:rPr>
          <w:rFonts w:ascii="Verdana" w:hAnsi="Verdana" w:cs="Arial"/>
          <w:b/>
          <w:color w:val="000000"/>
          <w:spacing w:val="-4"/>
          <w:szCs w:val="24"/>
        </w:rPr>
        <w:t>2.1</w:t>
      </w:r>
      <w:r w:rsidRPr="00693CBB">
        <w:rPr>
          <w:rFonts w:ascii="Verdana" w:hAnsi="Verdana" w:cs="Arial"/>
          <w:color w:val="000000"/>
          <w:spacing w:val="-4"/>
          <w:szCs w:val="24"/>
        </w:rPr>
        <w:t xml:space="preserve"> - A contratação vigorará por 12 (doze) meses a partir da data da assinatura, </w:t>
      </w:r>
      <w:r w:rsidRPr="00807A7E">
        <w:rPr>
          <w:rFonts w:ascii="Verdana" w:hAnsi="Verdana" w:cs="Arial"/>
          <w:color w:val="000000"/>
          <w:spacing w:val="-4"/>
          <w:szCs w:val="24"/>
        </w:rPr>
        <w:t xml:space="preserve">podendo ser prorrogado </w:t>
      </w:r>
      <w:r w:rsidRPr="00807A7E">
        <w:rPr>
          <w:rFonts w:ascii="Verdana" w:hAnsi="Verdana" w:cs="Arial"/>
          <w:color w:val="000000"/>
          <w:spacing w:val="-4"/>
          <w:szCs w:val="24"/>
          <w:u w:val="single"/>
        </w:rPr>
        <w:t>ou rescindido antecipadamente</w:t>
      </w:r>
      <w:r w:rsidRPr="00807A7E">
        <w:rPr>
          <w:rFonts w:ascii="Verdana" w:hAnsi="Verdana" w:cs="Arial"/>
          <w:color w:val="000000"/>
          <w:spacing w:val="-4"/>
          <w:szCs w:val="24"/>
        </w:rPr>
        <w:t>.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LOCAL DE REALIZAÇÃO DOS SERVIÇOS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Default="00972DAA" w:rsidP="005B5D37">
      <w:pPr>
        <w:suppressAutoHyphens/>
        <w:contextualSpacing/>
        <w:rPr>
          <w:rFonts w:ascii="Verdana" w:hAnsi="Verdana"/>
        </w:rPr>
      </w:pPr>
      <w:r>
        <w:rPr>
          <w:rFonts w:ascii="Verdana" w:hAnsi="Verdana" w:cs="Arial"/>
          <w:b/>
          <w:spacing w:val="-4"/>
          <w:szCs w:val="24"/>
        </w:rPr>
        <w:t>3</w:t>
      </w:r>
      <w:r w:rsidRPr="004D71D0">
        <w:rPr>
          <w:rFonts w:ascii="Verdana" w:hAnsi="Verdana" w:cs="Arial"/>
          <w:b/>
          <w:spacing w:val="-4"/>
          <w:szCs w:val="24"/>
        </w:rPr>
        <w:t xml:space="preserve">.1 - </w:t>
      </w:r>
      <w:r w:rsidRPr="004D71D0">
        <w:rPr>
          <w:rFonts w:ascii="Verdana" w:hAnsi="Verdana" w:cs="Arial"/>
          <w:spacing w:val="-4"/>
          <w:szCs w:val="24"/>
        </w:rPr>
        <w:t>Fórum Eleitoral de Barracão (131ª ZE), situado na Rua Lirio João Barzotto, 647, Barracão-PR, fone (</w:t>
      </w:r>
      <w:r w:rsidRPr="004D71D0">
        <w:rPr>
          <w:rFonts w:ascii="Verdana" w:hAnsi="Verdana"/>
        </w:rPr>
        <w:t>49) 3644.1687</w:t>
      </w:r>
    </w:p>
    <w:p w:rsidR="00972DAA" w:rsidRDefault="00972DAA" w:rsidP="005B5D37">
      <w:pPr>
        <w:suppressAutoHyphens/>
        <w:contextualSpacing/>
        <w:rPr>
          <w:rFonts w:ascii="Verdana" w:hAnsi="Verdana"/>
        </w:rPr>
      </w:pPr>
    </w:p>
    <w:p w:rsidR="00972DAA" w:rsidRPr="004E4703" w:rsidRDefault="00972DAA" w:rsidP="005B5D37">
      <w:pPr>
        <w:pStyle w:val="PargrafodaLista"/>
        <w:suppressAutoHyphens/>
        <w:ind w:left="0"/>
        <w:rPr>
          <w:rFonts w:ascii="Verdana" w:hAnsi="Verdana" w:cs="Arial"/>
          <w:color w:val="FF0000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3</w:t>
      </w:r>
      <w:r w:rsidRPr="00C176C7">
        <w:rPr>
          <w:rFonts w:ascii="Verdana" w:hAnsi="Verdana" w:cs="Arial"/>
          <w:b/>
          <w:spacing w:val="-4"/>
          <w:szCs w:val="24"/>
        </w:rPr>
        <w:t>.2</w:t>
      </w:r>
      <w:r>
        <w:rPr>
          <w:rFonts w:ascii="Verdana" w:hAnsi="Verdana" w:cs="Arial"/>
          <w:spacing w:val="-4"/>
          <w:szCs w:val="24"/>
        </w:rPr>
        <w:t xml:space="preserve"> - </w:t>
      </w:r>
      <w:r w:rsidRPr="00C176C7">
        <w:rPr>
          <w:rFonts w:ascii="Verdana" w:hAnsi="Verdana" w:cs="Arial"/>
          <w:spacing w:val="-4"/>
          <w:szCs w:val="24"/>
        </w:rPr>
        <w:t>Eventualmente, caso haja mudança de imóvel, o serviço poderá ser prestado em outros prédios (próprios, cedidos ou alugados), porém, dentro do mesmo Município. Caso seja necessário, a contratada deverá desinstalar os equipam</w:t>
      </w:r>
      <w:r w:rsidR="00E60140">
        <w:rPr>
          <w:rFonts w:ascii="Verdana" w:hAnsi="Verdana" w:cs="Arial"/>
          <w:spacing w:val="-4"/>
          <w:szCs w:val="24"/>
        </w:rPr>
        <w:t xml:space="preserve">entos e instalar em outro local, </w:t>
      </w:r>
      <w:r w:rsidR="00E60140" w:rsidRPr="00867E50">
        <w:rPr>
          <w:rFonts w:ascii="Verdana" w:hAnsi="Verdana" w:cs="Arial"/>
          <w:spacing w:val="-4"/>
          <w:szCs w:val="24"/>
          <w:u w:val="single"/>
        </w:rPr>
        <w:t>sem custo para a contratada</w:t>
      </w:r>
      <w:r w:rsidR="00E60140">
        <w:rPr>
          <w:rFonts w:ascii="Verdana" w:hAnsi="Verdana" w:cs="Arial"/>
          <w:spacing w:val="-4"/>
          <w:szCs w:val="24"/>
        </w:rPr>
        <w:t>.</w:t>
      </w:r>
      <w:r w:rsidR="004E4703">
        <w:rPr>
          <w:rFonts w:ascii="Verdana" w:hAnsi="Verdana" w:cs="Arial"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</w:p>
    <w:p w:rsidR="00972DAA" w:rsidRPr="004D71D0" w:rsidRDefault="00476C53" w:rsidP="005B5D37">
      <w:pPr>
        <w:pStyle w:val="Default"/>
        <w:widowControl w:val="0"/>
        <w:suppressAutoHyphens/>
        <w:contextualSpacing/>
        <w:rPr>
          <w:rFonts w:ascii="Verdana" w:hAnsi="Verdana"/>
          <w:spacing w:val="-4"/>
        </w:rPr>
      </w:pPr>
      <w:r>
        <w:rPr>
          <w:rFonts w:ascii="Verdana" w:hAnsi="Verdana"/>
          <w:spacing w:val="-4"/>
        </w:rPr>
        <w:br w:type="page"/>
      </w: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VALORES ORÇADOS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/>
          <w:spacing w:val="-4"/>
          <w:szCs w:val="24"/>
        </w:rPr>
      </w:pPr>
      <w:r>
        <w:rPr>
          <w:rFonts w:ascii="Verdana" w:hAnsi="Verdana"/>
          <w:b/>
          <w:spacing w:val="-4"/>
          <w:szCs w:val="24"/>
        </w:rPr>
        <w:t>4</w:t>
      </w:r>
      <w:r w:rsidRPr="004D71D0">
        <w:rPr>
          <w:rFonts w:ascii="Verdana" w:hAnsi="Verdana"/>
          <w:b/>
          <w:spacing w:val="-4"/>
          <w:szCs w:val="24"/>
        </w:rPr>
        <w:t>.1</w:t>
      </w:r>
      <w:r w:rsidRPr="004D71D0">
        <w:rPr>
          <w:rFonts w:ascii="Verdana" w:hAnsi="Verdana"/>
          <w:spacing w:val="-4"/>
          <w:szCs w:val="24"/>
        </w:rPr>
        <w:t xml:space="preserve"> – Em virtude de haver apenas uma empresa na região, apenas um orçamento foi obtido: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4D71D0">
        <w:rPr>
          <w:rFonts w:ascii="Verdana" w:hAnsi="Verdana"/>
          <w:bCs/>
          <w:spacing w:val="-4"/>
          <w:szCs w:val="24"/>
        </w:rPr>
        <w:t xml:space="preserve">Empresa: INVIOLÁVEL BARRACÃO  </w:t>
      </w:r>
    </w:p>
    <w:p w:rsidR="00972DAA" w:rsidRPr="004D71D0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4D71D0">
        <w:rPr>
          <w:rFonts w:ascii="Verdana" w:hAnsi="Verdana"/>
          <w:bCs/>
          <w:spacing w:val="-4"/>
          <w:szCs w:val="24"/>
        </w:rPr>
        <w:t>CNPJ: 04.104.397/0001-12 – Telefone: (49) 3644-2100</w:t>
      </w:r>
    </w:p>
    <w:p w:rsidR="00972DAA" w:rsidRPr="004D71D0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4D71D0">
        <w:rPr>
          <w:rFonts w:ascii="Verdana" w:hAnsi="Verdana"/>
          <w:bCs/>
          <w:spacing w:val="-4"/>
          <w:szCs w:val="24"/>
        </w:rPr>
        <w:t xml:space="preserve">Manutenção e Monitoramento via GPRS: </w:t>
      </w:r>
      <w:r w:rsidRPr="00F127E9">
        <w:rPr>
          <w:rFonts w:ascii="Verdana" w:hAnsi="Verdana"/>
          <w:b/>
          <w:bCs/>
          <w:spacing w:val="-4"/>
          <w:szCs w:val="24"/>
        </w:rPr>
        <w:t>R$ 224,18</w:t>
      </w:r>
      <w:r w:rsidRPr="004D71D0">
        <w:rPr>
          <w:rFonts w:ascii="Verdana" w:hAnsi="Verdana"/>
          <w:bCs/>
          <w:spacing w:val="-4"/>
          <w:szCs w:val="24"/>
        </w:rPr>
        <w:t xml:space="preserve"> mensais</w:t>
      </w:r>
      <w:r>
        <w:rPr>
          <w:rFonts w:ascii="Verdana" w:hAnsi="Verdana"/>
          <w:bCs/>
          <w:spacing w:val="-4"/>
          <w:szCs w:val="24"/>
        </w:rPr>
        <w:t>.</w:t>
      </w:r>
      <w:r w:rsidRPr="004D71D0">
        <w:rPr>
          <w:rFonts w:ascii="Verdana" w:hAnsi="Verdana"/>
          <w:bCs/>
          <w:spacing w:val="-4"/>
          <w:szCs w:val="24"/>
        </w:rPr>
        <w:t xml:space="preserve">  </w:t>
      </w:r>
    </w:p>
    <w:p w:rsidR="00972DAA" w:rsidRPr="004D71D0" w:rsidRDefault="00972DAA" w:rsidP="005B5D37">
      <w:pPr>
        <w:pStyle w:val="PargrafodaLista"/>
        <w:numPr>
          <w:ilvl w:val="0"/>
          <w:numId w:val="4"/>
        </w:numPr>
        <w:suppressAutoHyphens/>
        <w:rPr>
          <w:rFonts w:ascii="Verdana" w:hAnsi="Verdana"/>
          <w:bCs/>
          <w:spacing w:val="-4"/>
          <w:szCs w:val="24"/>
        </w:rPr>
      </w:pPr>
      <w:r w:rsidRPr="004D71D0">
        <w:rPr>
          <w:rFonts w:ascii="Verdana" w:hAnsi="Verdana"/>
          <w:bCs/>
          <w:spacing w:val="-4"/>
          <w:szCs w:val="24"/>
        </w:rPr>
        <w:t xml:space="preserve">Instalação do sistema de alarme: </w:t>
      </w:r>
      <w:r w:rsidRPr="00F127E9">
        <w:rPr>
          <w:rFonts w:ascii="Verdana" w:hAnsi="Verdana"/>
          <w:b/>
          <w:bCs/>
          <w:spacing w:val="-4"/>
          <w:szCs w:val="24"/>
        </w:rPr>
        <w:t>R$ 400,00</w:t>
      </w:r>
      <w:r>
        <w:rPr>
          <w:rFonts w:ascii="Verdana" w:hAnsi="Verdana"/>
          <w:bCs/>
          <w:spacing w:val="-4"/>
          <w:szCs w:val="24"/>
        </w:rPr>
        <w:t>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zCs w:val="24"/>
        </w:rPr>
      </w:pPr>
    </w:p>
    <w:p w:rsidR="009F6327" w:rsidRPr="00DB0D12" w:rsidRDefault="009F6327" w:rsidP="009F6327">
      <w:pPr>
        <w:widowControl/>
        <w:jc w:val="left"/>
        <w:rPr>
          <w:rFonts w:ascii="Verdana" w:hAnsi="Verdana"/>
          <w:b/>
          <w:color w:val="FF0000"/>
          <w:szCs w:val="24"/>
        </w:rPr>
      </w:pPr>
      <w:r>
        <w:rPr>
          <w:rFonts w:ascii="Verdana" w:hAnsi="Verdana"/>
          <w:b/>
          <w:color w:val="FF0000"/>
          <w:szCs w:val="24"/>
        </w:rPr>
        <w:t>Citar os valores dos contratos vigentes para servirem de comparativo de preços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szCs w:val="24"/>
        </w:rPr>
      </w:pPr>
    </w:p>
    <w:p w:rsidR="009F6327" w:rsidRPr="004D71D0" w:rsidRDefault="009F6327" w:rsidP="005B5D37">
      <w:pPr>
        <w:suppressAutoHyphens/>
        <w:contextualSpacing/>
        <w:rPr>
          <w:rFonts w:ascii="Verdana" w:hAnsi="Verdana" w:cs="Arial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EQUIPAMENTOS</w:t>
      </w:r>
    </w:p>
    <w:p w:rsidR="00972DAA" w:rsidRPr="004D71D0" w:rsidRDefault="00972DAA" w:rsidP="005B5D37">
      <w:pPr>
        <w:suppressAutoHyphens/>
        <w:contextualSpacing/>
        <w:rPr>
          <w:rFonts w:ascii="Verdana" w:hAnsi="Verdana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  <w:r>
        <w:rPr>
          <w:rFonts w:ascii="Verdana" w:hAnsi="Verdana" w:cs="Arial"/>
          <w:b/>
          <w:iCs/>
          <w:spacing w:val="-4"/>
          <w:szCs w:val="24"/>
        </w:rPr>
        <w:t>5</w:t>
      </w:r>
      <w:r w:rsidRPr="004D71D0">
        <w:rPr>
          <w:rFonts w:ascii="Verdana" w:hAnsi="Verdana" w:cs="Arial"/>
          <w:b/>
          <w:iCs/>
          <w:spacing w:val="-4"/>
          <w:szCs w:val="24"/>
        </w:rPr>
        <w:t>.1 -</w:t>
      </w:r>
      <w:r w:rsidRPr="004D71D0">
        <w:rPr>
          <w:rFonts w:ascii="Verdana" w:hAnsi="Verdana" w:cs="Arial"/>
          <w:iCs/>
          <w:spacing w:val="-4"/>
          <w:szCs w:val="24"/>
        </w:rPr>
        <w:t xml:space="preserve"> </w:t>
      </w:r>
      <w:r w:rsidRPr="00012595">
        <w:rPr>
          <w:rFonts w:ascii="Verdana" w:hAnsi="Verdana" w:cs="Arial"/>
          <w:iCs/>
          <w:spacing w:val="-4"/>
          <w:szCs w:val="24"/>
          <w:u w:val="single"/>
        </w:rPr>
        <w:t>Equipamentos fornecidos pelo TRE-PR</w:t>
      </w:r>
      <w:r w:rsidRPr="004D71D0">
        <w:rPr>
          <w:rFonts w:ascii="Verdana" w:hAnsi="Verdana" w:cs="Arial"/>
          <w:iCs/>
          <w:spacing w:val="-4"/>
          <w:szCs w:val="24"/>
        </w:rPr>
        <w:t>: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>1 (Uma) Central de alarme AMT 2018 EG GPRS INTELBRAS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>1 (Um) Receptor Universal XAR 3060 UN INTELBRAS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>1 (Um) Controle XAC 2000 TX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>1 (Uma) Sirene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>14 (Quatorze) Sensores IVP 3000 CF Interno INTELBRAS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>1 (Uma) Bateria Selada VLR 12V 7A</w:t>
      </w:r>
      <w:r>
        <w:rPr>
          <w:rFonts w:ascii="Verdana" w:hAnsi="Verdana" w:cs="Arial"/>
          <w:bCs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smartTag w:uri="urn:schemas-microsoft-com:office:smarttags" w:element="metricconverter">
        <w:smartTagPr>
          <w:attr w:name="ProductID" w:val="100 metros"/>
        </w:smartTagPr>
        <w:r w:rsidRPr="004D71D0">
          <w:rPr>
            <w:rFonts w:ascii="Verdana" w:hAnsi="Verdana" w:cs="Arial"/>
            <w:bCs/>
            <w:spacing w:val="-4"/>
            <w:szCs w:val="24"/>
          </w:rPr>
          <w:t>100 metros</w:t>
        </w:r>
      </w:smartTag>
      <w:r w:rsidRPr="004D71D0">
        <w:rPr>
          <w:rFonts w:ascii="Verdana" w:hAnsi="Verdana" w:cs="Arial"/>
          <w:bCs/>
          <w:spacing w:val="-4"/>
          <w:szCs w:val="24"/>
        </w:rPr>
        <w:t xml:space="preserve"> de Cabo de alarme 4 vias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smartTag w:uri="urn:schemas-microsoft-com:office:smarttags" w:element="metricconverter">
        <w:smartTagPr>
          <w:attr w:name="ProductID" w:val="100 metros"/>
        </w:smartTagPr>
        <w:r w:rsidRPr="004D71D0">
          <w:rPr>
            <w:rFonts w:ascii="Verdana" w:hAnsi="Verdana" w:cs="Arial"/>
            <w:bCs/>
            <w:spacing w:val="-4"/>
            <w:szCs w:val="24"/>
          </w:rPr>
          <w:t>100 metros</w:t>
        </w:r>
      </w:smartTag>
      <w:r w:rsidRPr="004D71D0">
        <w:rPr>
          <w:rFonts w:ascii="Verdana" w:hAnsi="Verdana" w:cs="Arial"/>
          <w:bCs/>
          <w:spacing w:val="-4"/>
          <w:szCs w:val="24"/>
        </w:rPr>
        <w:t xml:space="preserve"> de Cabo de alarme 6 vias</w:t>
      </w:r>
      <w:r>
        <w:rPr>
          <w:rFonts w:ascii="Verdana" w:hAnsi="Verdana" w:cs="Arial"/>
          <w:bCs/>
          <w:spacing w:val="-4"/>
          <w:szCs w:val="24"/>
        </w:rPr>
        <w:t>.</w:t>
      </w:r>
      <w:r w:rsidRPr="004D71D0">
        <w:rPr>
          <w:rFonts w:ascii="Verdana" w:hAnsi="Verdana" w:cs="Arial"/>
          <w:bCs/>
          <w:spacing w:val="-4"/>
          <w:szCs w:val="24"/>
        </w:rPr>
        <w:t xml:space="preserve"> </w:t>
      </w:r>
    </w:p>
    <w:p w:rsidR="00972DAA" w:rsidRPr="004D71D0" w:rsidRDefault="00972DAA" w:rsidP="005B5D37">
      <w:pPr>
        <w:pStyle w:val="PargrafodaLista"/>
        <w:numPr>
          <w:ilvl w:val="0"/>
          <w:numId w:val="5"/>
        </w:numPr>
        <w:suppressAutoHyphens/>
        <w:rPr>
          <w:rFonts w:ascii="Verdana" w:hAnsi="Verdana" w:cs="Arial"/>
          <w:bCs/>
          <w:spacing w:val="-4"/>
          <w:szCs w:val="24"/>
        </w:rPr>
      </w:pPr>
      <w:r w:rsidRPr="004D71D0">
        <w:rPr>
          <w:rFonts w:ascii="Verdana" w:hAnsi="Verdana" w:cs="Arial"/>
          <w:bCs/>
          <w:spacing w:val="-4"/>
          <w:szCs w:val="24"/>
        </w:rPr>
        <w:t xml:space="preserve">1 (Um) Botão de Pânico com trava de segurança.  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iCs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iCs/>
          <w:spacing w:val="-4"/>
          <w:szCs w:val="24"/>
        </w:rPr>
      </w:pPr>
      <w:r>
        <w:rPr>
          <w:rFonts w:ascii="Verdana" w:hAnsi="Verdana" w:cs="Arial"/>
          <w:b/>
          <w:iCs/>
          <w:spacing w:val="-4"/>
          <w:szCs w:val="24"/>
        </w:rPr>
        <w:t>5</w:t>
      </w:r>
      <w:r w:rsidRPr="004D71D0">
        <w:rPr>
          <w:rFonts w:ascii="Verdana" w:hAnsi="Verdana" w:cs="Arial"/>
          <w:b/>
          <w:iCs/>
          <w:spacing w:val="-4"/>
          <w:szCs w:val="24"/>
        </w:rPr>
        <w:t>.2 -</w:t>
      </w:r>
      <w:r w:rsidRPr="004D71D0">
        <w:rPr>
          <w:rFonts w:ascii="Verdana" w:hAnsi="Verdana" w:cs="Arial"/>
          <w:iCs/>
          <w:spacing w:val="-4"/>
          <w:szCs w:val="24"/>
        </w:rPr>
        <w:t xml:space="preserve"> Equipamentos fornecidos pela contratada, sem ônus à contratante: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7"/>
        </w:numPr>
        <w:suppressAutoHyphens/>
        <w:rPr>
          <w:rFonts w:ascii="Verdana" w:hAnsi="Verdana" w:cs="Arial"/>
          <w:spacing w:val="-4"/>
          <w:szCs w:val="24"/>
        </w:rPr>
      </w:pPr>
      <w:r w:rsidRPr="00012595">
        <w:rPr>
          <w:rFonts w:ascii="Verdana" w:hAnsi="Verdana" w:cs="Arial"/>
          <w:spacing w:val="-4"/>
          <w:szCs w:val="24"/>
          <w:u w:val="single"/>
        </w:rPr>
        <w:t>Chip para monitoramento via GPRS</w:t>
      </w:r>
      <w:r w:rsidRPr="004D71D0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5</w:t>
      </w:r>
      <w:r w:rsidRPr="004D71D0">
        <w:rPr>
          <w:rFonts w:ascii="Verdana" w:hAnsi="Verdana" w:cs="Arial"/>
          <w:b/>
          <w:spacing w:val="-4"/>
          <w:szCs w:val="24"/>
        </w:rPr>
        <w:t>.3 - Instalação dos equipamentos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012595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 C</w:t>
      </w:r>
      <w:r>
        <w:rPr>
          <w:rFonts w:ascii="Verdana" w:hAnsi="Verdana" w:cs="Arial"/>
          <w:spacing w:val="-4"/>
          <w:szCs w:val="24"/>
        </w:rPr>
        <w:t>aberá</w:t>
      </w:r>
      <w:r w:rsidRPr="004D71D0">
        <w:rPr>
          <w:rFonts w:ascii="Verdana" w:hAnsi="Verdana" w:cs="Arial"/>
          <w:spacing w:val="-4"/>
          <w:szCs w:val="24"/>
        </w:rPr>
        <w:t xml:space="preserve">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A central de alarme deverá ser instalada em local seguro e discreto, bem como os sensores de alarme deverão ser distribuídos, mediante critério técnico de modo a maximizar o monitoramento, abrangendo todo prédio do fórum eleitoral.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Default="009F6327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Default="009F6327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Default="009F6327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Default="009F6327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Default="009F6327" w:rsidP="009F6327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color w:val="FF0000"/>
          <w:spacing w:val="-4"/>
          <w:szCs w:val="24"/>
        </w:rPr>
        <w:t>Informar que será firmado termo de recebimento (incluir anexo com os itens q serão verificados) assinado pelo fiscal (chefe local) que fará o recebimento provisório.  (fixando início dos serviços de monitoramento??)</w:t>
      </w:r>
    </w:p>
    <w:p w:rsidR="009F6327" w:rsidRDefault="009F6327" w:rsidP="009F6327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</w:p>
    <w:p w:rsidR="009F6327" w:rsidRPr="005D0DE1" w:rsidRDefault="009F6327" w:rsidP="009F6327">
      <w:pPr>
        <w:suppressAutoHyphens/>
        <w:contextualSpacing/>
        <w:rPr>
          <w:rFonts w:ascii="Verdana" w:hAnsi="Verdana" w:cs="Arial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color w:val="FF0000"/>
          <w:spacing w:val="-4"/>
          <w:szCs w:val="24"/>
        </w:rPr>
        <w:t>O recebimento definitivo se dará por meio do atestado da NF mensal ou específica, cfe o caso, pelo gestor da contratação – chefe da seção de segurança.</w:t>
      </w:r>
    </w:p>
    <w:p w:rsidR="009F6327" w:rsidRDefault="009F6327" w:rsidP="009F632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Default="009F6327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F6327" w:rsidRPr="004D71D0" w:rsidRDefault="009F6327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5</w:t>
      </w:r>
      <w:r w:rsidRPr="004D71D0">
        <w:rPr>
          <w:rFonts w:ascii="Verdana" w:hAnsi="Verdana" w:cs="Arial"/>
          <w:b/>
          <w:spacing w:val="-4"/>
          <w:szCs w:val="24"/>
        </w:rPr>
        <w:t>.4 – Manutenção dos equipamentos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É de responsabilidade da contratada a manutenção corretiva do sistema, bem como a substituição das peças danificadas. 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Caso haja necessidade de substituição de peças, deverá ser apresentado ao responsável do Fórum um orçamento para as providências.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Havendo peças no estoque da contratante, estas serão enviadas ao Fórum.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Não havendo peças em estoque, poderá haver a aquisição diretamente da contratada ou a aquisição junto a outras empresas do mercado. 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Em qualquer um dos casos de substituição, caberá à contratada providenciar os serviços</w:t>
      </w:r>
      <w:r>
        <w:rPr>
          <w:rFonts w:ascii="Verdana" w:hAnsi="Verdana" w:cs="Arial"/>
          <w:spacing w:val="-4"/>
          <w:szCs w:val="24"/>
        </w:rPr>
        <w:t>,</w:t>
      </w:r>
      <w:r w:rsidRPr="004D71D0">
        <w:rPr>
          <w:rFonts w:ascii="Verdana" w:hAnsi="Verdana" w:cs="Arial"/>
          <w:spacing w:val="-4"/>
          <w:szCs w:val="24"/>
        </w:rPr>
        <w:t xml:space="preserve"> sem ônus adicional ao contrato.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As manutenções corretivas, em caráter de urgência, poderão ser realizadas fora do horário de expediente, após comunicação ao responsável pelo Fórum.</w:t>
      </w:r>
    </w:p>
    <w:p w:rsidR="00972DAA" w:rsidRPr="00712FE1" w:rsidRDefault="00972DAA" w:rsidP="005B5D37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color w:val="FF0000"/>
          <w:spacing w:val="-4"/>
          <w:szCs w:val="24"/>
        </w:rPr>
      </w:pPr>
      <w:r w:rsidRPr="00712FE1">
        <w:rPr>
          <w:rFonts w:ascii="Verdana" w:hAnsi="Verdana" w:cs="Arial"/>
          <w:color w:val="FF0000"/>
          <w:spacing w:val="-4"/>
          <w:szCs w:val="24"/>
        </w:rPr>
        <w:t xml:space="preserve">Havendo necessidade de execução de serviços não previstos no contrato, estima-se o valor de </w:t>
      </w:r>
      <w:r w:rsidRPr="00712FE1">
        <w:rPr>
          <w:rFonts w:ascii="Verdana" w:hAnsi="Verdana" w:cs="Arial"/>
          <w:b/>
          <w:color w:val="FF0000"/>
          <w:spacing w:val="-4"/>
          <w:szCs w:val="24"/>
        </w:rPr>
        <w:t xml:space="preserve">R$ </w:t>
      </w:r>
      <w:r w:rsidR="00AA6710" w:rsidRPr="00712FE1">
        <w:rPr>
          <w:rFonts w:ascii="Verdana" w:hAnsi="Verdana" w:cs="Arial"/>
          <w:b/>
          <w:color w:val="FF0000"/>
          <w:spacing w:val="-4"/>
          <w:szCs w:val="24"/>
        </w:rPr>
        <w:t>300</w:t>
      </w:r>
      <w:r w:rsidRPr="00712FE1">
        <w:rPr>
          <w:rFonts w:ascii="Verdana" w:hAnsi="Verdana" w:cs="Arial"/>
          <w:b/>
          <w:color w:val="FF0000"/>
          <w:spacing w:val="-4"/>
          <w:szCs w:val="24"/>
        </w:rPr>
        <w:t xml:space="preserve">,00 </w:t>
      </w:r>
      <w:r w:rsidRPr="00712FE1">
        <w:rPr>
          <w:rFonts w:ascii="Verdana" w:hAnsi="Verdana" w:cs="Arial"/>
          <w:color w:val="FF0000"/>
          <w:spacing w:val="-4"/>
          <w:szCs w:val="24"/>
        </w:rPr>
        <w:t>(cento e vinte reais) para mão de obra durante a vigência do contrato.</w:t>
      </w:r>
      <w:r w:rsidR="004E4703">
        <w:rPr>
          <w:rFonts w:ascii="Verdana" w:hAnsi="Verdana" w:cs="Arial"/>
          <w:color w:val="FF0000"/>
          <w:spacing w:val="-4"/>
          <w:szCs w:val="24"/>
        </w:rPr>
        <w:t xml:space="preserve"> (Dentro desses serviços está o item 3.2?)</w:t>
      </w:r>
    </w:p>
    <w:p w:rsidR="00972DAA" w:rsidRPr="00712FE1" w:rsidRDefault="00972DAA" w:rsidP="00D341F4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color w:val="FF0000"/>
          <w:spacing w:val="-4"/>
          <w:szCs w:val="24"/>
        </w:rPr>
      </w:pPr>
      <w:r w:rsidRPr="00712FE1">
        <w:rPr>
          <w:rFonts w:ascii="Verdana" w:hAnsi="Verdana" w:cs="Arial"/>
          <w:color w:val="FF0000"/>
          <w:spacing w:val="-4"/>
          <w:szCs w:val="24"/>
        </w:rPr>
        <w:t xml:space="preserve">Havendo necessidade de aquisição de peças e/ou componentes para reparos do sistema de alarme, estima-se o valor de </w:t>
      </w:r>
      <w:r w:rsidRPr="00712FE1">
        <w:rPr>
          <w:rFonts w:ascii="Verdana" w:hAnsi="Verdana" w:cs="Arial"/>
          <w:b/>
          <w:color w:val="FF0000"/>
          <w:spacing w:val="-4"/>
          <w:szCs w:val="24"/>
        </w:rPr>
        <w:t xml:space="preserve">R$ </w:t>
      </w:r>
      <w:r w:rsidR="00AA6710" w:rsidRPr="00712FE1">
        <w:rPr>
          <w:rFonts w:ascii="Verdana" w:hAnsi="Verdana" w:cs="Arial"/>
          <w:b/>
          <w:color w:val="FF0000"/>
          <w:spacing w:val="-4"/>
          <w:szCs w:val="24"/>
        </w:rPr>
        <w:t>700</w:t>
      </w:r>
      <w:r w:rsidRPr="00712FE1">
        <w:rPr>
          <w:rFonts w:ascii="Verdana" w:hAnsi="Verdana" w:cs="Arial"/>
          <w:b/>
          <w:color w:val="FF0000"/>
          <w:spacing w:val="-4"/>
          <w:szCs w:val="24"/>
        </w:rPr>
        <w:t>,00</w:t>
      </w:r>
      <w:r w:rsidRPr="00712FE1">
        <w:rPr>
          <w:rFonts w:ascii="Verdana" w:hAnsi="Verdana" w:cs="Arial"/>
          <w:color w:val="FF0000"/>
          <w:spacing w:val="-4"/>
          <w:szCs w:val="24"/>
        </w:rPr>
        <w:t xml:space="preserve"> (Duzentos e oitenta reais) para as peças durante a vigência do contrato.</w:t>
      </w:r>
      <w:r w:rsidR="004E4703">
        <w:rPr>
          <w:rFonts w:ascii="Verdana" w:hAnsi="Verdana" w:cs="Arial"/>
          <w:color w:val="FF0000"/>
          <w:spacing w:val="-4"/>
          <w:szCs w:val="24"/>
        </w:rPr>
        <w:t xml:space="preserve"> (idem)</w:t>
      </w:r>
    </w:p>
    <w:p w:rsidR="00972DAA" w:rsidRPr="00E27C8E" w:rsidRDefault="00972DAA" w:rsidP="00D341F4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 w:rsidRPr="00E27C8E">
        <w:rPr>
          <w:rFonts w:ascii="Verdana" w:hAnsi="Verdana" w:cs="Arial"/>
          <w:spacing w:val="-4"/>
          <w:szCs w:val="24"/>
        </w:rPr>
        <w:t xml:space="preserve">Na inviabilidade de conserto do equipamento de propriedade do TRE ou que o valor supere 50% (cinquenta) por cento do valor de aquisição, a contratada deverá instalar um equipamento de sua propriedade, </w:t>
      </w:r>
      <w:r w:rsidRPr="00874DF8">
        <w:rPr>
          <w:rFonts w:ascii="Verdana" w:hAnsi="Verdana" w:cs="Arial"/>
          <w:spacing w:val="-4"/>
          <w:szCs w:val="24"/>
          <w:u w:val="single"/>
        </w:rPr>
        <w:t>caso o TRE não possua equipamento para reposição</w:t>
      </w:r>
      <w:r w:rsidRPr="00E27C8E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bookmarkStart w:id="0" w:name="_GoBack"/>
      <w:bookmarkEnd w:id="0"/>
      <w:r w:rsidRPr="004D71D0">
        <w:rPr>
          <w:rFonts w:ascii="Verdana" w:hAnsi="Verdana" w:cs="Arial"/>
          <w:spacing w:val="-4"/>
          <w:szCs w:val="24"/>
        </w:rPr>
        <w:t>Os serviços de manutenção compreendem:</w:t>
      </w:r>
    </w:p>
    <w:p w:rsidR="00972DAA" w:rsidRPr="004D71D0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BA2AC4" w:rsidP="005B5D37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="00972DAA" w:rsidRPr="004D71D0">
        <w:rPr>
          <w:rFonts w:ascii="Verdana" w:hAnsi="Verdana" w:cs="Arial"/>
          <w:spacing w:val="-4"/>
          <w:szCs w:val="24"/>
        </w:rPr>
        <w:t>Configuração de senhas para servidores.</w:t>
      </w:r>
    </w:p>
    <w:p w:rsidR="00972DAA" w:rsidRPr="004D71D0" w:rsidRDefault="00BA2AC4" w:rsidP="005B5D37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="00972DAA" w:rsidRPr="004D71D0">
        <w:rPr>
          <w:rFonts w:ascii="Verdana" w:hAnsi="Verdana" w:cs="Arial"/>
          <w:spacing w:val="-4"/>
          <w:szCs w:val="24"/>
        </w:rPr>
        <w:t>Programação e reprogramação da Central de Alarme.</w:t>
      </w:r>
    </w:p>
    <w:p w:rsidR="00972DAA" w:rsidRPr="004D71D0" w:rsidRDefault="00BA2AC4" w:rsidP="005B5D37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="00972DAA" w:rsidRPr="004D71D0">
        <w:rPr>
          <w:rFonts w:ascii="Verdana" w:hAnsi="Verdana" w:cs="Arial"/>
          <w:spacing w:val="-4"/>
          <w:szCs w:val="24"/>
        </w:rPr>
        <w:t>Ampliação e mudança de pontos de sensores.</w:t>
      </w:r>
    </w:p>
    <w:p w:rsidR="00972DAA" w:rsidRPr="004D71D0" w:rsidRDefault="00BA2AC4" w:rsidP="005B5D37">
      <w:pPr>
        <w:pStyle w:val="PargrafodaLista"/>
        <w:numPr>
          <w:ilvl w:val="1"/>
          <w:numId w:val="8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 </w:t>
      </w:r>
      <w:r w:rsidR="00972DAA" w:rsidRPr="004D71D0">
        <w:rPr>
          <w:rFonts w:ascii="Verdana" w:hAnsi="Verdana" w:cs="Arial"/>
          <w:spacing w:val="-4"/>
          <w:szCs w:val="24"/>
        </w:rPr>
        <w:t>Serviços de substituição de peças e componentes.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5</w:t>
      </w:r>
      <w:r w:rsidRPr="004D71D0">
        <w:rPr>
          <w:rFonts w:ascii="Verdana" w:hAnsi="Verdana" w:cs="Arial"/>
          <w:b/>
          <w:spacing w:val="-4"/>
          <w:szCs w:val="24"/>
        </w:rPr>
        <w:t>.5 - Utilização da linha fixa do Fórum (backup)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Poderá </w:t>
      </w:r>
      <w:r>
        <w:rPr>
          <w:rFonts w:ascii="Verdana" w:hAnsi="Verdana" w:cs="Arial"/>
          <w:spacing w:val="-4"/>
          <w:szCs w:val="24"/>
        </w:rPr>
        <w:t xml:space="preserve">ser </w:t>
      </w:r>
      <w:r w:rsidRPr="004D71D0">
        <w:rPr>
          <w:rFonts w:ascii="Verdana" w:hAnsi="Verdana" w:cs="Arial"/>
          <w:spacing w:val="-4"/>
          <w:szCs w:val="24"/>
        </w:rPr>
        <w:t>utiliza</w:t>
      </w:r>
      <w:r>
        <w:rPr>
          <w:rFonts w:ascii="Verdana" w:hAnsi="Verdana" w:cs="Arial"/>
          <w:spacing w:val="-4"/>
          <w:szCs w:val="24"/>
        </w:rPr>
        <w:t>da</w:t>
      </w:r>
      <w:r w:rsidRPr="004D71D0">
        <w:rPr>
          <w:rFonts w:ascii="Verdana" w:hAnsi="Verdana" w:cs="Arial"/>
          <w:spacing w:val="-4"/>
          <w:szCs w:val="24"/>
        </w:rPr>
        <w:t xml:space="preserve"> a linha telefônica do Fórum somente como Backup, sem necessidade de ressarcimento, desde que </w:t>
      </w:r>
      <w:r>
        <w:rPr>
          <w:rFonts w:ascii="Verdana" w:hAnsi="Verdana" w:cs="Arial"/>
          <w:spacing w:val="-4"/>
          <w:szCs w:val="24"/>
        </w:rPr>
        <w:t xml:space="preserve">seja </w:t>
      </w:r>
      <w:r w:rsidRPr="004D71D0">
        <w:rPr>
          <w:rFonts w:ascii="Verdana" w:hAnsi="Verdana" w:cs="Arial"/>
          <w:spacing w:val="-4"/>
          <w:szCs w:val="24"/>
        </w:rPr>
        <w:t xml:space="preserve">programada a operadora contratada pelo TRE-PR. </w:t>
      </w:r>
    </w:p>
    <w:p w:rsidR="009F6327" w:rsidRPr="004D71D0" w:rsidRDefault="00972DAA" w:rsidP="009F632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Caso haja alteração da operadora, a contratada deverá reconfigurar o sistema para a nova operadora.</w:t>
      </w:r>
      <w:r w:rsidR="009F6327">
        <w:rPr>
          <w:rFonts w:ascii="Verdana" w:hAnsi="Verdana" w:cs="Arial"/>
          <w:spacing w:val="-4"/>
          <w:szCs w:val="24"/>
        </w:rPr>
        <w:t xml:space="preserve"> </w:t>
      </w:r>
      <w:r w:rsidR="009F6327">
        <w:rPr>
          <w:rFonts w:ascii="Verdana" w:hAnsi="Verdana" w:cs="Arial"/>
          <w:b/>
          <w:color w:val="FF0000"/>
          <w:spacing w:val="-4"/>
          <w:szCs w:val="24"/>
        </w:rPr>
        <w:t>(inserir prazo para que ela faça isso)</w:t>
      </w:r>
    </w:p>
    <w:p w:rsidR="00972DAA" w:rsidRPr="004D71D0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</w:p>
    <w:p w:rsidR="00315829" w:rsidRPr="00315829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315829">
        <w:rPr>
          <w:rFonts w:ascii="Verdana" w:hAnsi="Verdana" w:cs="Arial"/>
          <w:spacing w:val="-4"/>
          <w:szCs w:val="24"/>
        </w:rPr>
        <w:t xml:space="preserve">Todos os valores de pulsos efetuados por outra operadora, que não a contratada pelo TRE-PR, deverão ser ressarcidos pela contratada, mesmo após a vigência do contrato. </w:t>
      </w:r>
    </w:p>
    <w:p w:rsidR="00972DAA" w:rsidRPr="00315829" w:rsidRDefault="00972DAA" w:rsidP="005B5D37">
      <w:pPr>
        <w:pStyle w:val="PargrafodaLista"/>
        <w:numPr>
          <w:ilvl w:val="0"/>
          <w:numId w:val="9"/>
        </w:numPr>
        <w:suppressAutoHyphens/>
        <w:rPr>
          <w:rFonts w:ascii="Verdana" w:hAnsi="Verdana" w:cs="Arial"/>
          <w:spacing w:val="-4"/>
          <w:szCs w:val="24"/>
        </w:rPr>
      </w:pPr>
      <w:r w:rsidRPr="00315829">
        <w:rPr>
          <w:rFonts w:ascii="Verdana" w:hAnsi="Verdana" w:cs="Arial"/>
          <w:spacing w:val="-4"/>
          <w:szCs w:val="24"/>
        </w:rPr>
        <w:t xml:space="preserve">Esse ressarcimento será comunicado à empresa pelo gestor, o qual enviará a GRU (Guia de Recolhimento da União) com o respectivo prazo para recolhimento aos cofres públicos. 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709" w:hanging="709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SISTEMA DE MONITORAMENTO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.1</w:t>
      </w:r>
      <w:r w:rsidRPr="004D71D0">
        <w:rPr>
          <w:rFonts w:ascii="Verdana" w:hAnsi="Verdana" w:cs="Arial"/>
          <w:spacing w:val="-4"/>
          <w:szCs w:val="24"/>
        </w:rPr>
        <w:t xml:space="preserve"> - A central de alarme deverá permitir: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A programação de senhas individualizadas.</w:t>
      </w:r>
    </w:p>
    <w:p w:rsidR="00972DAA" w:rsidRPr="004D71D0" w:rsidRDefault="00972DAA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O registro eletrônico de todas as operações efetuadas pelos usuários registrados, tais como acionamento e desativação do sistema.</w:t>
      </w:r>
    </w:p>
    <w:p w:rsidR="00972DAA" w:rsidRPr="004D71D0" w:rsidRDefault="00972DAA" w:rsidP="005B5D37">
      <w:pPr>
        <w:pStyle w:val="PargrafodaLista"/>
        <w:numPr>
          <w:ilvl w:val="0"/>
          <w:numId w:val="10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Emitir sinal de disparo do alarme para as sirenes e para a unidade de operação.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.2</w:t>
      </w:r>
      <w:r w:rsidRPr="004D71D0">
        <w:rPr>
          <w:rFonts w:ascii="Verdana" w:hAnsi="Verdana" w:cs="Arial"/>
          <w:spacing w:val="-4"/>
          <w:szCs w:val="24"/>
        </w:rPr>
        <w:t xml:space="preserve"> - D</w:t>
      </w:r>
      <w:r>
        <w:rPr>
          <w:rFonts w:ascii="Verdana" w:hAnsi="Verdana" w:cs="Arial"/>
          <w:spacing w:val="-4"/>
          <w:szCs w:val="24"/>
        </w:rPr>
        <w:t>everá ser operada</w:t>
      </w:r>
      <w:r w:rsidRPr="004D71D0">
        <w:rPr>
          <w:rFonts w:ascii="Verdana" w:hAnsi="Verdana" w:cs="Arial"/>
          <w:spacing w:val="-4"/>
          <w:szCs w:val="24"/>
        </w:rPr>
        <w:t xml:space="preserve"> por pessoal especializado e funcionar no prédio da contratada. 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.3</w:t>
      </w:r>
      <w:r w:rsidRPr="004D71D0">
        <w:rPr>
          <w:rFonts w:ascii="Verdana" w:hAnsi="Verdana" w:cs="Arial"/>
          <w:spacing w:val="-4"/>
          <w:szCs w:val="24"/>
        </w:rPr>
        <w:t xml:space="preserve"> - A comunicação da central de alarme com a unidade de operação da empresa deverá ser por via GPRS, com chip fornecido pela contratada. 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>.4</w:t>
      </w:r>
      <w:r w:rsidRPr="004D71D0">
        <w:rPr>
          <w:rFonts w:ascii="Verdana" w:hAnsi="Verdana" w:cs="Arial"/>
          <w:spacing w:val="-4"/>
          <w:szCs w:val="24"/>
        </w:rPr>
        <w:t xml:space="preserve"> - O operador do sistema deverá trabalhar em conjunto com o patrulhamento móvel, durante 24 (vinte e quatro) horas diárias ininterruptas, incluindo sábados, domingos e feriados.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4D71D0">
        <w:rPr>
          <w:rFonts w:ascii="Verdana" w:hAnsi="Verdana" w:cs="Arial"/>
          <w:b/>
          <w:spacing w:val="-4"/>
          <w:szCs w:val="24"/>
        </w:rPr>
        <w:t xml:space="preserve">.5 </w:t>
      </w:r>
      <w:r w:rsidRPr="004D71D0">
        <w:rPr>
          <w:rFonts w:ascii="Verdana" w:hAnsi="Verdana" w:cs="Arial"/>
          <w:spacing w:val="-4"/>
          <w:szCs w:val="24"/>
        </w:rPr>
        <w:t>- O serviço de atendimento de emergência, através de patrulhamento móvel, deverá ser realizado por viatura caracterizada, devidamente identificada e por pessoas equipadas, treinadas e uniformizadas.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712FE1" w:rsidRDefault="00972DAA" w:rsidP="005B5D37">
      <w:pPr>
        <w:suppressAutoHyphens/>
        <w:contextualSpacing/>
        <w:rPr>
          <w:rFonts w:ascii="Verdana" w:hAnsi="Verdana" w:cs="Arial"/>
          <w:color w:val="FF0000"/>
          <w:spacing w:val="-4"/>
          <w:szCs w:val="24"/>
        </w:rPr>
      </w:pPr>
      <w:r w:rsidRPr="00712FE1">
        <w:rPr>
          <w:rFonts w:ascii="Verdana" w:hAnsi="Verdana" w:cs="Arial"/>
          <w:b/>
          <w:color w:val="FF0000"/>
          <w:spacing w:val="-4"/>
          <w:szCs w:val="24"/>
        </w:rPr>
        <w:t xml:space="preserve">5.6 </w:t>
      </w:r>
      <w:r w:rsidRPr="00712FE1">
        <w:rPr>
          <w:rFonts w:ascii="Verdana" w:hAnsi="Verdana" w:cs="Arial"/>
          <w:color w:val="FF0000"/>
          <w:spacing w:val="-4"/>
          <w:szCs w:val="24"/>
        </w:rPr>
        <w:t>- Quando da constatação da violação das dependências monitoradas, a contratada deverá contatar a polícia local, bem como o servidor do Fórum responsável pelo Cartório Eleitoral, além de assegurar a inviolabilidade das dependências até a chegada do servidor responsável.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F57280" w:rsidRDefault="00972DAA" w:rsidP="005B5D37">
      <w:p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6</w:t>
      </w:r>
      <w:r w:rsidRPr="00F57280">
        <w:rPr>
          <w:rFonts w:ascii="Verdana" w:hAnsi="Verdana" w:cs="Arial"/>
          <w:b/>
          <w:spacing w:val="-4"/>
          <w:szCs w:val="24"/>
        </w:rPr>
        <w:t>.7</w:t>
      </w:r>
      <w:r>
        <w:rPr>
          <w:rFonts w:ascii="Verdana" w:hAnsi="Verdana" w:cs="Arial"/>
          <w:spacing w:val="-4"/>
          <w:szCs w:val="24"/>
        </w:rPr>
        <w:t xml:space="preserve"> – O sistema </w:t>
      </w:r>
      <w:r w:rsidR="00C101AA">
        <w:rPr>
          <w:rFonts w:ascii="Verdana" w:hAnsi="Verdana" w:cs="Arial"/>
          <w:spacing w:val="-4"/>
          <w:szCs w:val="24"/>
        </w:rPr>
        <w:t>deverá</w:t>
      </w:r>
      <w:r>
        <w:rPr>
          <w:rFonts w:ascii="Verdana" w:hAnsi="Verdana" w:cs="Arial"/>
          <w:spacing w:val="-4"/>
          <w:szCs w:val="24"/>
        </w:rPr>
        <w:t xml:space="preserve"> permitir a emissão de relatórios gerenciais, os quais poderão ser</w:t>
      </w:r>
      <w:r w:rsidRPr="00F57280">
        <w:rPr>
          <w:rFonts w:ascii="Verdana" w:hAnsi="Verdana" w:cs="Arial"/>
          <w:spacing w:val="-4"/>
          <w:szCs w:val="24"/>
        </w:rPr>
        <w:t xml:space="preserve"> disponibiliza</w:t>
      </w:r>
      <w:r>
        <w:rPr>
          <w:rFonts w:ascii="Verdana" w:hAnsi="Verdana" w:cs="Arial"/>
          <w:spacing w:val="-4"/>
          <w:szCs w:val="24"/>
        </w:rPr>
        <w:t>dos</w:t>
      </w:r>
      <w:r w:rsidRPr="00F57280">
        <w:rPr>
          <w:rFonts w:ascii="Verdana" w:hAnsi="Verdana" w:cs="Arial"/>
          <w:spacing w:val="-4"/>
          <w:szCs w:val="24"/>
        </w:rPr>
        <w:t xml:space="preserve"> por link</w:t>
      </w:r>
      <w:r>
        <w:rPr>
          <w:rFonts w:ascii="Verdana" w:hAnsi="Verdana" w:cs="Arial"/>
          <w:spacing w:val="-4"/>
          <w:szCs w:val="24"/>
        </w:rPr>
        <w:t>s</w:t>
      </w:r>
      <w:r w:rsidRPr="00F57280">
        <w:rPr>
          <w:rFonts w:ascii="Verdana" w:hAnsi="Verdana" w:cs="Arial"/>
          <w:spacing w:val="-4"/>
          <w:szCs w:val="24"/>
        </w:rPr>
        <w:t xml:space="preserve"> à página da contratada.</w:t>
      </w:r>
    </w:p>
    <w:p w:rsidR="00972DAA" w:rsidRDefault="00972DAA" w:rsidP="005B5D37">
      <w:pPr>
        <w:suppressAutoHyphens/>
        <w:contextualSpacing/>
        <w:rPr>
          <w:rFonts w:ascii="Verdana" w:hAnsi="Verdana"/>
          <w:b/>
          <w:snapToGrid w:val="0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/>
          <w:b/>
          <w:snapToGrid w:val="0"/>
          <w:szCs w:val="24"/>
        </w:rPr>
      </w:pPr>
    </w:p>
    <w:p w:rsidR="00972DAA" w:rsidRPr="004D71D0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4D71D0">
        <w:rPr>
          <w:rFonts w:ascii="Verdana" w:hAnsi="Verdana"/>
          <w:sz w:val="24"/>
          <w:szCs w:val="24"/>
        </w:rPr>
        <w:t>OBRIGAÇÕES DA CONTRATADA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.1 – Do monitoramento/alarme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autoSpaceDE w:val="0"/>
        <w:autoSpaceDN w:val="0"/>
        <w:adjustRightInd w:val="0"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I</w:t>
      </w:r>
      <w:r w:rsidRPr="004D71D0">
        <w:rPr>
          <w:rFonts w:ascii="Verdana" w:hAnsi="Verdana" w:cs="Arial"/>
          <w:bCs/>
          <w:spacing w:val="-4"/>
          <w:szCs w:val="24"/>
        </w:rPr>
        <w:t xml:space="preserve">nstalar, </w:t>
      </w:r>
      <w:r w:rsidRPr="004D71D0">
        <w:rPr>
          <w:rFonts w:ascii="Verdana" w:hAnsi="Verdana" w:cs="Arial"/>
          <w:spacing w:val="-4"/>
          <w:szCs w:val="24"/>
        </w:rPr>
        <w:t>configurar e programar o sistema de alarme com a central de monitoramento em, no máximo, em 03 (três) dias úteis contados a partir da assinatura do contrato.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Manter o sistema de </w:t>
      </w:r>
      <w:r w:rsidRPr="004D71D0">
        <w:rPr>
          <w:rFonts w:ascii="Verdana" w:hAnsi="Verdana" w:cs="Arial"/>
          <w:szCs w:val="24"/>
        </w:rPr>
        <w:t>alarme monitorado</w:t>
      </w:r>
      <w:r w:rsidRPr="004D71D0">
        <w:rPr>
          <w:rFonts w:ascii="Verdana" w:hAnsi="Verdana" w:cs="Arial"/>
          <w:spacing w:val="-4"/>
          <w:szCs w:val="24"/>
        </w:rPr>
        <w:t xml:space="preserve"> funcionando nas 24 (vinte e quatro) </w:t>
      </w:r>
      <w:r w:rsidRPr="004D71D0">
        <w:rPr>
          <w:rFonts w:ascii="Verdana" w:hAnsi="Verdana" w:cs="Arial"/>
          <w:spacing w:val="-4"/>
          <w:szCs w:val="24"/>
        </w:rPr>
        <w:lastRenderedPageBreak/>
        <w:t>horas diárias, incluindo sábados, domingos e feriados, ininterruptamente.</w:t>
      </w:r>
    </w:p>
    <w:p w:rsidR="00CD0230" w:rsidRPr="00CD0230" w:rsidRDefault="00972DAA" w:rsidP="00CD0230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E</w:t>
      </w:r>
      <w:r w:rsidRPr="004D71D0">
        <w:rPr>
          <w:rFonts w:ascii="Verdana" w:hAnsi="Verdana" w:cs="Arial"/>
          <w:szCs w:val="24"/>
        </w:rPr>
        <w:t xml:space="preserve">fetuar a manutenção corretiva no prazo máximo de 48 (quarenta e oito) horas, quando houver necessidade de substituição de peças. </w:t>
      </w:r>
      <w:r w:rsidR="00CD0230">
        <w:rPr>
          <w:rFonts w:ascii="Verdana" w:hAnsi="Verdana" w:cs="Arial"/>
          <w:b/>
          <w:color w:val="FF0000"/>
          <w:szCs w:val="24"/>
        </w:rPr>
        <w:t>sem qqr despesas para o contratante??</w:t>
      </w:r>
    </w:p>
    <w:p w:rsidR="00B96D09" w:rsidRPr="00B96D09" w:rsidRDefault="00B96D09" w:rsidP="00B96D09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Caso seja necessária a retirada do equipamento para conserto nas dependências da contratada, esta deverá disponibilizar equipamento backup com funcionamento pleno para não interromper o monitoramento.</w:t>
      </w:r>
    </w:p>
    <w:p w:rsidR="00972DAA" w:rsidRPr="00BD545F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zCs w:val="24"/>
        </w:rPr>
        <w:t>Não havendo a necessidade de substituição, o funcionamento deverá ser normalizado dentro de, no máximo, 2 (duas) horas.</w:t>
      </w:r>
    </w:p>
    <w:p w:rsidR="00BD545F" w:rsidRPr="004D71D0" w:rsidRDefault="00BD545F" w:rsidP="00BD545F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zCs w:val="24"/>
        </w:rPr>
      </w:pPr>
      <w:r>
        <w:rPr>
          <w:rFonts w:ascii="Verdana" w:hAnsi="Verdana" w:cs="Arial"/>
          <w:b/>
          <w:color w:val="FF0000"/>
          <w:szCs w:val="24"/>
        </w:rPr>
        <w:t>Efetuar manutenção preventiva sem ônus???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Relatar imediatamente ao responsável pelo Fórum quaisquer irregularidades verificadas nos locais sob monitoramento.</w:t>
      </w:r>
    </w:p>
    <w:p w:rsidR="00315829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315829">
        <w:rPr>
          <w:rFonts w:ascii="Verdana" w:hAnsi="Verdana" w:cs="Arial"/>
          <w:spacing w:val="-4"/>
          <w:szCs w:val="24"/>
        </w:rPr>
        <w:t xml:space="preserve">Efetuar o atendimento de emergência no prazo máximo de 10 (dez) minutos após o acionamento do alarme. </w:t>
      </w:r>
    </w:p>
    <w:p w:rsidR="00972DAA" w:rsidRPr="00315829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315829">
        <w:rPr>
          <w:rFonts w:ascii="Verdana" w:hAnsi="Verdana" w:cs="Arial"/>
          <w:spacing w:val="-4"/>
          <w:szCs w:val="24"/>
        </w:rPr>
        <w:t xml:space="preserve">Efetuar registro das ocorrências e enviar ao responsável pelo Fórum. </w:t>
      </w:r>
    </w:p>
    <w:p w:rsidR="00972DAA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Contatar a polícia local e o servidor do cartório quando da constatação da violação das dependências monitoradas</w:t>
      </w:r>
      <w:r>
        <w:rPr>
          <w:rFonts w:ascii="Verdana" w:hAnsi="Verdana" w:cs="Arial"/>
          <w:spacing w:val="-4"/>
          <w:szCs w:val="24"/>
        </w:rPr>
        <w:t xml:space="preserve"> em, no máximo, 30(trinta) minutos após a constatação.</w:t>
      </w:r>
    </w:p>
    <w:p w:rsidR="003B1BA4" w:rsidRDefault="003B1BA4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748DA">
        <w:rPr>
          <w:rFonts w:ascii="Verdana" w:hAnsi="Verdana" w:cs="Arial"/>
          <w:color w:val="00B050"/>
          <w:spacing w:val="-4"/>
          <w:szCs w:val="24"/>
        </w:rPr>
        <w:t>Viabilizar a segurança das dependências monitoradas, em caso de violação, até a chegada do servidor ou da equipe de segurança do TRE-PR, o que deverá ocorrer em, no máximo, 8(oito) hora após o acionamento.</w:t>
      </w:r>
    </w:p>
    <w:p w:rsidR="00972DAA" w:rsidRPr="004D71D0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Reconfigurar o sistema para a nova operadora dentro de 24 (vinte e quatro) horas após o comunicado do Gestor do contrato.</w:t>
      </w:r>
    </w:p>
    <w:p w:rsidR="0026591B" w:rsidRPr="00C244B1" w:rsidRDefault="00972DAA" w:rsidP="0026591B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Atender aos eventos de alarme, tais como, pânico, tentativa de violação, </w:t>
      </w:r>
      <w:r w:rsidRPr="00693CBB">
        <w:rPr>
          <w:rFonts w:ascii="Verdana" w:hAnsi="Verdana" w:cs="Arial"/>
          <w:color w:val="000000"/>
          <w:spacing w:val="-4"/>
          <w:szCs w:val="24"/>
        </w:rPr>
        <w:t>arrombamento, dentre outros, e, ainda, os eventos relativos à falta de energia, bateria com carga baixa, sinal de teste 24 (vinte e quatro) horas, corte de fios, etc</w:t>
      </w:r>
      <w:r w:rsidRPr="003B1BA4">
        <w:rPr>
          <w:rFonts w:ascii="Verdana" w:hAnsi="Verdana" w:cs="Arial"/>
          <w:color w:val="000000"/>
          <w:spacing w:val="-4"/>
          <w:szCs w:val="24"/>
        </w:rPr>
        <w:t xml:space="preserve">, no prazo máximo de </w:t>
      </w:r>
      <w:r w:rsidR="00315829" w:rsidRPr="003B1BA4">
        <w:rPr>
          <w:rFonts w:ascii="Verdana" w:hAnsi="Verdana" w:cs="Arial"/>
          <w:color w:val="000000"/>
          <w:spacing w:val="-4"/>
          <w:szCs w:val="24"/>
        </w:rPr>
        <w:t>10 (dez) minutos.</w:t>
      </w:r>
      <w:r w:rsidR="0026591B">
        <w:rPr>
          <w:rFonts w:ascii="Verdana" w:hAnsi="Verdana" w:cs="Arial"/>
          <w:color w:val="000000"/>
          <w:spacing w:val="-4"/>
          <w:szCs w:val="24"/>
        </w:rPr>
        <w:t xml:space="preserve"> </w:t>
      </w:r>
      <w:r w:rsidR="0026591B">
        <w:rPr>
          <w:rFonts w:ascii="Verdana" w:hAnsi="Verdana" w:cs="Arial"/>
          <w:b/>
          <w:color w:val="FF0000"/>
          <w:spacing w:val="-4"/>
          <w:szCs w:val="24"/>
        </w:rPr>
        <w:t>(tem registro do sistema pra ver se ele cumpriu esses 10 minutos? Especificar....</w:t>
      </w:r>
    </w:p>
    <w:p w:rsidR="00972DAA" w:rsidRPr="00C244B1" w:rsidRDefault="00972DAA" w:rsidP="005B5D37">
      <w:pPr>
        <w:pStyle w:val="PargrafodaLista"/>
        <w:numPr>
          <w:ilvl w:val="0"/>
          <w:numId w:val="11"/>
        </w:numPr>
        <w:suppressAutoHyphens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.2 – Dos relatórios gerenciais e outros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b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Disponibilizar ao fiscal da contratação uma senha máster, para possibilitar a inclusão e exclusão de usuários</w:t>
      </w:r>
      <w:r>
        <w:rPr>
          <w:rFonts w:ascii="Verdana" w:hAnsi="Verdana" w:cs="Arial"/>
          <w:spacing w:val="-4"/>
          <w:szCs w:val="24"/>
        </w:rPr>
        <w:t>, no máximo até o primeiro dia de funcionamento do sistema.</w:t>
      </w:r>
    </w:p>
    <w:p w:rsidR="00972DAA" w:rsidRPr="004D71D0" w:rsidRDefault="00972DAA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Identificar</w:t>
      </w:r>
      <w:r>
        <w:rPr>
          <w:rFonts w:ascii="Verdana" w:hAnsi="Verdana" w:cs="Arial"/>
          <w:spacing w:val="-4"/>
          <w:szCs w:val="24"/>
        </w:rPr>
        <w:t xml:space="preserve"> a</w:t>
      </w:r>
      <w:r w:rsidRPr="004D71D0">
        <w:rPr>
          <w:rFonts w:ascii="Verdana" w:hAnsi="Verdana" w:cs="Arial"/>
          <w:spacing w:val="-4"/>
          <w:szCs w:val="24"/>
        </w:rPr>
        <w:t>os usuários do sistema, no prazo de 1(uma) hora</w:t>
      </w:r>
      <w:r>
        <w:rPr>
          <w:rFonts w:ascii="Verdana" w:hAnsi="Verdana" w:cs="Arial"/>
          <w:spacing w:val="-4"/>
          <w:szCs w:val="24"/>
        </w:rPr>
        <w:t>,</w:t>
      </w:r>
      <w:r w:rsidRPr="004D71D0">
        <w:rPr>
          <w:rFonts w:ascii="Verdana" w:hAnsi="Verdana" w:cs="Arial"/>
          <w:spacing w:val="-4"/>
          <w:szCs w:val="24"/>
        </w:rPr>
        <w:t xml:space="preserve"> relatório detalhado contendo usuário, data, hora e eventos (acionamento, disparos e desarme do alarme, etc), quando solicitado pelo responsável pelo Fórum.</w:t>
      </w:r>
    </w:p>
    <w:p w:rsidR="00972DAA" w:rsidRPr="004D71D0" w:rsidRDefault="00972DAA" w:rsidP="005B5D37">
      <w:pPr>
        <w:pStyle w:val="PargrafodaLista"/>
        <w:numPr>
          <w:ilvl w:val="0"/>
          <w:numId w:val="12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Fornecer todas as informações solicitadas pelo gestor quanto aos registros dos </w:t>
      </w:r>
      <w:r w:rsidRPr="00723D2D">
        <w:rPr>
          <w:rFonts w:ascii="Verdana" w:hAnsi="Verdana" w:cs="Arial"/>
          <w:spacing w:val="-4"/>
          <w:szCs w:val="24"/>
        </w:rPr>
        <w:t>acessos e disparos do alarme, no prazo máximo de 24 (vinte e quatro) horas, contado</w:t>
      </w:r>
      <w:r w:rsidRPr="004D71D0">
        <w:rPr>
          <w:rFonts w:ascii="Verdana" w:hAnsi="Verdana" w:cs="Arial"/>
          <w:spacing w:val="-4"/>
          <w:szCs w:val="24"/>
        </w:rPr>
        <w:t xml:space="preserve"> do recebimento da solicitação.</w:t>
      </w:r>
    </w:p>
    <w:p w:rsidR="00972DAA" w:rsidRPr="004D71D0" w:rsidRDefault="00972DAA" w:rsidP="005B5D37">
      <w:pPr>
        <w:suppressAutoHyphens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.3 - Do pessoal da contratada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Cuidar para que os funcionários da contratada apresentem-se uniformizados e identificados por crachás de identificação.</w:t>
      </w: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Substituir qualquer empregado cuja atuação, permanência e/ou comportamento durante o atendimento de emergências ou na operação do sistema sejam julgados prejudiciais, inconvenientes ou insatisfatórios à disciplina do Serviço </w:t>
      </w:r>
      <w:r w:rsidRPr="004D71D0">
        <w:rPr>
          <w:rFonts w:ascii="Verdana" w:hAnsi="Verdana" w:cs="Arial"/>
          <w:spacing w:val="-4"/>
          <w:szCs w:val="24"/>
        </w:rPr>
        <w:lastRenderedPageBreak/>
        <w:t>Público</w:t>
      </w:r>
      <w:r>
        <w:rPr>
          <w:rFonts w:ascii="Verdana" w:hAnsi="Verdana" w:cs="Arial"/>
          <w:spacing w:val="-4"/>
          <w:szCs w:val="24"/>
        </w:rPr>
        <w:t>, no prazo de 24 (vinte e quatro) horas</w:t>
      </w:r>
      <w:r w:rsidRPr="004D71D0">
        <w:rPr>
          <w:rFonts w:ascii="Verdana" w:hAnsi="Verdana" w:cs="Arial"/>
          <w:spacing w:val="-4"/>
          <w:szCs w:val="24"/>
        </w:rPr>
        <w:t xml:space="preserve">. </w:t>
      </w: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 xml:space="preserve">Responsabilizar-se por quaisquer danos provocados ao imóvel do contratante causados por imprudência ou imperícia na execução dos trabalhos pelos funcionários da contratada. </w:t>
      </w:r>
    </w:p>
    <w:p w:rsidR="00972DAA" w:rsidRPr="004D71D0" w:rsidRDefault="00972DAA" w:rsidP="005B5D37">
      <w:pPr>
        <w:pStyle w:val="PargrafodaLista"/>
        <w:numPr>
          <w:ilvl w:val="0"/>
          <w:numId w:val="13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Responsabilizar-se por todos os danos causados pela inadequada instalação do sistema de alarme.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.4 - Do encerramento do contrato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Desprogramar o sistema de alarme de propriedade do TRE com a central de monitoramento</w:t>
      </w:r>
      <w:r>
        <w:rPr>
          <w:rFonts w:ascii="Verdana" w:hAnsi="Verdana" w:cs="Arial"/>
          <w:spacing w:val="-4"/>
          <w:szCs w:val="24"/>
        </w:rPr>
        <w:t xml:space="preserve"> até o primeiro dia útil após o encerramento do contrato</w:t>
      </w:r>
      <w:r w:rsidRPr="004D71D0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>Desprogramar o acionamento backup (utilização da linha fixa do cartório) até o primeiro dia útil após o encerramento do contrato.</w:t>
      </w:r>
    </w:p>
    <w:p w:rsidR="00972DAA" w:rsidRPr="004D71D0" w:rsidRDefault="00972DAA" w:rsidP="005B5D37">
      <w:pPr>
        <w:pStyle w:val="PargrafodaLista"/>
        <w:numPr>
          <w:ilvl w:val="0"/>
          <w:numId w:val="14"/>
        </w:numPr>
        <w:suppressAutoHyphens/>
        <w:rPr>
          <w:rFonts w:ascii="Verdana" w:hAnsi="Verdana" w:cs="Arial"/>
          <w:spacing w:val="-4"/>
          <w:szCs w:val="24"/>
        </w:rPr>
      </w:pPr>
      <w:r w:rsidRPr="0084766F">
        <w:rPr>
          <w:rFonts w:ascii="Verdana" w:hAnsi="Verdana" w:cs="Arial"/>
          <w:spacing w:val="-4"/>
          <w:szCs w:val="24"/>
          <w:u w:val="single"/>
        </w:rPr>
        <w:t>Retirar os equipamentos que pertençam à contratada</w:t>
      </w:r>
      <w:r w:rsidRPr="0084766F">
        <w:rPr>
          <w:rFonts w:ascii="Verdana" w:hAnsi="Verdana" w:cs="Arial"/>
          <w:spacing w:val="-4"/>
          <w:szCs w:val="24"/>
        </w:rPr>
        <w:t xml:space="preserve"> </w:t>
      </w:r>
      <w:r>
        <w:rPr>
          <w:rFonts w:ascii="Verdana" w:hAnsi="Verdana" w:cs="Arial"/>
          <w:spacing w:val="-4"/>
          <w:szCs w:val="24"/>
        </w:rPr>
        <w:t xml:space="preserve">até o quinto </w:t>
      </w:r>
      <w:r w:rsidRPr="004D71D0">
        <w:rPr>
          <w:rFonts w:ascii="Verdana" w:hAnsi="Verdana" w:cs="Arial"/>
          <w:spacing w:val="-4"/>
          <w:szCs w:val="24"/>
        </w:rPr>
        <w:t xml:space="preserve">dia útil após </w:t>
      </w:r>
      <w:r>
        <w:rPr>
          <w:rFonts w:ascii="Verdana" w:hAnsi="Verdana" w:cs="Arial"/>
          <w:spacing w:val="-4"/>
          <w:szCs w:val="24"/>
        </w:rPr>
        <w:t>o encerramento do contrato</w:t>
      </w:r>
      <w:r w:rsidRPr="004D71D0">
        <w:rPr>
          <w:rFonts w:ascii="Verdana" w:hAnsi="Verdana" w:cs="Arial"/>
          <w:spacing w:val="-4"/>
          <w:szCs w:val="24"/>
        </w:rPr>
        <w:t>.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7</w:t>
      </w:r>
      <w:r w:rsidRPr="004D71D0">
        <w:rPr>
          <w:rFonts w:ascii="Verdana" w:hAnsi="Verdana" w:cs="Arial"/>
          <w:b/>
          <w:spacing w:val="-4"/>
          <w:szCs w:val="24"/>
        </w:rPr>
        <w:t>.</w:t>
      </w:r>
      <w:r>
        <w:rPr>
          <w:rFonts w:ascii="Verdana" w:hAnsi="Verdana" w:cs="Arial"/>
          <w:b/>
          <w:spacing w:val="-4"/>
          <w:szCs w:val="24"/>
        </w:rPr>
        <w:t>5</w:t>
      </w:r>
      <w:r w:rsidRPr="004D71D0">
        <w:rPr>
          <w:rFonts w:ascii="Verdana" w:hAnsi="Verdana" w:cs="Arial"/>
          <w:b/>
          <w:spacing w:val="-4"/>
          <w:szCs w:val="24"/>
        </w:rPr>
        <w:t xml:space="preserve"> – Demais obrigações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spacing w:val="-4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Manter em local visível placa indicativa de monitora</w:t>
      </w:r>
      <w:r>
        <w:rPr>
          <w:rFonts w:ascii="Verdana" w:hAnsi="Verdana" w:cs="Arial"/>
          <w:spacing w:val="-4"/>
          <w:szCs w:val="24"/>
        </w:rPr>
        <w:t>mento 24h com o nome da empresa a partir do primeiro dia de funcionamento do sistema</w:t>
      </w:r>
    </w:p>
    <w:p w:rsidR="00972DAA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spacing w:val="-4"/>
          <w:szCs w:val="24"/>
        </w:rPr>
        <w:t>Manter-se, durante toda a execução do contrato, em compatibilidade com as obrigações assumidas e todas as condições de habilitação e qualificação exigidas na contratação.</w:t>
      </w:r>
    </w:p>
    <w:p w:rsidR="00972DAA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 xml:space="preserve">A contratada deverá manter atualizados os telefones e email para contato do fiscal do contrato. </w:t>
      </w:r>
    </w:p>
    <w:p w:rsidR="00972DAA" w:rsidRPr="003F027E" w:rsidRDefault="00972DAA" w:rsidP="005B5D37">
      <w:pPr>
        <w:pStyle w:val="PargrafodaLista"/>
        <w:numPr>
          <w:ilvl w:val="0"/>
          <w:numId w:val="15"/>
        </w:numPr>
        <w:suppressAutoHyphens/>
        <w:rPr>
          <w:rFonts w:ascii="Verdana" w:hAnsi="Verdana" w:cs="Arial"/>
          <w:spacing w:val="-4"/>
          <w:szCs w:val="24"/>
        </w:rPr>
      </w:pPr>
      <w:r>
        <w:rPr>
          <w:rFonts w:ascii="Verdana" w:hAnsi="Verdana" w:cs="Arial"/>
          <w:spacing w:val="-4"/>
          <w:szCs w:val="24"/>
        </w:rPr>
        <w:t>As solicitações do fiscal do contrato à contratada serão feitas por telefone e, após, confirmadas por email, cuja data e hora (da ligação ou do email) serão utilizadas para o computo dos prazos contidos no contrato.</w:t>
      </w: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b/>
          <w:szCs w:val="24"/>
        </w:rPr>
      </w:pP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b/>
          <w:szCs w:val="24"/>
        </w:rPr>
      </w:pPr>
    </w:p>
    <w:p w:rsidR="00972DAA" w:rsidRPr="00BD6C29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BD6C29">
        <w:rPr>
          <w:rFonts w:ascii="Verdana" w:hAnsi="Verdana"/>
          <w:sz w:val="24"/>
          <w:szCs w:val="24"/>
        </w:rPr>
        <w:t xml:space="preserve">FISCALIZAÇÃO </w:t>
      </w: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BD6C29">
        <w:rPr>
          <w:rFonts w:ascii="Verdana" w:hAnsi="Verdana" w:cs="Arial"/>
          <w:b/>
          <w:spacing w:val="-4"/>
          <w:szCs w:val="24"/>
        </w:rPr>
        <w:t>8.1</w:t>
      </w:r>
      <w:r w:rsidRPr="00BD6C29">
        <w:rPr>
          <w:rFonts w:ascii="Verdana" w:hAnsi="Verdana" w:cs="Arial"/>
          <w:spacing w:val="-4"/>
          <w:szCs w:val="24"/>
        </w:rPr>
        <w:t xml:space="preserve"> - A fiscalização do contrato ficará a cargo do Chefe de Cartório, bem como seus substitutos designados, e como gestores os servidores da Seção de Segurança.</w:t>
      </w:r>
    </w:p>
    <w:p w:rsidR="00972DAA" w:rsidRPr="00BD6C29" w:rsidRDefault="00972DAA" w:rsidP="005B5D37">
      <w:pPr>
        <w:suppressAutoHyphens/>
        <w:contextualSpacing/>
        <w:rPr>
          <w:rFonts w:ascii="Verdana" w:hAnsi="Verdana" w:cs="Arial"/>
          <w:bCs/>
          <w:spacing w:val="-4"/>
          <w:szCs w:val="24"/>
        </w:rPr>
      </w:pP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b/>
          <w:szCs w:val="24"/>
        </w:rPr>
        <w:t>8.2</w:t>
      </w:r>
      <w:r w:rsidRPr="00BD6C29">
        <w:rPr>
          <w:rFonts w:ascii="Verdana" w:hAnsi="Verdana" w:cs="Arial"/>
          <w:szCs w:val="24"/>
        </w:rPr>
        <w:t xml:space="preserve"> - Nos termos da Lei 8666/93, art. 67, parágrafos 1.º e 2.º, caberá ao Fiscal:</w:t>
      </w:r>
    </w:p>
    <w:p w:rsidR="001A3EA3" w:rsidRPr="00BD6C29" w:rsidRDefault="001A3EA3" w:rsidP="001A3EA3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1A3EA3" w:rsidRDefault="001A3EA3" w:rsidP="001A3EA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color w:val="00B050"/>
          <w:szCs w:val="24"/>
        </w:rPr>
      </w:pPr>
      <w:r w:rsidRPr="00085C09">
        <w:rPr>
          <w:rFonts w:ascii="Verdana" w:hAnsi="Verdana" w:cs="Arial"/>
          <w:color w:val="00B050"/>
          <w:szCs w:val="24"/>
        </w:rPr>
        <w:t>Fornecer à contratada os telefones de contato para</w:t>
      </w:r>
      <w:r>
        <w:rPr>
          <w:rFonts w:ascii="Verdana" w:hAnsi="Verdana" w:cs="Arial"/>
          <w:color w:val="00B050"/>
          <w:szCs w:val="24"/>
        </w:rPr>
        <w:t xml:space="preserve"> acionamento em caso de violação das dependências.</w:t>
      </w:r>
    </w:p>
    <w:p w:rsidR="001A3EA3" w:rsidRPr="00085C09" w:rsidRDefault="001A3EA3" w:rsidP="001A3EA3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color w:val="00B050"/>
          <w:szCs w:val="24"/>
        </w:rPr>
      </w:pPr>
      <w:r>
        <w:rPr>
          <w:rFonts w:ascii="Verdana" w:hAnsi="Verdana" w:cs="Arial"/>
          <w:color w:val="00B050"/>
          <w:szCs w:val="24"/>
        </w:rPr>
        <w:t>Atender aos chamados da contratada no casos de violação das dependências do Fórum e, se for o caso, acionar a área de segurança do TRE-PR</w:t>
      </w:r>
    </w:p>
    <w:p w:rsidR="00972DAA" w:rsidRPr="00BD6C29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szCs w:val="24"/>
        </w:rPr>
        <w:t>Receber e atestar a nota fiscal/fatura dos serviços, de acordo com o prazo contratual, encaminhando-a ao setor responsável da Secretaria de Orçamento, Finanças e Contabilidade do TRE para pagamento.</w:t>
      </w:r>
    </w:p>
    <w:p w:rsidR="008B7115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szCs w:val="24"/>
        </w:rPr>
        <w:t xml:space="preserve">Acompanhar os serviços de acordo com as cláusulas contratuais, determinando o que for necessário para regularização das faltas ou defeitos observados, sob pena de responsabilização administrativa. </w:t>
      </w:r>
    </w:p>
    <w:p w:rsidR="00972DAA" w:rsidRPr="00BD6C29" w:rsidRDefault="008B7115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b/>
          <w:color w:val="FF0000"/>
          <w:szCs w:val="24"/>
        </w:rPr>
        <w:t xml:space="preserve">Receber e relacionar as peças substituídas pela Contratada, a fim de proceder ao correto descarte, de acordo com procedimentos </w:t>
      </w:r>
      <w:r>
        <w:rPr>
          <w:rFonts w:ascii="Verdana" w:hAnsi="Verdana" w:cs="Arial"/>
          <w:b/>
          <w:color w:val="FF0000"/>
          <w:szCs w:val="24"/>
        </w:rPr>
        <w:lastRenderedPageBreak/>
        <w:t xml:space="preserve">padronizados pelo TRE; </w:t>
      </w:r>
      <w:r w:rsidR="00972DAA" w:rsidRPr="00BD6C29">
        <w:rPr>
          <w:rFonts w:ascii="Verdana" w:hAnsi="Verdana" w:cs="Arial"/>
          <w:szCs w:val="24"/>
        </w:rPr>
        <w:t> </w:t>
      </w:r>
    </w:p>
    <w:p w:rsidR="00972DAA" w:rsidRPr="00BD6C29" w:rsidRDefault="00972DAA" w:rsidP="005B5D37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bCs/>
          <w:szCs w:val="24"/>
        </w:rPr>
        <w:t>Comunicar à contratada via e-mail, carta ou ofício, fixando prazos para solucionar problemas, correções dos defeitos ou irregularidades encontradas na execução do objeto.</w:t>
      </w:r>
    </w:p>
    <w:p w:rsidR="0026591B" w:rsidRPr="00BD6C29" w:rsidRDefault="00972DAA" w:rsidP="0026591B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BD6C29">
        <w:rPr>
          <w:rFonts w:ascii="Verdana" w:hAnsi="Verdana" w:cs="Arial"/>
          <w:bCs/>
          <w:szCs w:val="24"/>
        </w:rPr>
        <w:t>Preenchimento e encaminhamento da ANS – Acordo de Nível de Serviço.</w:t>
      </w:r>
      <w:r w:rsidR="0026591B">
        <w:rPr>
          <w:rFonts w:ascii="Verdana" w:hAnsi="Verdana" w:cs="Arial"/>
          <w:bCs/>
          <w:szCs w:val="24"/>
        </w:rPr>
        <w:t xml:space="preserve"> </w:t>
      </w:r>
      <w:r w:rsidR="0026591B">
        <w:rPr>
          <w:rFonts w:ascii="Verdana" w:hAnsi="Verdana" w:cs="Arial"/>
          <w:b/>
          <w:bCs/>
          <w:color w:val="FF0000"/>
          <w:szCs w:val="24"/>
        </w:rPr>
        <w:t>(até quando? Prazo de preench  e envio para a seção gestora.....</w:t>
      </w:r>
    </w:p>
    <w:p w:rsidR="009E40F1" w:rsidRPr="00BD6C29" w:rsidRDefault="00972DAA" w:rsidP="009E40F1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 xml:space="preserve">Efetuar teste de operação do sistema de </w:t>
      </w:r>
      <w:r w:rsidR="008D39E9" w:rsidRPr="00BD6C29">
        <w:rPr>
          <w:rFonts w:ascii="Verdana" w:hAnsi="Verdana" w:cs="Arial"/>
          <w:bCs/>
          <w:szCs w:val="24"/>
        </w:rPr>
        <w:t>alarme monitorado</w:t>
      </w:r>
      <w:r w:rsidRPr="00BD6C29">
        <w:rPr>
          <w:rFonts w:ascii="Verdana" w:hAnsi="Verdana" w:cs="Arial"/>
          <w:bCs/>
          <w:szCs w:val="24"/>
        </w:rPr>
        <w:t>, para verificar o cumprimento dos serviços pela contratada.</w:t>
      </w:r>
      <w:r w:rsidR="009E40F1">
        <w:rPr>
          <w:rFonts w:ascii="Verdana" w:hAnsi="Verdana" w:cs="Arial"/>
          <w:bCs/>
          <w:szCs w:val="24"/>
        </w:rPr>
        <w:t xml:space="preserve"> </w:t>
      </w:r>
      <w:r w:rsidR="009E40F1">
        <w:rPr>
          <w:rFonts w:ascii="Verdana" w:hAnsi="Verdana" w:cs="Arial"/>
          <w:b/>
          <w:bCs/>
          <w:color w:val="FF0000"/>
          <w:szCs w:val="24"/>
        </w:rPr>
        <w:t>(quantas x ao ano ele deverá fazer isso? Especificar o mínimo, especificar que esse teste deverá ser registrado no PAD de fiscalização)</w:t>
      </w:r>
    </w:p>
    <w:p w:rsidR="009E40F1" w:rsidRPr="00BD6C29" w:rsidRDefault="00972DAA" w:rsidP="009E40F1">
      <w:pPr>
        <w:pStyle w:val="PargrafodaLista"/>
        <w:numPr>
          <w:ilvl w:val="0"/>
          <w:numId w:val="16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Na ocorrência de manutenção corretiva ou serviços não inclusos no valor mensal do contrato, o fiscal deverá verificar no mercado a compatibilidade do orçamento apresentado pela CONTRATADA, vez que a autorização dos serviços dependerá da verificação da vantajosidade pelo TRE.</w:t>
      </w:r>
      <w:r w:rsidR="009E40F1">
        <w:rPr>
          <w:rFonts w:ascii="Verdana" w:hAnsi="Verdana" w:cs="Arial"/>
          <w:bCs/>
          <w:szCs w:val="24"/>
        </w:rPr>
        <w:t xml:space="preserve"> </w:t>
      </w:r>
      <w:r w:rsidR="009E40F1">
        <w:rPr>
          <w:rFonts w:ascii="Verdana" w:hAnsi="Verdana" w:cs="Arial"/>
          <w:b/>
          <w:bCs/>
          <w:color w:val="FF0000"/>
          <w:szCs w:val="24"/>
        </w:rPr>
        <w:t>????????? o eqpto não será da empresa? Ela não deverá consertar tudo sem custo?</w:t>
      </w: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/>
          <w:bCs/>
          <w:szCs w:val="24"/>
        </w:rPr>
        <w:t xml:space="preserve">8.3 - </w:t>
      </w:r>
      <w:r w:rsidRPr="00BD6C29">
        <w:rPr>
          <w:rFonts w:ascii="Verdana" w:hAnsi="Verdana" w:cs="Arial"/>
          <w:bCs/>
          <w:szCs w:val="24"/>
        </w:rPr>
        <w:t>Caberá aos gestores:</w:t>
      </w: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9E40F1" w:rsidRDefault="009E40F1" w:rsidP="009E40F1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/>
          <w:bCs/>
          <w:color w:val="FF0000"/>
          <w:szCs w:val="24"/>
        </w:rPr>
        <w:t>Abrir PAD de fiscalização;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Orientações necessárias ao fiscal da contratação.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Envio do Kit de alarme.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Procedimentos necessários à prorrogação do contrato, de acordo com a 8666/93.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Análise e encaminhamento pertinentes às reivindicações da contratada relativamente à revisão de preços, rescisão, questionamentos financeiros ou outros.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Adequações ao objeto contratual, eventualmente necessárias.</w:t>
      </w:r>
    </w:p>
    <w:p w:rsidR="00972DAA" w:rsidRPr="00BD6C29" w:rsidRDefault="00972DAA" w:rsidP="005B5D37">
      <w:pPr>
        <w:pStyle w:val="PargrafodaLista"/>
        <w:numPr>
          <w:ilvl w:val="0"/>
          <w:numId w:val="17"/>
        </w:numPr>
        <w:suppressAutoHyphens/>
        <w:autoSpaceDE w:val="0"/>
        <w:autoSpaceDN w:val="0"/>
        <w:adjustRightInd w:val="0"/>
        <w:rPr>
          <w:rFonts w:ascii="Verdana" w:hAnsi="Verdana" w:cs="Arial"/>
          <w:bCs/>
          <w:szCs w:val="24"/>
        </w:rPr>
      </w:pPr>
      <w:r w:rsidRPr="00BD6C29">
        <w:rPr>
          <w:rFonts w:ascii="Verdana" w:hAnsi="Verdana" w:cs="Arial"/>
          <w:bCs/>
          <w:szCs w:val="24"/>
        </w:rPr>
        <w:t>Se a inexecução persistir, o gestor deverá criar um PAD específico de abertura de processo administrativo e encaminhá-lo à Coordenadoria de Segurança, Transporte e Apoio Administrativo, devidamente instruído com todas as informações pertinentes constante de formulário específico, anexando-se cópia da comunicação citada no subitem 7.2”c”, referente à intenção de abertura de Processo Administrativo, com o respectivo comprovante de recebimento  pela contratada.</w:t>
      </w:r>
    </w:p>
    <w:p w:rsidR="00972DAA" w:rsidRPr="00BD6C29" w:rsidRDefault="00972DAA">
      <w:pPr>
        <w:widowControl/>
        <w:rPr>
          <w:rFonts w:ascii="Verdana" w:hAnsi="Verdana" w:cs="Arial"/>
          <w:bCs/>
          <w:szCs w:val="24"/>
        </w:rPr>
      </w:pPr>
    </w:p>
    <w:p w:rsidR="00972DAA" w:rsidRPr="00BD6C29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Cs/>
          <w:szCs w:val="24"/>
        </w:rPr>
      </w:pPr>
    </w:p>
    <w:p w:rsidR="00972DAA" w:rsidRPr="00BD6C29" w:rsidRDefault="00972DAA" w:rsidP="005B5D37">
      <w:pPr>
        <w:pStyle w:val="Ttulo2"/>
        <w:keepNext w:val="0"/>
        <w:numPr>
          <w:ilvl w:val="0"/>
          <w:numId w:val="1"/>
        </w:numPr>
        <w:tabs>
          <w:tab w:val="clear" w:pos="0"/>
        </w:tabs>
        <w:suppressAutoHyphens/>
        <w:ind w:left="0" w:firstLine="0"/>
        <w:contextualSpacing/>
        <w:rPr>
          <w:rFonts w:ascii="Verdana" w:hAnsi="Verdana"/>
          <w:sz w:val="24"/>
          <w:szCs w:val="24"/>
        </w:rPr>
      </w:pPr>
      <w:r w:rsidRPr="00BD6C29">
        <w:rPr>
          <w:rFonts w:ascii="Verdana" w:hAnsi="Verdana"/>
          <w:sz w:val="24"/>
          <w:szCs w:val="24"/>
        </w:rPr>
        <w:t>PAGAMENTOS</w:t>
      </w:r>
    </w:p>
    <w:p w:rsidR="00972DAA" w:rsidRPr="00BD6C2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b/>
          <w:bCs/>
          <w:szCs w:val="24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9.1</w:t>
      </w:r>
      <w:r w:rsidRPr="00160999">
        <w:rPr>
          <w:rFonts w:ascii="Verdana" w:hAnsi="Verdana"/>
          <w:spacing w:val="-4"/>
          <w:szCs w:val="24"/>
        </w:rPr>
        <w:t xml:space="preserve"> - O período para faturamento deverá ser mensal, devendo o fechamento ser realizado no último dia do mês, e a emissão do documento fiscal deverá ocorrer no mês </w:t>
      </w:r>
      <w:r w:rsidR="008D39E9" w:rsidRPr="00160999">
        <w:rPr>
          <w:rFonts w:ascii="Verdana" w:hAnsi="Verdana"/>
          <w:spacing w:val="-4"/>
          <w:szCs w:val="24"/>
        </w:rPr>
        <w:t>subsequente</w:t>
      </w:r>
      <w:r w:rsidRPr="00160999">
        <w:rPr>
          <w:rFonts w:ascii="Verdana" w:hAnsi="Verdana"/>
          <w:spacing w:val="-4"/>
          <w:szCs w:val="24"/>
        </w:rPr>
        <w:t xml:space="preserve"> ao faz referência.</w:t>
      </w:r>
    </w:p>
    <w:p w:rsidR="00972DAA" w:rsidRPr="00160999" w:rsidRDefault="00972DAA" w:rsidP="00160999">
      <w:pPr>
        <w:pStyle w:val="PargrafodaLista"/>
        <w:suppressAutoHyphens/>
        <w:overflowPunct w:val="0"/>
        <w:autoSpaceDE w:val="0"/>
        <w:autoSpaceDN w:val="0"/>
        <w:adjustRightInd w:val="0"/>
        <w:ind w:left="0"/>
        <w:contextualSpacing w:val="0"/>
        <w:textAlignment w:val="baseline"/>
        <w:rPr>
          <w:rFonts w:ascii="Verdana" w:hAnsi="Verdana"/>
          <w:spacing w:val="-4"/>
          <w:szCs w:val="24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9.2</w:t>
      </w:r>
      <w:r w:rsidRPr="00160999">
        <w:rPr>
          <w:rFonts w:ascii="Verdana" w:hAnsi="Verdana"/>
          <w:spacing w:val="-4"/>
          <w:szCs w:val="24"/>
        </w:rPr>
        <w:t xml:space="preserve"> - O documento fiscal poderá ser emitido na forma eletrônica - Nota Fiscal Eletrônica, nos termos da legislação vigente, devendo ser encaminhado ao Gestor do contrato do TRE/PR por e-mail, em formato “.pdf”, ou poderá ser apresentado na forma física, encaminhado à Seção de Protocolo, localizada na Rua João Parolin, 224, 1º Andar, Prado Velho, Curitiba/Pr, igualmente direcionado ao Gestor.</w:t>
      </w:r>
    </w:p>
    <w:p w:rsidR="00972DAA" w:rsidRPr="00160999" w:rsidRDefault="00972DAA" w:rsidP="00160999">
      <w:pPr>
        <w:tabs>
          <w:tab w:val="left" w:pos="0"/>
        </w:tabs>
        <w:suppressAutoHyphens/>
        <w:autoSpaceDE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lastRenderedPageBreak/>
        <w:t>9.3</w:t>
      </w:r>
      <w:r w:rsidRPr="00160999">
        <w:rPr>
          <w:rFonts w:ascii="Verdana" w:hAnsi="Verdana"/>
          <w:spacing w:val="-4"/>
          <w:szCs w:val="24"/>
        </w:rPr>
        <w:t xml:space="preserve"> - O documento fiscal deverá conter o nome e número do banco, agência e conta corrente para depósito. A conta corrente obrigatoriamente deverá ser da própria Contratada.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9.4</w:t>
      </w:r>
      <w:r w:rsidRPr="00160999">
        <w:rPr>
          <w:rFonts w:ascii="Verdana" w:hAnsi="Verdana"/>
          <w:spacing w:val="-4"/>
          <w:szCs w:val="24"/>
        </w:rPr>
        <w:t xml:space="preserve"> - Outras especificações necessárias às notas fiscais, as quais são requisitos indispensáveis para que o fiscal possa atestá-las e encaminhá-las para pagamento:</w:t>
      </w: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</w:p>
    <w:p w:rsidR="00972DAA" w:rsidRPr="00160999" w:rsidRDefault="00972DAA" w:rsidP="00160999">
      <w:pPr>
        <w:pStyle w:val="PargrafodaLista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spacing w:val="-4"/>
          <w:szCs w:val="24"/>
        </w:rPr>
        <w:t>CNPJ correto do TRE: 03.985.113/0001-81;</w:t>
      </w:r>
    </w:p>
    <w:p w:rsidR="00972DAA" w:rsidRPr="00160999" w:rsidRDefault="00972DAA" w:rsidP="00160999">
      <w:pPr>
        <w:pStyle w:val="PargrafodaLista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spacing w:val="-4"/>
          <w:szCs w:val="24"/>
        </w:rPr>
        <w:t>Data de emissão da nota fiscal;</w:t>
      </w:r>
    </w:p>
    <w:p w:rsidR="00972DAA" w:rsidRPr="00160999" w:rsidRDefault="00972DAA" w:rsidP="00160999">
      <w:pPr>
        <w:pStyle w:val="PargrafodaLista"/>
        <w:numPr>
          <w:ilvl w:val="0"/>
          <w:numId w:val="2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spacing w:val="-4"/>
          <w:szCs w:val="24"/>
        </w:rPr>
        <w:t>Descritivo dos valores unitário e total;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9.5</w:t>
      </w:r>
      <w:r w:rsidRPr="00160999">
        <w:rPr>
          <w:rFonts w:ascii="Verdana" w:hAnsi="Verdana"/>
          <w:spacing w:val="-4"/>
          <w:szCs w:val="24"/>
        </w:rPr>
        <w:t xml:space="preserve"> - Após o recebimento do documento fiscal, o qual deverá ser enviado pela empresa somente após cumpridas todas as exigências contratuais, no prazo de 05 (cinco) dias corridos, o Fiscal da contratação terá até 05 (cinco) dias úteis para realizar o atestado.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9.6</w:t>
      </w:r>
      <w:r w:rsidRPr="00160999">
        <w:rPr>
          <w:rFonts w:ascii="Verdana" w:hAnsi="Verdana"/>
          <w:spacing w:val="-4"/>
          <w:szCs w:val="24"/>
        </w:rPr>
        <w:t xml:space="preserve"> - A Nota Fiscal/Fatura, após o atestado do fiscal da contratação, será encaminhada à Secretaria de Orçamento, Finanças e Contabilidade, para que se efetive o pagamento, anexando as certidões regularizadas da empresa.</w:t>
      </w:r>
    </w:p>
    <w:p w:rsidR="00972DAA" w:rsidRPr="00160999" w:rsidRDefault="00972DAA" w:rsidP="00160999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9.7</w:t>
      </w:r>
      <w:r w:rsidRPr="00160999">
        <w:rPr>
          <w:rFonts w:ascii="Verdana" w:hAnsi="Verdana"/>
          <w:spacing w:val="-4"/>
          <w:szCs w:val="24"/>
        </w:rPr>
        <w:t xml:space="preserve"> - Caso a contratada esteja inadimplente quanto a documentação habilitatória, conferida pelo contratante para pagamento, estará sujeita à abertura de processo administrativo, visando regularizar a documentação sob pena de ser aplicada a sanção de advertência.</w:t>
      </w:r>
    </w:p>
    <w:p w:rsidR="00972DAA" w:rsidRPr="00160999" w:rsidRDefault="00972DAA" w:rsidP="00160999">
      <w:pPr>
        <w:tabs>
          <w:tab w:val="left" w:pos="0"/>
        </w:tabs>
        <w:suppressAutoHyphens/>
        <w:autoSpaceDE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9.8</w:t>
      </w:r>
      <w:r w:rsidRPr="00160999">
        <w:rPr>
          <w:rFonts w:ascii="Verdana" w:hAnsi="Verdana"/>
          <w:spacing w:val="-4"/>
          <w:szCs w:val="24"/>
        </w:rPr>
        <w:t xml:space="preserve"> - A atualização monetária e a multa, provenientes do atraso no recolhimento das obrigações tributárias e/ou previdenciárias serão descontadas do valor da Nota Fiscal/ Fatura correspondente, quando a Contratada lhe der causa.</w:t>
      </w:r>
    </w:p>
    <w:p w:rsidR="00972DAA" w:rsidRPr="00160999" w:rsidRDefault="00972DAA" w:rsidP="00160999">
      <w:pPr>
        <w:tabs>
          <w:tab w:val="left" w:pos="0"/>
        </w:tabs>
        <w:suppressAutoHyphens/>
        <w:autoSpaceDE w:val="0"/>
        <w:rPr>
          <w:rFonts w:ascii="Verdana" w:hAnsi="Verdana" w:cs="Arial"/>
          <w:szCs w:val="24"/>
          <w:lang w:eastAsia="ar-SA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9.9</w:t>
      </w:r>
      <w:r w:rsidRPr="00160999">
        <w:rPr>
          <w:rFonts w:ascii="Verdana" w:hAnsi="Verdana"/>
          <w:spacing w:val="-4"/>
          <w:szCs w:val="24"/>
        </w:rPr>
        <w:t xml:space="preserve"> - O não atendimento às especificações do documento fiscal, bem como a não comprovação da regularidade fiscal, darão causa ao previsto no item acima.</w:t>
      </w:r>
    </w:p>
    <w:p w:rsidR="00972DAA" w:rsidRDefault="00972DAA">
      <w:pPr>
        <w:widowControl/>
        <w:rPr>
          <w:rFonts w:ascii="Verdana" w:hAnsi="Verdana"/>
          <w:b/>
          <w:spacing w:val="-4"/>
          <w:szCs w:val="24"/>
        </w:rPr>
      </w:pPr>
    </w:p>
    <w:p w:rsidR="00972DAA" w:rsidRPr="00160999" w:rsidRDefault="00972DAA" w:rsidP="00160999">
      <w:pPr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spacing w:val="-4"/>
          <w:szCs w:val="24"/>
        </w:rPr>
      </w:pPr>
      <w:r w:rsidRPr="00160999">
        <w:rPr>
          <w:rFonts w:ascii="Verdana" w:hAnsi="Verdana"/>
          <w:b/>
          <w:spacing w:val="-4"/>
          <w:szCs w:val="24"/>
        </w:rPr>
        <w:t>9.10</w:t>
      </w:r>
      <w:r w:rsidRPr="00160999">
        <w:rPr>
          <w:rFonts w:ascii="Verdana" w:hAnsi="Verdana"/>
          <w:spacing w:val="-4"/>
          <w:szCs w:val="24"/>
        </w:rPr>
        <w:t xml:space="preserve"> - 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</w:t>
      </w:r>
    </w:p>
    <w:p w:rsidR="00972DAA" w:rsidRPr="00160999" w:rsidRDefault="00972DAA" w:rsidP="00160999">
      <w:pPr>
        <w:pStyle w:val="Recuodecorpodetexto2"/>
        <w:widowControl w:val="0"/>
        <w:tabs>
          <w:tab w:val="left" w:pos="993"/>
        </w:tabs>
        <w:suppressAutoHyphens/>
        <w:ind w:firstLine="0"/>
        <w:rPr>
          <w:rFonts w:ascii="Verdana" w:hAnsi="Verdana" w:cs="Arial"/>
          <w:b w:val="0"/>
          <w:i w:val="0"/>
          <w:color w:val="7030A0"/>
          <w:sz w:val="24"/>
          <w:szCs w:val="24"/>
        </w:rPr>
      </w:pPr>
    </w:p>
    <w:p w:rsidR="008D39E9" w:rsidRPr="00E26B37" w:rsidRDefault="008D39E9" w:rsidP="008D39E9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 w:cs="Arial"/>
          <w:b/>
          <w:spacing w:val="-4"/>
          <w:szCs w:val="24"/>
        </w:rPr>
        <w:t>9</w:t>
      </w:r>
      <w:r w:rsidRPr="00D341F4">
        <w:rPr>
          <w:rFonts w:ascii="Verdana" w:hAnsi="Verdana" w:cs="Arial"/>
          <w:b/>
          <w:spacing w:val="-4"/>
          <w:szCs w:val="24"/>
        </w:rPr>
        <w:t>.</w:t>
      </w:r>
      <w:r>
        <w:rPr>
          <w:rFonts w:ascii="Verdana" w:hAnsi="Verdana" w:cs="Arial"/>
          <w:b/>
          <w:spacing w:val="-4"/>
          <w:szCs w:val="24"/>
        </w:rPr>
        <w:t>11</w:t>
      </w:r>
      <w:r>
        <w:rPr>
          <w:rFonts w:ascii="Verdana" w:hAnsi="Verdana" w:cs="Arial"/>
          <w:spacing w:val="-4"/>
          <w:szCs w:val="24"/>
        </w:rPr>
        <w:t xml:space="preserve"> - </w:t>
      </w:r>
      <w:r w:rsidRPr="004D71D0">
        <w:rPr>
          <w:rFonts w:ascii="Verdana" w:hAnsi="Verdana"/>
          <w:spacing w:val="-4"/>
          <w:szCs w:val="24"/>
        </w:rPr>
        <w:t>A verificação do resultado da prestação do serviço será realizada com base no ACORDO DE NÍVEL DE SERVIÇO – ANS (</w:t>
      </w:r>
      <w:r w:rsidRPr="003B7E27">
        <w:rPr>
          <w:rFonts w:ascii="Verdana" w:hAnsi="Verdana"/>
          <w:spacing w:val="-4"/>
          <w:szCs w:val="24"/>
          <w:u w:val="single"/>
        </w:rPr>
        <w:t>Anexo I</w:t>
      </w:r>
      <w:r w:rsidRPr="004D71D0">
        <w:rPr>
          <w:rFonts w:ascii="Verdana" w:hAnsi="Verdana"/>
          <w:spacing w:val="-4"/>
          <w:szCs w:val="24"/>
        </w:rPr>
        <w:t>). Sendo assim, o pagamento será proporcional ao atendimento das metas estabelecidas no ANS.</w:t>
      </w:r>
      <w:r>
        <w:rPr>
          <w:rFonts w:ascii="Verdana" w:hAnsi="Verdana"/>
          <w:spacing w:val="-4"/>
          <w:szCs w:val="24"/>
        </w:rPr>
        <w:t xml:space="preserve"> </w:t>
      </w:r>
    </w:p>
    <w:p w:rsidR="00972DAA" w:rsidRDefault="00972DAA" w:rsidP="005B5D37">
      <w:pPr>
        <w:pStyle w:val="Recuodecorpodetexto2"/>
        <w:widowControl w:val="0"/>
        <w:tabs>
          <w:tab w:val="left" w:pos="993"/>
        </w:tabs>
        <w:suppressAutoHyphens/>
        <w:ind w:firstLine="0"/>
        <w:contextualSpacing/>
        <w:rPr>
          <w:rFonts w:ascii="Verdana" w:hAnsi="Verdana" w:cs="Arial"/>
          <w:b w:val="0"/>
          <w:i w:val="0"/>
          <w:sz w:val="24"/>
          <w:szCs w:val="24"/>
        </w:rPr>
      </w:pPr>
    </w:p>
    <w:p w:rsidR="008D39E9" w:rsidRPr="004D71D0" w:rsidRDefault="008D39E9" w:rsidP="005B5D37">
      <w:pPr>
        <w:pStyle w:val="Recuodecorpodetexto2"/>
        <w:widowControl w:val="0"/>
        <w:tabs>
          <w:tab w:val="left" w:pos="993"/>
        </w:tabs>
        <w:suppressAutoHyphens/>
        <w:ind w:firstLine="0"/>
        <w:contextualSpacing/>
        <w:rPr>
          <w:rFonts w:ascii="Verdana" w:hAnsi="Verdana" w:cs="Arial"/>
          <w:b w:val="0"/>
          <w:i w:val="0"/>
          <w:sz w:val="24"/>
          <w:szCs w:val="24"/>
        </w:rPr>
      </w:pPr>
    </w:p>
    <w:p w:rsidR="00972DAA" w:rsidRPr="0010679C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 w:rsidRPr="0010679C">
        <w:rPr>
          <w:rFonts w:ascii="Verdana" w:hAnsi="Verdana" w:cs="Arial"/>
          <w:b/>
          <w:bCs/>
          <w:spacing w:val="-4"/>
          <w:szCs w:val="24"/>
        </w:rPr>
        <w:t>10 - DAS SANÇÕES ADMINISTRATIVAS</w:t>
      </w: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b/>
          <w:szCs w:val="24"/>
        </w:rPr>
      </w:pP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  <w:r w:rsidRPr="0010679C">
        <w:rPr>
          <w:rFonts w:ascii="Verdana" w:hAnsi="Verdana"/>
          <w:b/>
          <w:szCs w:val="24"/>
        </w:rPr>
        <w:t>10.1</w:t>
      </w:r>
      <w:r w:rsidRPr="0010679C">
        <w:rPr>
          <w:rFonts w:ascii="Verdana" w:hAnsi="Verdana"/>
          <w:szCs w:val="24"/>
        </w:rPr>
        <w:t xml:space="preserve"> - O descumprimento de quaisquer das obrigações descritas no presente instrumento poderá ensejar abertura de processo administrativo, garantido o contraditório e a ampla defesa, com aplicação das sanções, de acordo com o capítulo IV da Lei 8666/93.</w:t>
      </w:r>
    </w:p>
    <w:p w:rsidR="00972DAA" w:rsidRPr="0010679C" w:rsidRDefault="00972DAA" w:rsidP="005B5D37">
      <w:pPr>
        <w:suppressAutoHyphens/>
        <w:contextualSpacing/>
        <w:rPr>
          <w:rFonts w:ascii="Verdana" w:hAnsi="Verdana"/>
          <w:b/>
          <w:szCs w:val="24"/>
        </w:rPr>
      </w:pP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  <w:r w:rsidRPr="0010679C">
        <w:rPr>
          <w:rFonts w:ascii="Verdana" w:hAnsi="Verdana"/>
          <w:b/>
          <w:szCs w:val="24"/>
        </w:rPr>
        <w:t xml:space="preserve">10.2 </w:t>
      </w:r>
      <w:r w:rsidRPr="0010679C">
        <w:rPr>
          <w:rFonts w:ascii="Verdana" w:hAnsi="Verdana"/>
          <w:szCs w:val="24"/>
        </w:rPr>
        <w:t>- Para efeito de aplicação de sanções administrativas serão considerados:</w:t>
      </w:r>
    </w:p>
    <w:p w:rsidR="00972DAA" w:rsidRPr="0010679C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8"/>
        <w:gridCol w:w="5836"/>
        <w:gridCol w:w="1417"/>
        <w:gridCol w:w="1951"/>
      </w:tblGrid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D39E9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2800" w:type="pct"/>
          </w:tcPr>
          <w:p w:rsidR="00972DAA" w:rsidRPr="008D39E9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D39E9">
              <w:rPr>
                <w:rFonts w:ascii="Verdana" w:hAnsi="Verdana"/>
                <w:b/>
                <w:sz w:val="18"/>
                <w:szCs w:val="18"/>
              </w:rPr>
              <w:t>DESCRIÇÃO</w:t>
            </w:r>
          </w:p>
        </w:tc>
        <w:tc>
          <w:tcPr>
            <w:tcW w:w="680" w:type="pct"/>
          </w:tcPr>
          <w:p w:rsidR="00972DAA" w:rsidRPr="008D39E9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D39E9">
              <w:rPr>
                <w:rFonts w:ascii="Verdana" w:hAnsi="Verdana"/>
                <w:b/>
                <w:sz w:val="18"/>
                <w:szCs w:val="18"/>
              </w:rPr>
              <w:t>SANÇÃO</w:t>
            </w:r>
          </w:p>
        </w:tc>
        <w:tc>
          <w:tcPr>
            <w:tcW w:w="936" w:type="pct"/>
          </w:tcPr>
          <w:p w:rsidR="00972DAA" w:rsidRPr="008D39E9" w:rsidRDefault="00972DAA" w:rsidP="005B5D37">
            <w:pPr>
              <w:suppressAutoHyphens/>
              <w:contextualSpacing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D39E9">
              <w:rPr>
                <w:rFonts w:ascii="Verdana" w:hAnsi="Verdana"/>
                <w:b/>
                <w:sz w:val="18"/>
                <w:szCs w:val="18"/>
              </w:rPr>
              <w:t>INCIDÊNCIA</w:t>
            </w:r>
          </w:p>
        </w:tc>
      </w:tr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Leve</w:t>
            </w:r>
          </w:p>
        </w:tc>
        <w:tc>
          <w:tcPr>
            <w:tcW w:w="280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Irregularidade das Certidões Tributárias (INSS, União e FGTS), conferidas mensalmente para o pagamento.</w:t>
            </w:r>
          </w:p>
        </w:tc>
        <w:tc>
          <w:tcPr>
            <w:tcW w:w="68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Advertência</w:t>
            </w:r>
          </w:p>
        </w:tc>
        <w:tc>
          <w:tcPr>
            <w:tcW w:w="936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</w:p>
        </w:tc>
      </w:tr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Leve</w:t>
            </w:r>
          </w:p>
        </w:tc>
        <w:tc>
          <w:tcPr>
            <w:tcW w:w="280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Atraso de até 10 (dez) dias no fornecimento e/ou configuração do sistema de alarme</w:t>
            </w:r>
          </w:p>
        </w:tc>
        <w:tc>
          <w:tcPr>
            <w:tcW w:w="68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0,5% ao dia</w:t>
            </w:r>
          </w:p>
        </w:tc>
        <w:tc>
          <w:tcPr>
            <w:tcW w:w="936" w:type="pct"/>
            <w:vAlign w:val="center"/>
          </w:tcPr>
          <w:p w:rsidR="00972DAA" w:rsidRPr="008D39E9" w:rsidRDefault="008F62BC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 mensal</w:t>
            </w:r>
          </w:p>
        </w:tc>
      </w:tr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Grave</w:t>
            </w:r>
          </w:p>
        </w:tc>
        <w:tc>
          <w:tcPr>
            <w:tcW w:w="280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Atraso superior a 10 (dez) dias no fornecimento e/ou configuração do sistema de alarme</w:t>
            </w:r>
          </w:p>
        </w:tc>
        <w:tc>
          <w:tcPr>
            <w:tcW w:w="68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936" w:type="pct"/>
            <w:vAlign w:val="center"/>
          </w:tcPr>
          <w:p w:rsidR="00972DAA" w:rsidRPr="008D39E9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Grave</w:t>
            </w:r>
          </w:p>
        </w:tc>
        <w:tc>
          <w:tcPr>
            <w:tcW w:w="2800" w:type="pct"/>
            <w:vAlign w:val="center"/>
          </w:tcPr>
          <w:p w:rsidR="00972DAA" w:rsidRPr="008D39E9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Deixar de manter o sistema de alarme funcionando por mais de 24(vinte e quatro) horas diárias</w:t>
            </w:r>
          </w:p>
        </w:tc>
        <w:tc>
          <w:tcPr>
            <w:tcW w:w="68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936" w:type="pct"/>
            <w:vAlign w:val="center"/>
          </w:tcPr>
          <w:p w:rsidR="00972DAA" w:rsidRPr="008D39E9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Gravíssimo</w:t>
            </w:r>
          </w:p>
        </w:tc>
        <w:tc>
          <w:tcPr>
            <w:tcW w:w="280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 xml:space="preserve">Incidência recorrente das falhas de </w:t>
            </w:r>
            <w:r w:rsidRPr="008D39E9">
              <w:rPr>
                <w:rFonts w:ascii="Verdana" w:hAnsi="Verdana"/>
                <w:sz w:val="18"/>
                <w:szCs w:val="18"/>
                <w:u w:val="single"/>
              </w:rPr>
              <w:t>grau 4</w:t>
            </w:r>
            <w:r w:rsidRPr="008D39E9">
              <w:rPr>
                <w:rFonts w:ascii="Verdana" w:hAnsi="Verdana"/>
                <w:sz w:val="18"/>
                <w:szCs w:val="18"/>
              </w:rPr>
              <w:t xml:space="preserve"> previstas no Acordo de Nível de Serviços</w:t>
            </w:r>
          </w:p>
        </w:tc>
        <w:tc>
          <w:tcPr>
            <w:tcW w:w="68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10%</w:t>
            </w:r>
          </w:p>
        </w:tc>
        <w:tc>
          <w:tcPr>
            <w:tcW w:w="936" w:type="pct"/>
            <w:vAlign w:val="center"/>
          </w:tcPr>
          <w:p w:rsidR="00972DAA" w:rsidRPr="008D39E9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  <w:tr w:rsidR="00972DAA" w:rsidRPr="00211771" w:rsidTr="006948D0">
        <w:tc>
          <w:tcPr>
            <w:tcW w:w="584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Gravíssimo</w:t>
            </w:r>
          </w:p>
        </w:tc>
        <w:tc>
          <w:tcPr>
            <w:tcW w:w="280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Atraso superior a 30 (trinta) dias no início da prestação dos serviços</w:t>
            </w:r>
          </w:p>
        </w:tc>
        <w:tc>
          <w:tcPr>
            <w:tcW w:w="680" w:type="pct"/>
            <w:vAlign w:val="center"/>
          </w:tcPr>
          <w:p w:rsidR="00972DAA" w:rsidRPr="008D39E9" w:rsidRDefault="00972DAA" w:rsidP="005B5D37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15%</w:t>
            </w:r>
          </w:p>
        </w:tc>
        <w:tc>
          <w:tcPr>
            <w:tcW w:w="936" w:type="pct"/>
            <w:vAlign w:val="center"/>
          </w:tcPr>
          <w:p w:rsidR="00972DAA" w:rsidRPr="008D39E9" w:rsidRDefault="00972DAA" w:rsidP="006948D0">
            <w:pPr>
              <w:suppressAutoHyphens/>
              <w:contextualSpacing/>
              <w:rPr>
                <w:rFonts w:ascii="Verdana" w:hAnsi="Verdana"/>
                <w:sz w:val="18"/>
                <w:szCs w:val="18"/>
              </w:rPr>
            </w:pPr>
            <w:r w:rsidRPr="008D39E9">
              <w:rPr>
                <w:rFonts w:ascii="Verdana" w:hAnsi="Verdana"/>
                <w:sz w:val="18"/>
                <w:szCs w:val="18"/>
              </w:rPr>
              <w:t>Valor do Contrato</w:t>
            </w:r>
          </w:p>
        </w:tc>
      </w:tr>
    </w:tbl>
    <w:p w:rsidR="00972DAA" w:rsidRPr="0010679C" w:rsidRDefault="00972DAA" w:rsidP="0018324B">
      <w:pPr>
        <w:tabs>
          <w:tab w:val="left" w:pos="0"/>
        </w:tabs>
        <w:suppressAutoHyphens/>
        <w:contextualSpacing/>
        <w:rPr>
          <w:rFonts w:ascii="Verdana" w:hAnsi="Verdana" w:cs="Arial"/>
          <w:lang w:eastAsia="ar-SA"/>
        </w:rPr>
      </w:pPr>
    </w:p>
    <w:p w:rsidR="00172046" w:rsidRPr="001F39F1" w:rsidRDefault="00972DAA" w:rsidP="00172046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strike/>
          <w:color w:val="FF0000"/>
          <w:spacing w:val="-4"/>
          <w:szCs w:val="24"/>
        </w:rPr>
      </w:pPr>
      <w:r w:rsidRPr="0010679C">
        <w:rPr>
          <w:rFonts w:ascii="Verdana" w:hAnsi="Verdana"/>
          <w:b/>
          <w:spacing w:val="-4"/>
          <w:szCs w:val="24"/>
        </w:rPr>
        <w:t>10.3</w:t>
      </w:r>
      <w:r w:rsidRPr="0010679C">
        <w:rPr>
          <w:rFonts w:ascii="Verdana" w:hAnsi="Verdana"/>
          <w:spacing w:val="-4"/>
          <w:szCs w:val="24"/>
        </w:rPr>
        <w:t xml:space="preserve"> - No caso de Inadimplência total do objeto, a sanção poderá ser cumulada com </w:t>
      </w:r>
      <w:r w:rsidR="00172046">
        <w:rPr>
          <w:rFonts w:ascii="Verdana" w:hAnsi="Verdana"/>
          <w:b/>
          <w:color w:val="FF0000"/>
          <w:spacing w:val="-4"/>
          <w:szCs w:val="24"/>
        </w:rPr>
        <w:t xml:space="preserve">impedimento de licitar e contratar por, no mínimo, um ano. </w:t>
      </w:r>
      <w:r w:rsidR="00172046" w:rsidRPr="001F39F1">
        <w:rPr>
          <w:rFonts w:ascii="Verdana" w:hAnsi="Verdana"/>
          <w:strike/>
          <w:spacing w:val="-4"/>
          <w:szCs w:val="24"/>
        </w:rPr>
        <w:t>multa de 20% sobre o valor total da contratação.</w:t>
      </w:r>
    </w:p>
    <w:p w:rsidR="00972DAA" w:rsidRPr="0010679C" w:rsidRDefault="00972DAA" w:rsidP="0018324B">
      <w:pPr>
        <w:suppressAutoHyphens/>
        <w:contextualSpacing/>
        <w:rPr>
          <w:rFonts w:ascii="Verdana" w:hAnsi="Verdana" w:cs="Arial"/>
          <w:lang w:eastAsia="ar-SA"/>
        </w:rPr>
      </w:pPr>
    </w:p>
    <w:p w:rsidR="00972DAA" w:rsidRPr="0010679C" w:rsidRDefault="00972DAA" w:rsidP="0018324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  <w:r w:rsidRPr="0010679C">
        <w:rPr>
          <w:rFonts w:ascii="Verdana" w:hAnsi="Verdana"/>
          <w:b/>
          <w:spacing w:val="-4"/>
          <w:szCs w:val="24"/>
        </w:rPr>
        <w:t>10.4</w:t>
      </w:r>
      <w:r w:rsidRPr="0010679C">
        <w:rPr>
          <w:rFonts w:ascii="Verdana" w:hAnsi="Verdana"/>
          <w:spacing w:val="-4"/>
          <w:szCs w:val="24"/>
        </w:rPr>
        <w:t xml:space="preserve"> - Ressalta-se que deverá haver previsão contratual quanto à possibilidade de retenção do valor relativo à probabilidade de multa, do crédito da Contratada, o qual será liberado, somente, depois de finalizado o processo administrativo, conforme decisão administrativa.</w:t>
      </w:r>
    </w:p>
    <w:p w:rsidR="00972DAA" w:rsidRPr="0010679C" w:rsidRDefault="00972DAA" w:rsidP="0018324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 w:cs="Arial"/>
          <w:lang w:eastAsia="ar-SA"/>
        </w:rPr>
      </w:pPr>
    </w:p>
    <w:p w:rsidR="00972DAA" w:rsidRPr="0010679C" w:rsidRDefault="00972DAA" w:rsidP="0018324B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  <w:r w:rsidRPr="0010679C">
        <w:rPr>
          <w:rFonts w:ascii="Verdana" w:hAnsi="Verdana"/>
          <w:b/>
          <w:spacing w:val="-4"/>
          <w:szCs w:val="24"/>
        </w:rPr>
        <w:t>10.5</w:t>
      </w:r>
      <w:r w:rsidRPr="0010679C">
        <w:rPr>
          <w:rFonts w:ascii="Verdana" w:hAnsi="Verdana"/>
          <w:spacing w:val="-4"/>
          <w:szCs w:val="24"/>
        </w:rPr>
        <w:t xml:space="preserve"> - Além das sanções sugeridas devem ser verificadas/inseridas outras penalidades, conforme padrão adotado por este TRE.</w:t>
      </w:r>
    </w:p>
    <w:p w:rsidR="00972DAA" w:rsidRPr="0010679C" w:rsidRDefault="00972DAA" w:rsidP="0018324B">
      <w:pPr>
        <w:suppressAutoHyphens/>
        <w:autoSpaceDE w:val="0"/>
        <w:autoSpaceDN w:val="0"/>
        <w:adjustRightInd w:val="0"/>
        <w:contextualSpacing/>
        <w:rPr>
          <w:rFonts w:ascii="Verdana" w:hAnsi="Verdana"/>
          <w:szCs w:val="24"/>
        </w:rPr>
      </w:pPr>
    </w:p>
    <w:p w:rsidR="00972DAA" w:rsidRPr="0010679C" w:rsidRDefault="008F62BC" w:rsidP="0018324B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>
        <w:rPr>
          <w:rFonts w:ascii="Verdana" w:hAnsi="Verdana" w:cs="Arial"/>
          <w:b/>
          <w:bCs/>
          <w:spacing w:val="-4"/>
          <w:szCs w:val="24"/>
        </w:rPr>
        <w:br w:type="page"/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 w:rsidRPr="004D71D0">
        <w:rPr>
          <w:rFonts w:ascii="Verdana" w:hAnsi="Verdana" w:cs="Arial"/>
          <w:b/>
          <w:bCs/>
          <w:spacing w:val="-4"/>
          <w:szCs w:val="24"/>
        </w:rPr>
        <w:t xml:space="preserve">11 </w:t>
      </w:r>
      <w:r>
        <w:rPr>
          <w:rFonts w:ascii="Verdana" w:hAnsi="Verdana" w:cs="Arial"/>
          <w:b/>
          <w:bCs/>
          <w:spacing w:val="-4"/>
          <w:szCs w:val="24"/>
        </w:rPr>
        <w:t>–</w:t>
      </w:r>
      <w:r w:rsidRPr="004D71D0">
        <w:rPr>
          <w:rFonts w:ascii="Verdana" w:hAnsi="Verdana" w:cs="Arial"/>
          <w:b/>
          <w:bCs/>
          <w:spacing w:val="-4"/>
          <w:szCs w:val="24"/>
        </w:rPr>
        <w:t xml:space="preserve"> </w:t>
      </w:r>
      <w:r>
        <w:rPr>
          <w:rFonts w:ascii="Verdana" w:hAnsi="Verdana" w:cs="Arial"/>
          <w:b/>
          <w:bCs/>
          <w:spacing w:val="-4"/>
          <w:szCs w:val="24"/>
        </w:rPr>
        <w:t>SUSTENTABILIDADE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>
        <w:rPr>
          <w:rFonts w:ascii="Verdana" w:hAnsi="Verdana" w:cs="Arial"/>
          <w:b/>
          <w:bCs/>
          <w:spacing w:val="-4"/>
          <w:szCs w:val="24"/>
        </w:rPr>
        <w:t>11.1</w:t>
      </w:r>
      <w:r w:rsidRPr="00D341F4">
        <w:rPr>
          <w:rFonts w:ascii="Verdana" w:hAnsi="Verdana" w:cs="Arial"/>
          <w:bCs/>
          <w:spacing w:val="-4"/>
          <w:szCs w:val="24"/>
        </w:rPr>
        <w:t xml:space="preserve"> – As peças substituídas dos equipamentos do TRE deverão ser entregues ao servidor do Fórum para o correto desfazimento.</w:t>
      </w:r>
    </w:p>
    <w:p w:rsidR="00972DAA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972DAA" w:rsidRDefault="00972DAA">
      <w:pPr>
        <w:widowControl/>
        <w:rPr>
          <w:rFonts w:ascii="Verdana" w:hAnsi="Verdana" w:cs="Arial"/>
          <w:b/>
          <w:bCs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  <w:r w:rsidRPr="004D71D0">
        <w:rPr>
          <w:rFonts w:ascii="Verdana" w:hAnsi="Verdana" w:cs="Arial"/>
          <w:b/>
          <w:bCs/>
          <w:spacing w:val="-4"/>
          <w:szCs w:val="24"/>
        </w:rPr>
        <w:t>1</w:t>
      </w:r>
      <w:r>
        <w:rPr>
          <w:rFonts w:ascii="Verdana" w:hAnsi="Verdana" w:cs="Arial"/>
          <w:b/>
          <w:bCs/>
          <w:spacing w:val="-4"/>
          <w:szCs w:val="24"/>
        </w:rPr>
        <w:t>2</w:t>
      </w:r>
      <w:r w:rsidRPr="004D71D0">
        <w:rPr>
          <w:rFonts w:ascii="Verdana" w:hAnsi="Verdana" w:cs="Arial"/>
          <w:b/>
          <w:bCs/>
          <w:spacing w:val="-4"/>
          <w:szCs w:val="24"/>
        </w:rPr>
        <w:t xml:space="preserve"> - DISPOSIÇÕES GERAIS</w:t>
      </w: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b/>
          <w:bCs/>
          <w:spacing w:val="-4"/>
          <w:szCs w:val="24"/>
        </w:rPr>
      </w:pPr>
    </w:p>
    <w:p w:rsidR="00972DAA" w:rsidRPr="004D71D0" w:rsidRDefault="00972DAA" w:rsidP="005B5D37">
      <w:pPr>
        <w:suppressAutoHyphens/>
        <w:contextualSpacing/>
        <w:rPr>
          <w:rFonts w:ascii="Verdana" w:hAnsi="Verdana" w:cs="Arial"/>
          <w:spacing w:val="-4"/>
          <w:szCs w:val="24"/>
        </w:rPr>
      </w:pPr>
      <w:r w:rsidRPr="004D71D0">
        <w:rPr>
          <w:rFonts w:ascii="Verdana" w:hAnsi="Verdana" w:cs="Arial"/>
          <w:b/>
          <w:spacing w:val="-4"/>
          <w:szCs w:val="24"/>
        </w:rPr>
        <w:t>1</w:t>
      </w:r>
      <w:r>
        <w:rPr>
          <w:rFonts w:ascii="Verdana" w:hAnsi="Verdana" w:cs="Arial"/>
          <w:b/>
          <w:spacing w:val="-4"/>
          <w:szCs w:val="24"/>
        </w:rPr>
        <w:t>2</w:t>
      </w:r>
      <w:r w:rsidRPr="004D71D0">
        <w:rPr>
          <w:rFonts w:ascii="Verdana" w:hAnsi="Verdana" w:cs="Arial"/>
          <w:b/>
          <w:spacing w:val="-4"/>
          <w:szCs w:val="24"/>
        </w:rPr>
        <w:t>.1</w:t>
      </w:r>
      <w:r w:rsidRPr="004D71D0">
        <w:rPr>
          <w:rFonts w:ascii="Verdana" w:hAnsi="Verdana" w:cs="Arial"/>
          <w:spacing w:val="-4"/>
          <w:szCs w:val="24"/>
        </w:rPr>
        <w:t xml:space="preserve"> - Dúvidas também poderão ser sanadas com a Seção de Segurança deste TRE-PR, fone: (41) 3330-8892 e 3330-8794, ou com Chefe de Cartório no Fórum Eleitoral de Barracão, fone (49) 3644 -1687</w:t>
      </w:r>
    </w:p>
    <w:p w:rsidR="00972DAA" w:rsidRDefault="00972DAA" w:rsidP="00D341F4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 w:cs="Arial"/>
          <w:spacing w:val="-4"/>
          <w:szCs w:val="24"/>
        </w:rPr>
      </w:pPr>
    </w:p>
    <w:p w:rsidR="00972DAA" w:rsidRPr="004D71D0" w:rsidRDefault="00972DAA" w:rsidP="00D341F4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</w:p>
    <w:p w:rsidR="008B7115" w:rsidRDefault="008B7115" w:rsidP="008B7115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/>
          <w:b/>
          <w:color w:val="FF0000"/>
          <w:spacing w:val="-4"/>
          <w:szCs w:val="24"/>
        </w:rPr>
        <w:t>Nome ....................</w:t>
      </w:r>
    </w:p>
    <w:p w:rsidR="008B7115" w:rsidRDefault="008B7115" w:rsidP="008B7115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/>
          <w:b/>
          <w:color w:val="FF0000"/>
          <w:spacing w:val="-4"/>
          <w:szCs w:val="24"/>
        </w:rPr>
        <w:t>Data....................</w:t>
      </w:r>
    </w:p>
    <w:p w:rsidR="008B7115" w:rsidRPr="00E26B37" w:rsidRDefault="008B7115" w:rsidP="008B7115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b/>
          <w:color w:val="FF0000"/>
          <w:spacing w:val="-4"/>
          <w:szCs w:val="24"/>
        </w:rPr>
      </w:pPr>
      <w:r>
        <w:rPr>
          <w:rFonts w:ascii="Verdana" w:hAnsi="Verdana"/>
          <w:b/>
          <w:color w:val="FF0000"/>
          <w:spacing w:val="-4"/>
          <w:szCs w:val="24"/>
        </w:rPr>
        <w:t>Seção</w:t>
      </w:r>
    </w:p>
    <w:p w:rsidR="008B7115" w:rsidRPr="004D71D0" w:rsidRDefault="008B7115" w:rsidP="008B7115">
      <w:pPr>
        <w:pStyle w:val="PargrafodaLista"/>
        <w:suppressAutoHyphens/>
        <w:overflowPunct w:val="0"/>
        <w:autoSpaceDE w:val="0"/>
        <w:autoSpaceDN w:val="0"/>
        <w:adjustRightInd w:val="0"/>
        <w:ind w:left="0"/>
        <w:textAlignment w:val="baseline"/>
        <w:rPr>
          <w:rFonts w:ascii="Verdana" w:hAnsi="Verdana"/>
          <w:spacing w:val="-4"/>
          <w:szCs w:val="24"/>
        </w:rPr>
      </w:pPr>
    </w:p>
    <w:p w:rsidR="00972DAA" w:rsidRDefault="00972DAA">
      <w:pPr>
        <w:widowControl/>
        <w:rPr>
          <w:rFonts w:ascii="Verdana" w:hAnsi="Verdana" w:cs="Arial"/>
          <w:b/>
          <w:szCs w:val="24"/>
        </w:rPr>
      </w:pPr>
      <w:r>
        <w:rPr>
          <w:rFonts w:ascii="Verdana" w:hAnsi="Verdana" w:cs="Arial"/>
          <w:b/>
          <w:szCs w:val="24"/>
        </w:rPr>
        <w:br w:type="page"/>
      </w:r>
    </w:p>
    <w:p w:rsidR="00972DAA" w:rsidRDefault="00972DAA" w:rsidP="005B5D37">
      <w:pPr>
        <w:tabs>
          <w:tab w:val="right" w:pos="9366"/>
        </w:tabs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</w:p>
    <w:p w:rsidR="00972DAA" w:rsidRPr="004D71D0" w:rsidRDefault="00972DAA" w:rsidP="005B5D37">
      <w:pPr>
        <w:tabs>
          <w:tab w:val="right" w:pos="9366"/>
        </w:tabs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szCs w:val="24"/>
        </w:rPr>
      </w:pPr>
      <w:r w:rsidRPr="004D71D0">
        <w:rPr>
          <w:rFonts w:ascii="Verdana" w:hAnsi="Verdana" w:cs="Arial"/>
          <w:b/>
          <w:szCs w:val="24"/>
        </w:rPr>
        <w:t>ANEXO I</w:t>
      </w:r>
    </w:p>
    <w:p w:rsidR="00972DAA" w:rsidRPr="004D71D0" w:rsidRDefault="00972DAA" w:rsidP="005B5D37">
      <w:pPr>
        <w:pStyle w:val="PargrafodaLista"/>
        <w:suppressAutoHyphens/>
        <w:ind w:left="0"/>
        <w:jc w:val="center"/>
        <w:rPr>
          <w:rFonts w:ascii="Verdana" w:hAnsi="Verdana"/>
          <w:b/>
          <w:szCs w:val="24"/>
          <w:lang w:eastAsia="en-US"/>
        </w:rPr>
      </w:pPr>
      <w:r>
        <w:rPr>
          <w:rFonts w:ascii="Verdana" w:hAnsi="Verdana"/>
          <w:b/>
          <w:szCs w:val="24"/>
          <w:lang w:eastAsia="en-US"/>
        </w:rPr>
        <w:t>ACORDO DE NÍVEL DE SERVIÇO</w:t>
      </w:r>
    </w:p>
    <w:p w:rsidR="00972DAA" w:rsidRPr="004D71D0" w:rsidRDefault="00972DAA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A verificação do resultado da prestação do serviço será realizada com base no ACORDO DE NÍVEL DE SERVIÇO – ANS. Sendo assim, o pagamento será proporcional ao atendimento das metas estabelecidas no ANS.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 Contratante irá monitorar constantemente os serviços, visando evitar a perda no nível de qualidade, podendo, inclusive, intervir para corrigir ou aplicar sanções contratuais e legais quando verificar desconformidade contínua na prestação do serviço.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A Contratada poderá apresentar justificativa para a prestação do serviço com menor nível de conformidade, que só será aceita caso comprovada</w:t>
      </w:r>
      <w:r w:rsidRPr="004D71D0">
        <w:rPr>
          <w:rFonts w:ascii="Verdana" w:hAnsi="Verdana"/>
          <w:spacing w:val="-4"/>
          <w:szCs w:val="24"/>
        </w:rPr>
        <w:tab/>
      </w:r>
      <w:r>
        <w:rPr>
          <w:rFonts w:ascii="Verdana" w:hAnsi="Verdana"/>
          <w:spacing w:val="-4"/>
          <w:szCs w:val="24"/>
        </w:rPr>
        <w:t xml:space="preserve"> </w:t>
      </w:r>
      <w:r w:rsidRPr="004D71D0">
        <w:rPr>
          <w:rFonts w:ascii="Verdana" w:hAnsi="Verdana"/>
          <w:spacing w:val="-4"/>
          <w:szCs w:val="24"/>
        </w:rPr>
        <w:t xml:space="preserve">a excepcionalidade da ocorrência, resultante exclusivamente de fatores imprevisíveis ou previsíveis, mas de </w:t>
      </w:r>
      <w:r w:rsidR="008258D2" w:rsidRPr="004D71D0">
        <w:rPr>
          <w:rFonts w:ascii="Verdana" w:hAnsi="Verdana"/>
          <w:spacing w:val="-4"/>
          <w:szCs w:val="24"/>
        </w:rPr>
        <w:t>consequências</w:t>
      </w:r>
      <w:r w:rsidRPr="004D71D0">
        <w:rPr>
          <w:rFonts w:ascii="Verdana" w:hAnsi="Verdana"/>
          <w:spacing w:val="-4"/>
          <w:szCs w:val="24"/>
        </w:rPr>
        <w:t xml:space="preserve"> incalculáveis.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Ocorrerá a glosa no pagamento devido à Contratada, sem prejuízo das Sanções cabíveis, quando esta não produzir os resultados esperados, em sua totalidade, deixar de executar, ou não executar com a qualidade mínima exigida as atividades contratadas</w:t>
      </w:r>
      <w:r>
        <w:rPr>
          <w:rFonts w:ascii="Verdana" w:hAnsi="Verdana"/>
          <w:spacing w:val="-4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A execução do Contrato será acompanhada e fiscalizada por meio de instrumentos de controle, podendo compreender a mensuração dos seguintes aspectos:</w:t>
      </w:r>
    </w:p>
    <w:p w:rsidR="00972DAA" w:rsidRPr="004D71D0" w:rsidRDefault="00972DAA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23"/>
        </w:numPr>
        <w:suppressAutoHyphens/>
        <w:autoSpaceDE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V</w:t>
      </w:r>
      <w:r w:rsidRPr="004D71D0">
        <w:rPr>
          <w:rFonts w:ascii="Verdana" w:hAnsi="Verdana" w:cs="Arial"/>
          <w:szCs w:val="24"/>
        </w:rPr>
        <w:t>erificação dos prazos de execução</w:t>
      </w:r>
      <w:r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3"/>
        </w:numPr>
        <w:suppressAutoHyphens/>
        <w:autoSpaceDE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C</w:t>
      </w:r>
      <w:r w:rsidRPr="004D71D0">
        <w:rPr>
          <w:rFonts w:ascii="Verdana" w:hAnsi="Verdana" w:cs="Arial"/>
          <w:szCs w:val="24"/>
        </w:rPr>
        <w:t>umprimento de exigências contratuais.</w:t>
      </w:r>
    </w:p>
    <w:p w:rsidR="00972DAA" w:rsidRPr="004D71D0" w:rsidRDefault="00972DAA" w:rsidP="005B5D37">
      <w:pPr>
        <w:tabs>
          <w:tab w:val="left" w:pos="1134"/>
        </w:tabs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Os serviços serão constantemente avaliados pelo fisca</w:t>
      </w:r>
      <w:r>
        <w:rPr>
          <w:rFonts w:ascii="Verdana" w:hAnsi="Verdana"/>
          <w:spacing w:val="-4"/>
          <w:szCs w:val="24"/>
        </w:rPr>
        <w:t>l</w:t>
      </w:r>
      <w:r w:rsidRPr="004D71D0">
        <w:rPr>
          <w:rFonts w:ascii="Verdana" w:hAnsi="Verdana"/>
          <w:spacing w:val="-4"/>
          <w:szCs w:val="24"/>
        </w:rPr>
        <w:t xml:space="preserve"> do contrato que </w:t>
      </w:r>
      <w:r>
        <w:rPr>
          <w:rFonts w:ascii="Verdana" w:hAnsi="Verdana"/>
          <w:spacing w:val="-4"/>
          <w:szCs w:val="24"/>
        </w:rPr>
        <w:t>relatará,</w:t>
      </w:r>
      <w:r w:rsidRPr="004D71D0">
        <w:rPr>
          <w:rFonts w:ascii="Verdana" w:hAnsi="Verdana"/>
          <w:spacing w:val="-4"/>
          <w:szCs w:val="24"/>
        </w:rPr>
        <w:t xml:space="preserve"> mensalmente, as irregularidades no </w:t>
      </w:r>
      <w:r>
        <w:rPr>
          <w:rFonts w:ascii="Verdana" w:hAnsi="Verdana"/>
          <w:spacing w:val="-4"/>
          <w:szCs w:val="24"/>
          <w:u w:val="single"/>
        </w:rPr>
        <w:t>Relatório d</w:t>
      </w:r>
      <w:r w:rsidRPr="000B0A3B">
        <w:rPr>
          <w:rFonts w:ascii="Verdana" w:hAnsi="Verdana"/>
          <w:spacing w:val="-4"/>
          <w:szCs w:val="24"/>
          <w:u w:val="single"/>
        </w:rPr>
        <w:t>e Ocorrências</w:t>
      </w:r>
      <w:r w:rsidRPr="004D71D0">
        <w:rPr>
          <w:rFonts w:ascii="Verdana" w:hAnsi="Verdana"/>
          <w:spacing w:val="-4"/>
          <w:szCs w:val="24"/>
        </w:rPr>
        <w:t xml:space="preserve">, conforme </w:t>
      </w:r>
      <w:r w:rsidRPr="003B7E27">
        <w:rPr>
          <w:rFonts w:ascii="Verdana" w:hAnsi="Verdana"/>
          <w:spacing w:val="-4"/>
          <w:szCs w:val="24"/>
          <w:u w:val="single"/>
        </w:rPr>
        <w:t>Anexo II</w:t>
      </w:r>
      <w:r w:rsidRPr="004D71D0">
        <w:rPr>
          <w:rFonts w:ascii="Verdana" w:hAnsi="Verdana"/>
          <w:spacing w:val="-4"/>
          <w:szCs w:val="24"/>
        </w:rPr>
        <w:t>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O fiscal do contrato promoverá a tabulação das ocorrências, de modo a identificar o percentual de aceitação dos serviços, que deverá ser aplicado ao preço mensal dos serviços.</w:t>
      </w:r>
    </w:p>
    <w:p w:rsidR="00972DAA" w:rsidRPr="004D71D0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Terminado o mês de prestação dos serviços, o fiscal do contrato apresentará à contratada até o</w:t>
      </w:r>
      <w:r>
        <w:rPr>
          <w:rFonts w:ascii="Verdana" w:hAnsi="Verdana"/>
          <w:spacing w:val="-4"/>
          <w:szCs w:val="24"/>
        </w:rPr>
        <w:t xml:space="preserve"> p</w:t>
      </w:r>
      <w:r w:rsidRPr="004D71D0">
        <w:rPr>
          <w:rFonts w:ascii="Verdana" w:hAnsi="Verdana"/>
          <w:spacing w:val="-4"/>
          <w:szCs w:val="24"/>
        </w:rPr>
        <w:t>rimeiro dia útil do mês seguinte o Relatório de Ocorrências, que conterá, no mínimo:</w:t>
      </w:r>
    </w:p>
    <w:p w:rsidR="00972DAA" w:rsidRPr="004D71D0" w:rsidRDefault="00972DAA" w:rsidP="005B5D37">
      <w:pPr>
        <w:suppressAutoHyphens/>
        <w:autoSpaceDE w:val="0"/>
        <w:contextualSpacing/>
        <w:rPr>
          <w:rFonts w:ascii="Verdana" w:hAnsi="Verdana" w:cs="Arial"/>
          <w:szCs w:val="24"/>
        </w:rPr>
      </w:pP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>Número do PAD contratual que deu origem ao contrato</w:t>
      </w:r>
      <w:r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>Número do Contrato</w:t>
      </w:r>
      <w:r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Vigência.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 w:rsidRPr="004D71D0">
        <w:rPr>
          <w:rFonts w:ascii="Verdana" w:hAnsi="Verdana" w:cs="Arial"/>
          <w:szCs w:val="24"/>
        </w:rPr>
        <w:t>Relação de falhas</w:t>
      </w:r>
      <w:r>
        <w:rPr>
          <w:rFonts w:ascii="Verdana" w:hAnsi="Verdana" w:cs="Arial"/>
          <w:szCs w:val="24"/>
        </w:rPr>
        <w:t xml:space="preserve"> (</w:t>
      </w:r>
      <w:r w:rsidRPr="00732E4C">
        <w:rPr>
          <w:rFonts w:ascii="Verdana" w:hAnsi="Verdana" w:cs="Arial"/>
          <w:szCs w:val="24"/>
          <w:u w:val="single"/>
        </w:rPr>
        <w:t xml:space="preserve">Tabela </w:t>
      </w:r>
      <w:r>
        <w:rPr>
          <w:rFonts w:ascii="Verdana" w:hAnsi="Verdana" w:cs="Arial"/>
          <w:szCs w:val="24"/>
          <w:u w:val="single"/>
        </w:rPr>
        <w:t>3</w:t>
      </w:r>
      <w:r>
        <w:rPr>
          <w:rFonts w:ascii="Verdana" w:hAnsi="Verdana" w:cs="Arial"/>
          <w:szCs w:val="24"/>
        </w:rPr>
        <w:t>).</w:t>
      </w:r>
      <w:r w:rsidRPr="004D71D0">
        <w:rPr>
          <w:rFonts w:ascii="Verdana" w:hAnsi="Verdana" w:cs="Arial"/>
          <w:szCs w:val="24"/>
        </w:rPr>
        <w:t xml:space="preserve"> </w:t>
      </w:r>
    </w:p>
    <w:p w:rsidR="00972DAA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Quantidade de falhas.</w:t>
      </w:r>
    </w:p>
    <w:p w:rsidR="00972DAA" w:rsidRPr="004D71D0" w:rsidRDefault="00972DAA" w:rsidP="005B5D37">
      <w:pPr>
        <w:pStyle w:val="PargrafodaLista"/>
        <w:numPr>
          <w:ilvl w:val="0"/>
          <w:numId w:val="22"/>
        </w:num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Percentual de glosa</w:t>
      </w:r>
      <w:r w:rsidRPr="004D71D0">
        <w:rPr>
          <w:rFonts w:ascii="Verdana" w:hAnsi="Verdana" w:cs="Arial"/>
          <w:szCs w:val="24"/>
        </w:rPr>
        <w:t>.</w:t>
      </w:r>
    </w:p>
    <w:p w:rsidR="00972DAA" w:rsidRPr="004D71D0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 xml:space="preserve">Caso a avaliação não seja concluída até o </w:t>
      </w:r>
      <w:r>
        <w:rPr>
          <w:rFonts w:ascii="Verdana" w:hAnsi="Verdana"/>
          <w:spacing w:val="-4"/>
          <w:szCs w:val="24"/>
        </w:rPr>
        <w:t>p</w:t>
      </w:r>
      <w:r w:rsidRPr="004D71D0">
        <w:rPr>
          <w:rFonts w:ascii="Verdana" w:hAnsi="Verdana"/>
          <w:spacing w:val="-4"/>
          <w:szCs w:val="24"/>
        </w:rPr>
        <w:t>rimeiro dia útil do mês de sua apresentação, considerar-se-á, para efeito de emissão da Nota Fiscal para pagamento, o valor apontado originalmente pelo contratante.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 xml:space="preserve">A contratada poderá apresentar justificativa dos pontos apontados no relatório, a qual será aceita, somente se, comprovada a excepcionalidade da ocorrência, resultante exclusivamente de fatores imprevisíveis ou previsíveis, mas de </w:t>
      </w:r>
      <w:r w:rsidRPr="004D71D0">
        <w:rPr>
          <w:rFonts w:ascii="Verdana" w:hAnsi="Verdana"/>
          <w:spacing w:val="-4"/>
          <w:szCs w:val="24"/>
        </w:rPr>
        <w:lastRenderedPageBreak/>
        <w:t>conse</w:t>
      </w:r>
      <w:r>
        <w:rPr>
          <w:rFonts w:ascii="Verdana" w:hAnsi="Verdana"/>
          <w:spacing w:val="-4"/>
          <w:szCs w:val="24"/>
        </w:rPr>
        <w:t>qüências incalculáveis.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Caso haja impugnação, o fiscal do contrato avaliará a mesma, devendo apresentar relatório final da avaliação da impugnação com indicação do efetivo valor devido.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Caso a avaliação da impugnação não seja concluída até o dia 15 (quinze) do mês de sua apresentação, considerar-se-á, para efeito de emissão da Nota Fiscal para pagamento, o valor apontado originalmente pelo contratante.</w:t>
      </w:r>
    </w:p>
    <w:p w:rsidR="00972DAA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Caso o resultado da avaliação da impugnação, posteriormente obtido, contemple ajuste de valor em favor da contratada, esta poderá emitir Nota Fiscal complementar e apresentar ao contratante, para pagamento das diferenças.</w:t>
      </w:r>
    </w:p>
    <w:p w:rsidR="00972DAA" w:rsidRPr="00B927F1" w:rsidRDefault="00972DAA" w:rsidP="005B5D37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4D71D0">
        <w:rPr>
          <w:rFonts w:ascii="Verdana" w:hAnsi="Verdana"/>
          <w:spacing w:val="-4"/>
          <w:szCs w:val="24"/>
        </w:rPr>
        <w:t>Percentuais a serem desconta</w:t>
      </w:r>
      <w:r>
        <w:rPr>
          <w:rFonts w:ascii="Verdana" w:hAnsi="Verdana"/>
          <w:spacing w:val="-4"/>
          <w:szCs w:val="24"/>
        </w:rPr>
        <w:t>dos do pagamento da respectiva F</w:t>
      </w:r>
      <w:r w:rsidRPr="004D71D0">
        <w:rPr>
          <w:rFonts w:ascii="Verdana" w:hAnsi="Verdana"/>
          <w:spacing w:val="-4"/>
          <w:szCs w:val="24"/>
        </w:rPr>
        <w:t>atura/N</w:t>
      </w:r>
      <w:r>
        <w:rPr>
          <w:rFonts w:ascii="Verdana" w:hAnsi="Verdana"/>
          <w:spacing w:val="-4"/>
          <w:szCs w:val="24"/>
        </w:rPr>
        <w:t xml:space="preserve">ota </w:t>
      </w:r>
      <w:r w:rsidRPr="004D71D0">
        <w:rPr>
          <w:rFonts w:ascii="Verdana" w:hAnsi="Verdana"/>
          <w:spacing w:val="-4"/>
          <w:szCs w:val="24"/>
        </w:rPr>
        <w:t>F</w:t>
      </w:r>
      <w:r>
        <w:rPr>
          <w:rFonts w:ascii="Verdana" w:hAnsi="Verdana"/>
          <w:spacing w:val="-4"/>
          <w:szCs w:val="24"/>
        </w:rPr>
        <w:t>iscal</w:t>
      </w:r>
      <w:r w:rsidRPr="004D71D0">
        <w:rPr>
          <w:rFonts w:ascii="Verdana" w:hAnsi="Verdana"/>
          <w:spacing w:val="-4"/>
          <w:szCs w:val="24"/>
        </w:rPr>
        <w:t xml:space="preserve">, </w:t>
      </w:r>
      <w:r w:rsidRPr="00B927F1">
        <w:rPr>
          <w:rFonts w:ascii="Verdana" w:hAnsi="Verdana"/>
          <w:spacing w:val="-4"/>
          <w:szCs w:val="24"/>
        </w:rPr>
        <w:t xml:space="preserve">conforme infrações cometidas, imputados pelo grau contido na </w:t>
      </w:r>
      <w:r w:rsidRPr="00B927F1">
        <w:rPr>
          <w:rFonts w:ascii="Verdana" w:hAnsi="Verdana"/>
          <w:spacing w:val="-4"/>
          <w:szCs w:val="24"/>
          <w:u w:val="single"/>
        </w:rPr>
        <w:t>Tabela 1</w:t>
      </w:r>
      <w:r>
        <w:rPr>
          <w:rFonts w:ascii="Verdana" w:hAnsi="Verdana"/>
          <w:spacing w:val="-4"/>
          <w:szCs w:val="24"/>
        </w:rPr>
        <w:t xml:space="preserve">, de acordo com a incidência, </w:t>
      </w:r>
      <w:r w:rsidRPr="00732E4C">
        <w:rPr>
          <w:rFonts w:ascii="Verdana" w:hAnsi="Verdana"/>
          <w:spacing w:val="-4"/>
          <w:szCs w:val="24"/>
          <w:u w:val="single"/>
        </w:rPr>
        <w:t>Tabela 2</w:t>
      </w:r>
      <w:r>
        <w:rPr>
          <w:rFonts w:ascii="Verdana" w:hAnsi="Verdana"/>
          <w:spacing w:val="-4"/>
          <w:szCs w:val="24"/>
        </w:rPr>
        <w:t>.</w:t>
      </w:r>
    </w:p>
    <w:p w:rsidR="00972DAA" w:rsidRPr="00B927F1" w:rsidRDefault="00972DAA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B927F1">
        <w:rPr>
          <w:rFonts w:ascii="Verdana" w:hAnsi="Verdana"/>
          <w:spacing w:val="-4"/>
          <w:szCs w:val="24"/>
        </w:rPr>
        <w:t xml:space="preserve">A contratada, quando não puder cumprir os prazos estipulados para a execução dos serviços, total ou parcialmente, </w:t>
      </w:r>
      <w:r w:rsidR="00D700EA" w:rsidRPr="00B927F1">
        <w:rPr>
          <w:rFonts w:ascii="Verdana" w:hAnsi="Verdana"/>
          <w:spacing w:val="-4"/>
          <w:szCs w:val="24"/>
        </w:rPr>
        <w:t>deverá</w:t>
      </w:r>
      <w:r w:rsidRPr="00B927F1">
        <w:rPr>
          <w:rFonts w:ascii="Verdana" w:hAnsi="Verdana"/>
          <w:spacing w:val="-4"/>
          <w:szCs w:val="24"/>
        </w:rPr>
        <w:t xml:space="preserve"> apresentar justificativa por escrito, devidamente comprovada, e em documento contemporâneo à sua ocorrência. </w:t>
      </w:r>
    </w:p>
    <w:p w:rsidR="00972DAA" w:rsidRDefault="00972DAA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B927F1">
        <w:rPr>
          <w:rFonts w:ascii="Verdana" w:hAnsi="Verdana"/>
          <w:spacing w:val="-4"/>
          <w:szCs w:val="24"/>
        </w:rPr>
        <w:t>A justificativa deverá vir acompanhada de pedido de prorrogação do respectivo prazo, nos casos de ocorrência de fato superveniente, excepcional ou imprevisível, estranho a vontade das partes, que altere fundamentalmente as condições da contratação, ou que impeça a sua execução, por fato ou ato de terceiro reconhecido pela Administração.</w:t>
      </w:r>
    </w:p>
    <w:p w:rsidR="00972DAA" w:rsidRPr="005D0E38" w:rsidRDefault="005D0E38" w:rsidP="00761D30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Verdana" w:hAnsi="Verdana"/>
          <w:spacing w:val="-4"/>
          <w:szCs w:val="24"/>
        </w:rPr>
      </w:pPr>
      <w:r w:rsidRPr="005D0E38">
        <w:rPr>
          <w:rFonts w:ascii="Verdana" w:hAnsi="Verdana"/>
          <w:spacing w:val="-4"/>
          <w:szCs w:val="24"/>
        </w:rPr>
        <w:t>Se o percentual a ser descontado das ocorrências for superior à 20%, além do desconto na fatura, aplicar-se-á as Sanções administrativas previstas no instrumento contratual.</w:t>
      </w:r>
    </w:p>
    <w:p w:rsidR="00972DAA" w:rsidRPr="00761D30" w:rsidRDefault="00972DAA" w:rsidP="00761D30">
      <w:pPr>
        <w:autoSpaceDE w:val="0"/>
        <w:autoSpaceDN w:val="0"/>
        <w:adjustRightInd w:val="0"/>
        <w:rPr>
          <w:rFonts w:ascii="Verdana" w:hAnsi="Verdana"/>
          <w:color w:val="FF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szCs w:val="24"/>
        </w:rPr>
      </w:pPr>
    </w:p>
    <w:p w:rsidR="00972DAA" w:rsidRDefault="00972DAA">
      <w:pPr>
        <w:widowControl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br w:type="page"/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8F2ECE">
        <w:rPr>
          <w:rFonts w:ascii="Verdana" w:hAnsi="Verdana" w:cs="Arial"/>
          <w:b/>
          <w:sz w:val="20"/>
        </w:rPr>
        <w:t>Tabela 1</w:t>
      </w:r>
      <w:r>
        <w:rPr>
          <w:rFonts w:ascii="Verdana" w:hAnsi="Verdana" w:cs="Arial"/>
          <w:b/>
          <w:sz w:val="20"/>
        </w:rPr>
        <w:t xml:space="preserve"> - GRAUS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86"/>
        <w:gridCol w:w="2586"/>
        <w:gridCol w:w="2587"/>
        <w:gridCol w:w="2587"/>
      </w:tblGrid>
      <w:tr w:rsidR="00972DAA" w:rsidTr="006E6FC5">
        <w:tc>
          <w:tcPr>
            <w:tcW w:w="2586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1</w:t>
            </w:r>
          </w:p>
        </w:tc>
        <w:tc>
          <w:tcPr>
            <w:tcW w:w="2586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2</w:t>
            </w:r>
          </w:p>
        </w:tc>
        <w:tc>
          <w:tcPr>
            <w:tcW w:w="2587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3</w:t>
            </w:r>
          </w:p>
        </w:tc>
        <w:tc>
          <w:tcPr>
            <w:tcW w:w="2587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GRAU 4</w:t>
            </w:r>
          </w:p>
        </w:tc>
      </w:tr>
      <w:tr w:rsidR="00972DAA" w:rsidRPr="00C27781" w:rsidTr="006E6FC5">
        <w:tc>
          <w:tcPr>
            <w:tcW w:w="2586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0,50%</w:t>
            </w:r>
          </w:p>
        </w:tc>
        <w:tc>
          <w:tcPr>
            <w:tcW w:w="2586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1,50%</w:t>
            </w:r>
          </w:p>
        </w:tc>
        <w:tc>
          <w:tcPr>
            <w:tcW w:w="2587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2,50%</w:t>
            </w:r>
          </w:p>
        </w:tc>
        <w:tc>
          <w:tcPr>
            <w:tcW w:w="2587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3,00%</w:t>
            </w: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8F2ECE">
        <w:rPr>
          <w:rFonts w:ascii="Verdana" w:hAnsi="Verdana" w:cs="Arial"/>
          <w:b/>
          <w:sz w:val="20"/>
        </w:rPr>
        <w:t>Tabela 2</w:t>
      </w:r>
      <w:r>
        <w:rPr>
          <w:rFonts w:ascii="Verdana" w:hAnsi="Verdana" w:cs="Arial"/>
          <w:b/>
          <w:sz w:val="20"/>
        </w:rPr>
        <w:t xml:space="preserve"> - INCIDÊNCIA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48"/>
        <w:gridCol w:w="3449"/>
        <w:gridCol w:w="3449"/>
      </w:tblGrid>
      <w:tr w:rsidR="00972DAA" w:rsidTr="006E6FC5">
        <w:tc>
          <w:tcPr>
            <w:tcW w:w="3448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ITEM 1</w:t>
            </w:r>
          </w:p>
        </w:tc>
        <w:tc>
          <w:tcPr>
            <w:tcW w:w="3449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ITEM 2</w:t>
            </w:r>
          </w:p>
        </w:tc>
        <w:tc>
          <w:tcPr>
            <w:tcW w:w="3449" w:type="dxa"/>
            <w:shd w:val="clear" w:color="auto" w:fill="BFBFBF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</w:rPr>
            </w:pPr>
            <w:r w:rsidRPr="006E6FC5">
              <w:rPr>
                <w:rFonts w:ascii="Verdana" w:hAnsi="Verdana" w:cs="Arial"/>
                <w:b/>
                <w:sz w:val="20"/>
              </w:rPr>
              <w:t>ITEM 3</w:t>
            </w:r>
          </w:p>
        </w:tc>
      </w:tr>
      <w:tr w:rsidR="00972DAA" w:rsidRPr="005615C6" w:rsidTr="006E6FC5">
        <w:tc>
          <w:tcPr>
            <w:tcW w:w="3448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Por dia de atraso</w:t>
            </w:r>
          </w:p>
        </w:tc>
        <w:tc>
          <w:tcPr>
            <w:tcW w:w="3449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Por hora ou fração de atraso</w:t>
            </w:r>
          </w:p>
        </w:tc>
        <w:tc>
          <w:tcPr>
            <w:tcW w:w="3449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</w:rPr>
            </w:pPr>
            <w:r w:rsidRPr="006E6FC5">
              <w:rPr>
                <w:rFonts w:ascii="Verdana" w:hAnsi="Verdana" w:cs="Arial"/>
                <w:sz w:val="20"/>
              </w:rPr>
              <w:t>Por ocorrência</w:t>
            </w: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  <w:r w:rsidRPr="008F2ECE">
        <w:rPr>
          <w:rFonts w:ascii="Verdana" w:hAnsi="Verdana" w:cs="Arial"/>
          <w:b/>
          <w:sz w:val="20"/>
        </w:rPr>
        <w:t>Tabela 3</w:t>
      </w:r>
      <w:r>
        <w:rPr>
          <w:rFonts w:ascii="Verdana" w:hAnsi="Verdana" w:cs="Arial"/>
          <w:b/>
          <w:sz w:val="20"/>
        </w:rPr>
        <w:t xml:space="preserve"> – RELAÇÃO DAS FALHAS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655"/>
        <w:gridCol w:w="8209"/>
        <w:gridCol w:w="713"/>
        <w:gridCol w:w="769"/>
      </w:tblGrid>
      <w:tr w:rsidR="0049001B" w:rsidRPr="0073616D" w:rsidTr="009371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DESCRIÇÃO DAS FALHAS</w:t>
            </w:r>
            <w:r w:rsidR="00A82362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GRAU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INCID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Efetuar o atendimento de emergência no prazo máximo de 10 (dez) minutos após o acionamento do alarme.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sz w:val="18"/>
                <w:szCs w:val="18"/>
              </w:rPr>
            </w:pPr>
            <w:r w:rsidRPr="0073616D">
              <w:rPr>
                <w:rFonts w:ascii="Verdana" w:hAnsi="Verdana"/>
                <w:sz w:val="18"/>
                <w:szCs w:val="18"/>
              </w:rPr>
              <w:t>Contatar a polícia local e o servidor do cartório quando da constatação da violação das dependências monitoradas em, no máximo, 30(trinta) minutos após a constatação.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Viabilizar a segurança das dependências monitoradas, em caso de violação, até a ch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gada do servidor ou da equipe de segurança do TRE-PR, o que deverá ocorrer em, no máximo, 8(oito) hora após o acionamento.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Instalar, configurar e programar o sistema de alarme com a central de monitoramento em, no máximo, em 03 (três) dias úteis contados a partir da assinatura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Caso seja necessária a retirada do equipamento para conserto nas dependências da contratada, esta deverá disponibilizar equipamento backup com funcionamento pleno para não interromper o monitoramento.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Manter o sistema de alarme monitorado funcionando nas 24 (vinte e quatro) horas di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á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rias, incluindo sábados, domingos e feriados, ininterruptamente.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Atender aos eventos de alarme, tais como, pânico, tentativa de violação, arrombame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n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to, dentre outros, e, ainda, os eventos relativos à falta de energia, bateria com carga baixa, sinal de teste 24 (vinte e quatro) horas, corte de fios, etc, no prazo máximo de 10(dez) minutos após a ocorrência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Efetuar a manutenção corretiva no prazo máximo de 48 (quarenta e oito) horas, quando houver necessidade de substituição de peças.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Não havendo a necessidade de substituição, o funcionamento deverá ser normalizado dentro de, no máximo, 2 (duas) horas.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Desprogramar o sistema de alarme com a central de monitoramento até o primeiro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Desprogramar o acionamento backup (utilização da linha fixa do cartório) até o primeiro dia útil após o encerramento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  <w:u w:val="single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  <w:u w:val="single"/>
              </w:rPr>
              <w:t>Retirar os equipamentos que pertençam à contratada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 até o quinto dia útil após o ence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ramento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Relatar imediatamente ao responsável pelo Fórum quaisquer irregularidades verificadas nos locais sob monitoramento.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 xml:space="preserve">Efetuar registro das ocorrências e enviar ao responsável pelo Fórum.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Cuidar para que os funcionários da contratada apresentem-se uniformizados e identif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i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cados por crachás de identificação.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Reconfigurar o sistema para a nova operadora dentro de 24 (vinte e quatro) horas após o comunicado do Gestor do contrato.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Identificar aos usuários do sistema, no prazo de 1(uma) hora, relatório detalhado co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n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tendo usuário, data, hora e eventos (acionamento, disparos e desarme do alarme, etc), quando solicitado pelo responsável pelo Fórum.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Fornecer todas as informações solicitadas pelo gestor quanto aos registros dos acessos e disparos do alarme, no prazo máximo de 24 (vinte e quatro) horas, contado do rec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bimento da solicitação.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Disponibilizar ao fiscal da contratação uma senha máster, para possibilitar a inclusão e exclusão de usuários, no máximo até o primeiro dia de funcionamento do sistema.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49001B" w:rsidRPr="0073616D" w:rsidTr="00937143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Manter em local visível placa indicativa de monitoramento 24h com o nome da empresa a partir do primeiro dia de funcionamento do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01B" w:rsidRPr="0073616D" w:rsidRDefault="0049001B" w:rsidP="00937143">
            <w:pPr>
              <w:widowControl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3616D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49001B" w:rsidRDefault="0049001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49001B" w:rsidRDefault="0049001B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sz w:val="20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b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color w:val="000000"/>
          <w:szCs w:val="24"/>
        </w:rPr>
      </w:pPr>
      <w:r>
        <w:rPr>
          <w:rFonts w:ascii="Verdana" w:hAnsi="Verdana" w:cs="Arial"/>
          <w:b/>
          <w:color w:val="000000"/>
          <w:szCs w:val="24"/>
        </w:rPr>
        <w:t>ANEXO II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jc w:val="center"/>
        <w:rPr>
          <w:rFonts w:ascii="Verdana" w:hAnsi="Verdana" w:cs="Arial"/>
          <w:b/>
          <w:color w:val="000000"/>
          <w:szCs w:val="24"/>
        </w:rPr>
      </w:pPr>
      <w:r>
        <w:rPr>
          <w:rFonts w:ascii="Verdana" w:hAnsi="Verdana" w:cs="Arial"/>
          <w:b/>
          <w:color w:val="000000"/>
          <w:szCs w:val="24"/>
        </w:rPr>
        <w:t>RELATÓRIO DE OCORRÊNCIAS</w:t>
      </w:r>
    </w:p>
    <w:p w:rsidR="00972DAA" w:rsidRDefault="00972DAA" w:rsidP="003B7E27">
      <w:pPr>
        <w:suppressAutoHyphens/>
        <w:autoSpaceDE w:val="0"/>
        <w:autoSpaceDN w:val="0"/>
        <w:adjustRightInd w:val="0"/>
        <w:rPr>
          <w:rFonts w:ascii="Verdana" w:hAnsi="Verdana" w:cs="Arial"/>
          <w:szCs w:val="24"/>
        </w:rPr>
      </w:pPr>
    </w:p>
    <w:p w:rsidR="00972DAA" w:rsidRPr="003B7E27" w:rsidRDefault="00972DAA" w:rsidP="007F1098">
      <w:pPr>
        <w:suppressAutoHyphens/>
        <w:autoSpaceDE w:val="0"/>
        <w:autoSpaceDN w:val="0"/>
        <w:adjustRightInd w:val="0"/>
        <w:jc w:val="center"/>
        <w:rPr>
          <w:rFonts w:ascii="Verdana" w:hAnsi="Verdana" w:cs="Arial"/>
          <w:szCs w:val="24"/>
        </w:rPr>
      </w:pPr>
      <w:r w:rsidRPr="003B7E27">
        <w:rPr>
          <w:rFonts w:ascii="Verdana" w:hAnsi="Verdana" w:cs="Arial"/>
          <w:szCs w:val="24"/>
        </w:rPr>
        <w:t>PAD</w:t>
      </w:r>
      <w:r>
        <w:rPr>
          <w:rFonts w:ascii="Verdana" w:hAnsi="Verdana" w:cs="Arial"/>
          <w:szCs w:val="24"/>
        </w:rPr>
        <w:t xml:space="preserve"> contratual:</w:t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 w:rsidRPr="003B7E27">
        <w:rPr>
          <w:rFonts w:ascii="Verdana" w:hAnsi="Verdana" w:cs="Arial"/>
          <w:szCs w:val="24"/>
        </w:rPr>
        <w:t>Contrato</w:t>
      </w:r>
      <w:r>
        <w:rPr>
          <w:rFonts w:ascii="Verdana" w:hAnsi="Verdana" w:cs="Arial"/>
          <w:szCs w:val="24"/>
        </w:rPr>
        <w:t>:</w:t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  <w:t>Vigência</w:t>
      </w:r>
    </w:p>
    <w:p w:rsidR="00972DAA" w:rsidRPr="000F434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977"/>
        <w:gridCol w:w="3551"/>
        <w:gridCol w:w="3818"/>
      </w:tblGrid>
      <w:tr w:rsidR="00972DAA" w:rsidRPr="001C456B" w:rsidTr="007F1098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1C456B">
              <w:rPr>
                <w:rFonts w:ascii="Verdana" w:hAnsi="Verdana"/>
                <w:b/>
                <w:bCs/>
                <w:color w:val="000000"/>
                <w:sz w:val="20"/>
              </w:rPr>
              <w:t>ITEM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 xml:space="preserve"> DAS FALHAS</w:t>
            </w:r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</w:rPr>
              <w:t>QUANTIDADE NO MÊS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2DAA" w:rsidRDefault="00972DAA" w:rsidP="007F1098">
            <w:pPr>
              <w:suppressAutoHyphens/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</w:rPr>
              <w:t>PERCENTUAL DE GLOSA</w:t>
            </w: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7F109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C515F8"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C515F8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  <w:tr w:rsidR="00972DAA" w:rsidRPr="001C456B" w:rsidTr="00097F8E">
        <w:tc>
          <w:tcPr>
            <w:tcW w:w="143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7F1098">
            <w:pPr>
              <w:suppressAutoHyphens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72DAA" w:rsidRPr="00C515F8" w:rsidRDefault="00972DAA" w:rsidP="00097F8E">
            <w:pPr>
              <w:suppressAutoHyphens/>
              <w:jc w:val="right"/>
              <w:rPr>
                <w:rFonts w:ascii="Verdana" w:hAnsi="Verdana"/>
                <w:b/>
                <w:color w:val="000000"/>
                <w:sz w:val="20"/>
              </w:rPr>
            </w:pPr>
            <w:r w:rsidRPr="00C515F8">
              <w:rPr>
                <w:rFonts w:ascii="Verdana" w:hAnsi="Verdana"/>
                <w:b/>
                <w:color w:val="000000"/>
                <w:sz w:val="20"/>
              </w:rPr>
              <w:t>TOTAL</w:t>
            </w:r>
          </w:p>
        </w:tc>
        <w:tc>
          <w:tcPr>
            <w:tcW w:w="1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2DAA" w:rsidRPr="001C456B" w:rsidRDefault="00972DAA" w:rsidP="005B5D37">
            <w:pPr>
              <w:suppressAutoHyphens/>
              <w:jc w:val="center"/>
              <w:rPr>
                <w:rFonts w:ascii="Verdana" w:hAnsi="Verdana"/>
                <w:color w:val="000000"/>
                <w:sz w:val="20"/>
              </w:rPr>
            </w:pP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 xml:space="preserve">A - Número da Nota Fiscal: </w:t>
      </w:r>
    </w:p>
    <w:p w:rsidR="00972DAA" w:rsidRPr="000F434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B - Valor da Nota Fiscal: R$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 xml:space="preserve">C - Percentual de Glosa: 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D - Valor glosado: R$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E - Valor líquido da NF (B - D): R$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  <w:r>
        <w:rPr>
          <w:rFonts w:ascii="Verdana" w:hAnsi="Verdana" w:cs="Arial"/>
          <w:color w:val="000000"/>
          <w:szCs w:val="24"/>
        </w:rPr>
        <w:t>Local e data</w:t>
      </w: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73"/>
        <w:gridCol w:w="5173"/>
      </w:tblGrid>
      <w:tr w:rsidR="00972DAA" w:rsidTr="006E6FC5">
        <w:tc>
          <w:tcPr>
            <w:tcW w:w="5173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 xml:space="preserve"> _______________________________</w:t>
            </w: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>Assinatura do Fiscal</w:t>
            </w:r>
          </w:p>
        </w:tc>
        <w:tc>
          <w:tcPr>
            <w:tcW w:w="5173" w:type="dxa"/>
          </w:tcPr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 xml:space="preserve"> ______________________________</w:t>
            </w:r>
          </w:p>
          <w:p w:rsidR="00972DAA" w:rsidRPr="006E6FC5" w:rsidRDefault="00972DAA" w:rsidP="006E6FC5">
            <w:pPr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color w:val="000000"/>
                <w:szCs w:val="24"/>
              </w:rPr>
            </w:pPr>
            <w:r w:rsidRPr="006E6FC5">
              <w:rPr>
                <w:rFonts w:ascii="Verdana" w:hAnsi="Verdana" w:cs="Arial"/>
                <w:color w:val="000000"/>
                <w:szCs w:val="24"/>
              </w:rPr>
              <w:t>Assinatura da contratada</w:t>
            </w:r>
          </w:p>
        </w:tc>
      </w:tr>
    </w:tbl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p w:rsidR="00972DAA" w:rsidRPr="000F4347" w:rsidRDefault="00972DAA" w:rsidP="005B5D37">
      <w:pPr>
        <w:suppressAutoHyphens/>
        <w:autoSpaceDE w:val="0"/>
        <w:autoSpaceDN w:val="0"/>
        <w:adjustRightInd w:val="0"/>
        <w:contextualSpacing/>
        <w:rPr>
          <w:rFonts w:ascii="Verdana" w:hAnsi="Verdana" w:cs="Arial"/>
          <w:color w:val="000000"/>
          <w:szCs w:val="24"/>
        </w:rPr>
      </w:pPr>
    </w:p>
    <w:sectPr w:rsidR="00972DAA" w:rsidRPr="000F4347" w:rsidSect="00DF076B">
      <w:headerReference w:type="even" r:id="rId7"/>
      <w:headerReference w:type="default" r:id="rId8"/>
      <w:footerReference w:type="even" r:id="rId9"/>
      <w:footerReference w:type="default" r:id="rId10"/>
      <w:type w:val="nextColumn"/>
      <w:pgSz w:w="11907" w:h="16840" w:code="9"/>
      <w:pgMar w:top="567" w:right="567" w:bottom="567" w:left="567" w:header="851" w:footer="1134" w:gutter="567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0A5" w:rsidRDefault="004E50A5">
      <w:r>
        <w:separator/>
      </w:r>
    </w:p>
  </w:endnote>
  <w:endnote w:type="continuationSeparator" w:id="1">
    <w:p w:rsidR="004E50A5" w:rsidRDefault="004E5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71" w:rsidRDefault="007D63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1177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11771" w:rsidRDefault="0021177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71" w:rsidRDefault="00211771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0A5" w:rsidRDefault="004E50A5">
      <w:r>
        <w:separator/>
      </w:r>
    </w:p>
  </w:footnote>
  <w:footnote w:type="continuationSeparator" w:id="1">
    <w:p w:rsidR="004E50A5" w:rsidRDefault="004E50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71" w:rsidRDefault="007D63E5" w:rsidP="008A5D3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1177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11771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211771" w:rsidRDefault="00211771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771" w:rsidRPr="008A5D3F" w:rsidRDefault="007D63E5" w:rsidP="008A5D3F">
    <w:pPr>
      <w:pStyle w:val="Cabealho"/>
      <w:framePr w:wrap="around" w:vAnchor="text" w:hAnchor="margin" w:xAlign="right" w:y="1"/>
      <w:rPr>
        <w:rStyle w:val="Nmerodepgina"/>
        <w:rFonts w:ascii="Verdana" w:hAnsi="Verdana"/>
        <w:b/>
        <w:sz w:val="20"/>
      </w:rPr>
    </w:pPr>
    <w:r w:rsidRPr="008A5D3F">
      <w:rPr>
        <w:rStyle w:val="Nmerodepgina"/>
        <w:rFonts w:ascii="Verdana" w:hAnsi="Verdana"/>
        <w:b/>
        <w:sz w:val="20"/>
      </w:rPr>
      <w:fldChar w:fldCharType="begin"/>
    </w:r>
    <w:r w:rsidR="00211771" w:rsidRPr="008A5D3F">
      <w:rPr>
        <w:rStyle w:val="Nmerodepgina"/>
        <w:rFonts w:ascii="Verdana" w:hAnsi="Verdana"/>
        <w:b/>
        <w:sz w:val="20"/>
      </w:rPr>
      <w:instrText xml:space="preserve">PAGE  </w:instrText>
    </w:r>
    <w:r w:rsidRPr="008A5D3F">
      <w:rPr>
        <w:rStyle w:val="Nmerodepgina"/>
        <w:rFonts w:ascii="Verdana" w:hAnsi="Verdana"/>
        <w:b/>
        <w:sz w:val="20"/>
      </w:rPr>
      <w:fldChar w:fldCharType="separate"/>
    </w:r>
    <w:r w:rsidR="006D36D2">
      <w:rPr>
        <w:rStyle w:val="Nmerodepgina"/>
        <w:rFonts w:ascii="Verdana" w:hAnsi="Verdana"/>
        <w:b/>
        <w:noProof/>
        <w:sz w:val="20"/>
      </w:rPr>
      <w:t>13</w:t>
    </w:r>
    <w:r w:rsidRPr="008A5D3F">
      <w:rPr>
        <w:rStyle w:val="Nmerodepgina"/>
        <w:rFonts w:ascii="Verdana" w:hAnsi="Verdana"/>
        <w:b/>
        <w:sz w:val="20"/>
      </w:rPr>
      <w:fldChar w:fldCharType="end"/>
    </w:r>
  </w:p>
  <w:p w:rsidR="00211771" w:rsidRDefault="00211771" w:rsidP="008A5D3F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4D0"/>
    <w:multiLevelType w:val="hybridMultilevel"/>
    <w:tmpl w:val="623E4B16"/>
    <w:lvl w:ilvl="0" w:tplc="04160017">
      <w:start w:val="1"/>
      <w:numFmt w:val="lowerLetter"/>
      <w:lvlText w:val="%1)"/>
      <w:lvlJc w:val="left"/>
      <w:pPr>
        <w:ind w:left="810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">
    <w:nsid w:val="03F03042"/>
    <w:multiLevelType w:val="hybridMultilevel"/>
    <w:tmpl w:val="54943E96"/>
    <w:lvl w:ilvl="0" w:tplc="193C6EF2">
      <w:start w:val="1"/>
      <w:numFmt w:val="decimalZero"/>
      <w:lvlText w:val="%1)"/>
      <w:lvlJc w:val="left"/>
      <w:pPr>
        <w:ind w:left="405" w:hanging="405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52F0D24"/>
    <w:multiLevelType w:val="hybridMultilevel"/>
    <w:tmpl w:val="9468FA20"/>
    <w:name w:val="WW8Num92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068F5C93"/>
    <w:multiLevelType w:val="hybridMultilevel"/>
    <w:tmpl w:val="9E3A98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701A9F"/>
    <w:multiLevelType w:val="hybridMultilevel"/>
    <w:tmpl w:val="E55827EE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0B0DCB"/>
    <w:multiLevelType w:val="hybridMultilevel"/>
    <w:tmpl w:val="C47078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4533CD"/>
    <w:multiLevelType w:val="hybridMultilevel"/>
    <w:tmpl w:val="558A2502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132C24"/>
    <w:multiLevelType w:val="hybridMultilevel"/>
    <w:tmpl w:val="32D44550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71C4461"/>
    <w:multiLevelType w:val="hybridMultilevel"/>
    <w:tmpl w:val="2430C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76291E"/>
    <w:multiLevelType w:val="hybridMultilevel"/>
    <w:tmpl w:val="2C5ADD68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2AA0392"/>
    <w:multiLevelType w:val="hybridMultilevel"/>
    <w:tmpl w:val="59B014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536C85"/>
    <w:multiLevelType w:val="multilevel"/>
    <w:tmpl w:val="CD9EDE7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cs="Times New Roman" w:hint="default"/>
      </w:rPr>
    </w:lvl>
  </w:abstractNum>
  <w:abstractNum w:abstractNumId="12">
    <w:nsid w:val="2B0763F6"/>
    <w:multiLevelType w:val="hybridMultilevel"/>
    <w:tmpl w:val="623E4B16"/>
    <w:lvl w:ilvl="0" w:tplc="04160017">
      <w:start w:val="1"/>
      <w:numFmt w:val="lowerLetter"/>
      <w:lvlText w:val="%1)"/>
      <w:lvlJc w:val="left"/>
      <w:pPr>
        <w:ind w:left="810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3">
    <w:nsid w:val="311B1401"/>
    <w:multiLevelType w:val="hybridMultilevel"/>
    <w:tmpl w:val="2AE63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ABE4440"/>
    <w:multiLevelType w:val="multilevel"/>
    <w:tmpl w:val="2348DBA0"/>
    <w:lvl w:ilvl="0">
      <w:start w:val="2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15">
    <w:nsid w:val="3CC6317E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05548BC"/>
    <w:multiLevelType w:val="hybridMultilevel"/>
    <w:tmpl w:val="0D444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5352C294">
      <w:start w:val="1"/>
      <w:numFmt w:val="decimal"/>
      <w:lvlText w:val="%2 -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AF32306"/>
    <w:multiLevelType w:val="hybridMultilevel"/>
    <w:tmpl w:val="A38CAF2A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CD4F5C"/>
    <w:multiLevelType w:val="hybridMultilevel"/>
    <w:tmpl w:val="8CE0D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1A736BC"/>
    <w:multiLevelType w:val="hybridMultilevel"/>
    <w:tmpl w:val="0CBAC0CA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3B50862"/>
    <w:multiLevelType w:val="hybridMultilevel"/>
    <w:tmpl w:val="A97EB842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5206D60"/>
    <w:multiLevelType w:val="hybridMultilevel"/>
    <w:tmpl w:val="C5D061C4"/>
    <w:lvl w:ilvl="0" w:tplc="8A9AA9B2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5848122A"/>
    <w:multiLevelType w:val="hybridMultilevel"/>
    <w:tmpl w:val="D38C3440"/>
    <w:lvl w:ilvl="0" w:tplc="5352C294">
      <w:start w:val="1"/>
      <w:numFmt w:val="decimal"/>
      <w:lvlText w:val="%1 -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2B058A2"/>
    <w:multiLevelType w:val="hybridMultilevel"/>
    <w:tmpl w:val="0FEE7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32C6BB5"/>
    <w:multiLevelType w:val="hybridMultilevel"/>
    <w:tmpl w:val="7A3849B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77F1A27"/>
    <w:multiLevelType w:val="hybridMultilevel"/>
    <w:tmpl w:val="26D075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7821810"/>
    <w:multiLevelType w:val="hybridMultilevel"/>
    <w:tmpl w:val="AB0C6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B33D00"/>
    <w:multiLevelType w:val="hybridMultilevel"/>
    <w:tmpl w:val="C5088020"/>
    <w:lvl w:ilvl="0" w:tplc="34D082F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4"/>
  </w:num>
  <w:num w:numId="3">
    <w:abstractNumId w:val="11"/>
  </w:num>
  <w:num w:numId="4">
    <w:abstractNumId w:val="26"/>
  </w:num>
  <w:num w:numId="5">
    <w:abstractNumId w:val="23"/>
  </w:num>
  <w:num w:numId="6">
    <w:abstractNumId w:val="15"/>
  </w:num>
  <w:num w:numId="7">
    <w:abstractNumId w:val="13"/>
  </w:num>
  <w:num w:numId="8">
    <w:abstractNumId w:val="16"/>
  </w:num>
  <w:num w:numId="9">
    <w:abstractNumId w:val="10"/>
  </w:num>
  <w:num w:numId="10">
    <w:abstractNumId w:val="5"/>
  </w:num>
  <w:num w:numId="11">
    <w:abstractNumId w:val="18"/>
  </w:num>
  <w:num w:numId="12">
    <w:abstractNumId w:val="6"/>
  </w:num>
  <w:num w:numId="13">
    <w:abstractNumId w:val="20"/>
  </w:num>
  <w:num w:numId="14">
    <w:abstractNumId w:val="4"/>
  </w:num>
  <w:num w:numId="15">
    <w:abstractNumId w:val="27"/>
  </w:num>
  <w:num w:numId="16">
    <w:abstractNumId w:val="7"/>
  </w:num>
  <w:num w:numId="17">
    <w:abstractNumId w:val="9"/>
  </w:num>
  <w:num w:numId="18">
    <w:abstractNumId w:val="19"/>
  </w:num>
  <w:num w:numId="19">
    <w:abstractNumId w:val="17"/>
  </w:num>
  <w:num w:numId="20">
    <w:abstractNumId w:val="21"/>
  </w:num>
  <w:num w:numId="21">
    <w:abstractNumId w:val="1"/>
  </w:num>
  <w:num w:numId="22">
    <w:abstractNumId w:val="12"/>
  </w:num>
  <w:num w:numId="23">
    <w:abstractNumId w:val="8"/>
  </w:num>
  <w:num w:numId="24">
    <w:abstractNumId w:val="14"/>
  </w:num>
  <w:num w:numId="25">
    <w:abstractNumId w:val="0"/>
  </w:num>
  <w:num w:numId="26">
    <w:abstractNumId w:val="3"/>
  </w:num>
  <w:num w:numId="27">
    <w:abstractNumId w:val="2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4E62"/>
    <w:rsid w:val="00000892"/>
    <w:rsid w:val="00000BE7"/>
    <w:rsid w:val="000040AA"/>
    <w:rsid w:val="00005390"/>
    <w:rsid w:val="00010B62"/>
    <w:rsid w:val="00011700"/>
    <w:rsid w:val="00011E94"/>
    <w:rsid w:val="00012595"/>
    <w:rsid w:val="00012AA3"/>
    <w:rsid w:val="00013658"/>
    <w:rsid w:val="00015FE5"/>
    <w:rsid w:val="00017CFD"/>
    <w:rsid w:val="00024E2F"/>
    <w:rsid w:val="0003200F"/>
    <w:rsid w:val="00033597"/>
    <w:rsid w:val="00033731"/>
    <w:rsid w:val="00033E48"/>
    <w:rsid w:val="0003408A"/>
    <w:rsid w:val="0003515C"/>
    <w:rsid w:val="00037D64"/>
    <w:rsid w:val="0004346E"/>
    <w:rsid w:val="000459A9"/>
    <w:rsid w:val="000471E2"/>
    <w:rsid w:val="00057055"/>
    <w:rsid w:val="00060FB0"/>
    <w:rsid w:val="000613D8"/>
    <w:rsid w:val="000655DB"/>
    <w:rsid w:val="00066FAB"/>
    <w:rsid w:val="00070547"/>
    <w:rsid w:val="00073554"/>
    <w:rsid w:val="00073CB9"/>
    <w:rsid w:val="0007794C"/>
    <w:rsid w:val="000863C2"/>
    <w:rsid w:val="000873F0"/>
    <w:rsid w:val="00090C51"/>
    <w:rsid w:val="00095551"/>
    <w:rsid w:val="00095869"/>
    <w:rsid w:val="00095E2E"/>
    <w:rsid w:val="00097E58"/>
    <w:rsid w:val="00097F8E"/>
    <w:rsid w:val="000A1030"/>
    <w:rsid w:val="000B048C"/>
    <w:rsid w:val="000B0A3B"/>
    <w:rsid w:val="000C0601"/>
    <w:rsid w:val="000C5E60"/>
    <w:rsid w:val="000D1CB8"/>
    <w:rsid w:val="000D1F75"/>
    <w:rsid w:val="000D2206"/>
    <w:rsid w:val="000D2390"/>
    <w:rsid w:val="000D5808"/>
    <w:rsid w:val="000D621F"/>
    <w:rsid w:val="000D7C5E"/>
    <w:rsid w:val="000E208F"/>
    <w:rsid w:val="000E27C7"/>
    <w:rsid w:val="000E3B3E"/>
    <w:rsid w:val="000E7E3B"/>
    <w:rsid w:val="000F059A"/>
    <w:rsid w:val="000F3FB2"/>
    <w:rsid w:val="000F4347"/>
    <w:rsid w:val="000F4F12"/>
    <w:rsid w:val="000F5446"/>
    <w:rsid w:val="0010412C"/>
    <w:rsid w:val="001041C0"/>
    <w:rsid w:val="0010679C"/>
    <w:rsid w:val="0010755F"/>
    <w:rsid w:val="00114EDF"/>
    <w:rsid w:val="00115517"/>
    <w:rsid w:val="00115A61"/>
    <w:rsid w:val="00116B48"/>
    <w:rsid w:val="00120DAB"/>
    <w:rsid w:val="00127BCC"/>
    <w:rsid w:val="00130C3D"/>
    <w:rsid w:val="0013331C"/>
    <w:rsid w:val="00135064"/>
    <w:rsid w:val="00136AA5"/>
    <w:rsid w:val="001415DB"/>
    <w:rsid w:val="00141C73"/>
    <w:rsid w:val="0014631D"/>
    <w:rsid w:val="00150204"/>
    <w:rsid w:val="0015191C"/>
    <w:rsid w:val="00154B84"/>
    <w:rsid w:val="0015584F"/>
    <w:rsid w:val="00155A18"/>
    <w:rsid w:val="00157B3F"/>
    <w:rsid w:val="00160999"/>
    <w:rsid w:val="00160C90"/>
    <w:rsid w:val="00162400"/>
    <w:rsid w:val="00163121"/>
    <w:rsid w:val="001654E9"/>
    <w:rsid w:val="001710DD"/>
    <w:rsid w:val="00171AB5"/>
    <w:rsid w:val="00172046"/>
    <w:rsid w:val="001730A3"/>
    <w:rsid w:val="00173C42"/>
    <w:rsid w:val="00175A98"/>
    <w:rsid w:val="00177A4C"/>
    <w:rsid w:val="0018183D"/>
    <w:rsid w:val="001829A1"/>
    <w:rsid w:val="0018324B"/>
    <w:rsid w:val="00193584"/>
    <w:rsid w:val="001A142E"/>
    <w:rsid w:val="001A33B4"/>
    <w:rsid w:val="001A3EA3"/>
    <w:rsid w:val="001A532D"/>
    <w:rsid w:val="001A5E3C"/>
    <w:rsid w:val="001B17DD"/>
    <w:rsid w:val="001B56D5"/>
    <w:rsid w:val="001B5F3D"/>
    <w:rsid w:val="001C1BAB"/>
    <w:rsid w:val="001C1C92"/>
    <w:rsid w:val="001C20CC"/>
    <w:rsid w:val="001C2635"/>
    <w:rsid w:val="001C4012"/>
    <w:rsid w:val="001C456B"/>
    <w:rsid w:val="001C4D2E"/>
    <w:rsid w:val="001C5E75"/>
    <w:rsid w:val="001C7DF6"/>
    <w:rsid w:val="001D1FC0"/>
    <w:rsid w:val="001D2DF2"/>
    <w:rsid w:val="001D5562"/>
    <w:rsid w:val="001D56DA"/>
    <w:rsid w:val="001D65D4"/>
    <w:rsid w:val="001D726D"/>
    <w:rsid w:val="001D7EB9"/>
    <w:rsid w:val="001E0E7F"/>
    <w:rsid w:val="001E1185"/>
    <w:rsid w:val="001E2D29"/>
    <w:rsid w:val="001E4EE3"/>
    <w:rsid w:val="001E565C"/>
    <w:rsid w:val="001E6C59"/>
    <w:rsid w:val="001F1072"/>
    <w:rsid w:val="001F2025"/>
    <w:rsid w:val="001F2CB4"/>
    <w:rsid w:val="001F3084"/>
    <w:rsid w:val="001F4641"/>
    <w:rsid w:val="001F66E6"/>
    <w:rsid w:val="001F6747"/>
    <w:rsid w:val="001F69BB"/>
    <w:rsid w:val="002057FF"/>
    <w:rsid w:val="002067AE"/>
    <w:rsid w:val="00207EC6"/>
    <w:rsid w:val="00211771"/>
    <w:rsid w:val="00213287"/>
    <w:rsid w:val="00214643"/>
    <w:rsid w:val="00215EDB"/>
    <w:rsid w:val="0021715F"/>
    <w:rsid w:val="00217803"/>
    <w:rsid w:val="00217A29"/>
    <w:rsid w:val="002209B6"/>
    <w:rsid w:val="0022231F"/>
    <w:rsid w:val="00223772"/>
    <w:rsid w:val="002258FF"/>
    <w:rsid w:val="00225DB7"/>
    <w:rsid w:val="002311ED"/>
    <w:rsid w:val="002345F1"/>
    <w:rsid w:val="00244609"/>
    <w:rsid w:val="00252584"/>
    <w:rsid w:val="00261924"/>
    <w:rsid w:val="002621D9"/>
    <w:rsid w:val="00265162"/>
    <w:rsid w:val="0026591B"/>
    <w:rsid w:val="00267D47"/>
    <w:rsid w:val="00271319"/>
    <w:rsid w:val="0027323C"/>
    <w:rsid w:val="002732CD"/>
    <w:rsid w:val="00273768"/>
    <w:rsid w:val="00274A0C"/>
    <w:rsid w:val="00275053"/>
    <w:rsid w:val="00275685"/>
    <w:rsid w:val="00277AA1"/>
    <w:rsid w:val="0028090E"/>
    <w:rsid w:val="00280A2C"/>
    <w:rsid w:val="00282281"/>
    <w:rsid w:val="002836A4"/>
    <w:rsid w:val="00285FB9"/>
    <w:rsid w:val="00294C2B"/>
    <w:rsid w:val="002950B0"/>
    <w:rsid w:val="00295B0C"/>
    <w:rsid w:val="00295CFC"/>
    <w:rsid w:val="00297354"/>
    <w:rsid w:val="0029778C"/>
    <w:rsid w:val="002A094B"/>
    <w:rsid w:val="002A3F6F"/>
    <w:rsid w:val="002A63A9"/>
    <w:rsid w:val="002A6FBE"/>
    <w:rsid w:val="002B1004"/>
    <w:rsid w:val="002B229B"/>
    <w:rsid w:val="002D0E53"/>
    <w:rsid w:val="002D1687"/>
    <w:rsid w:val="002D1D3B"/>
    <w:rsid w:val="002D26F6"/>
    <w:rsid w:val="002D283D"/>
    <w:rsid w:val="002E2EC9"/>
    <w:rsid w:val="002E4D24"/>
    <w:rsid w:val="002F0A64"/>
    <w:rsid w:val="002F6D3B"/>
    <w:rsid w:val="0030000F"/>
    <w:rsid w:val="00300820"/>
    <w:rsid w:val="00301AFF"/>
    <w:rsid w:val="00301D71"/>
    <w:rsid w:val="00301F1B"/>
    <w:rsid w:val="00302324"/>
    <w:rsid w:val="00302399"/>
    <w:rsid w:val="0030379D"/>
    <w:rsid w:val="00303A11"/>
    <w:rsid w:val="003051D1"/>
    <w:rsid w:val="00311768"/>
    <w:rsid w:val="00313D23"/>
    <w:rsid w:val="0031549D"/>
    <w:rsid w:val="00315829"/>
    <w:rsid w:val="003175C3"/>
    <w:rsid w:val="00317C8F"/>
    <w:rsid w:val="00317CA1"/>
    <w:rsid w:val="00320103"/>
    <w:rsid w:val="00321EA1"/>
    <w:rsid w:val="00327C36"/>
    <w:rsid w:val="0033044D"/>
    <w:rsid w:val="00330688"/>
    <w:rsid w:val="00330D83"/>
    <w:rsid w:val="003317F3"/>
    <w:rsid w:val="00340A5E"/>
    <w:rsid w:val="00343CC6"/>
    <w:rsid w:val="00352458"/>
    <w:rsid w:val="00353169"/>
    <w:rsid w:val="003539F4"/>
    <w:rsid w:val="00360562"/>
    <w:rsid w:val="003632F1"/>
    <w:rsid w:val="00364128"/>
    <w:rsid w:val="00366453"/>
    <w:rsid w:val="00366B2C"/>
    <w:rsid w:val="0037094D"/>
    <w:rsid w:val="00370EB9"/>
    <w:rsid w:val="00371004"/>
    <w:rsid w:val="003750AB"/>
    <w:rsid w:val="00376093"/>
    <w:rsid w:val="00376FB4"/>
    <w:rsid w:val="00381111"/>
    <w:rsid w:val="00381CC8"/>
    <w:rsid w:val="00384B2A"/>
    <w:rsid w:val="00385E1A"/>
    <w:rsid w:val="003874B0"/>
    <w:rsid w:val="0039005B"/>
    <w:rsid w:val="00390976"/>
    <w:rsid w:val="00393037"/>
    <w:rsid w:val="00393889"/>
    <w:rsid w:val="003944F6"/>
    <w:rsid w:val="00394747"/>
    <w:rsid w:val="003A0E4C"/>
    <w:rsid w:val="003A171F"/>
    <w:rsid w:val="003A5EE4"/>
    <w:rsid w:val="003A69EC"/>
    <w:rsid w:val="003A7B83"/>
    <w:rsid w:val="003A7C66"/>
    <w:rsid w:val="003A7F34"/>
    <w:rsid w:val="003B124B"/>
    <w:rsid w:val="003B1BA4"/>
    <w:rsid w:val="003B3B70"/>
    <w:rsid w:val="003B6AEE"/>
    <w:rsid w:val="003B6C1D"/>
    <w:rsid w:val="003B6E35"/>
    <w:rsid w:val="003B7843"/>
    <w:rsid w:val="003B7E27"/>
    <w:rsid w:val="003C02D1"/>
    <w:rsid w:val="003C0516"/>
    <w:rsid w:val="003C0EA6"/>
    <w:rsid w:val="003C1909"/>
    <w:rsid w:val="003C335B"/>
    <w:rsid w:val="003D0CBB"/>
    <w:rsid w:val="003D1D59"/>
    <w:rsid w:val="003D5296"/>
    <w:rsid w:val="003D75D6"/>
    <w:rsid w:val="003E1E3B"/>
    <w:rsid w:val="003E4532"/>
    <w:rsid w:val="003F027E"/>
    <w:rsid w:val="003F1376"/>
    <w:rsid w:val="003F3609"/>
    <w:rsid w:val="003F37E9"/>
    <w:rsid w:val="003F60FC"/>
    <w:rsid w:val="003F61CB"/>
    <w:rsid w:val="003F6447"/>
    <w:rsid w:val="00400E68"/>
    <w:rsid w:val="00401E5E"/>
    <w:rsid w:val="0040288C"/>
    <w:rsid w:val="0040407F"/>
    <w:rsid w:val="004056BA"/>
    <w:rsid w:val="00407118"/>
    <w:rsid w:val="00411351"/>
    <w:rsid w:val="00411BBF"/>
    <w:rsid w:val="00411FCB"/>
    <w:rsid w:val="00412A22"/>
    <w:rsid w:val="004132E5"/>
    <w:rsid w:val="004134B3"/>
    <w:rsid w:val="00413905"/>
    <w:rsid w:val="00414C55"/>
    <w:rsid w:val="004152F3"/>
    <w:rsid w:val="00420063"/>
    <w:rsid w:val="00426B8D"/>
    <w:rsid w:val="00427016"/>
    <w:rsid w:val="0043371E"/>
    <w:rsid w:val="0043617F"/>
    <w:rsid w:val="00450405"/>
    <w:rsid w:val="00451F0E"/>
    <w:rsid w:val="00453D91"/>
    <w:rsid w:val="00454720"/>
    <w:rsid w:val="0045634A"/>
    <w:rsid w:val="0046009D"/>
    <w:rsid w:val="00460D60"/>
    <w:rsid w:val="00461660"/>
    <w:rsid w:val="00461F83"/>
    <w:rsid w:val="00464664"/>
    <w:rsid w:val="00465D1E"/>
    <w:rsid w:val="00466B57"/>
    <w:rsid w:val="0046772C"/>
    <w:rsid w:val="00472A66"/>
    <w:rsid w:val="00473B5B"/>
    <w:rsid w:val="004740A1"/>
    <w:rsid w:val="00476698"/>
    <w:rsid w:val="00476C53"/>
    <w:rsid w:val="004802DF"/>
    <w:rsid w:val="00480D8B"/>
    <w:rsid w:val="00481F16"/>
    <w:rsid w:val="00482050"/>
    <w:rsid w:val="0049001B"/>
    <w:rsid w:val="00491EB0"/>
    <w:rsid w:val="00492BA1"/>
    <w:rsid w:val="00493551"/>
    <w:rsid w:val="004A06EC"/>
    <w:rsid w:val="004A52D2"/>
    <w:rsid w:val="004A665F"/>
    <w:rsid w:val="004B08F6"/>
    <w:rsid w:val="004B16D9"/>
    <w:rsid w:val="004B330F"/>
    <w:rsid w:val="004B407E"/>
    <w:rsid w:val="004B59DB"/>
    <w:rsid w:val="004C15C6"/>
    <w:rsid w:val="004C2C64"/>
    <w:rsid w:val="004C4A8B"/>
    <w:rsid w:val="004C5BF9"/>
    <w:rsid w:val="004C6B39"/>
    <w:rsid w:val="004D009C"/>
    <w:rsid w:val="004D0FBA"/>
    <w:rsid w:val="004D2B25"/>
    <w:rsid w:val="004D516D"/>
    <w:rsid w:val="004D71D0"/>
    <w:rsid w:val="004E22AC"/>
    <w:rsid w:val="004E38D6"/>
    <w:rsid w:val="004E4703"/>
    <w:rsid w:val="004E50A5"/>
    <w:rsid w:val="004E7501"/>
    <w:rsid w:val="004F6AD7"/>
    <w:rsid w:val="004F70EC"/>
    <w:rsid w:val="005003CB"/>
    <w:rsid w:val="005059E4"/>
    <w:rsid w:val="00510304"/>
    <w:rsid w:val="005107C9"/>
    <w:rsid w:val="00511E89"/>
    <w:rsid w:val="00512DDF"/>
    <w:rsid w:val="0051306D"/>
    <w:rsid w:val="005163E0"/>
    <w:rsid w:val="00523CD7"/>
    <w:rsid w:val="00530C81"/>
    <w:rsid w:val="00535948"/>
    <w:rsid w:val="00537A08"/>
    <w:rsid w:val="005421FA"/>
    <w:rsid w:val="00543214"/>
    <w:rsid w:val="00543B5E"/>
    <w:rsid w:val="00545BFF"/>
    <w:rsid w:val="00546957"/>
    <w:rsid w:val="005539DA"/>
    <w:rsid w:val="00554833"/>
    <w:rsid w:val="00554B9E"/>
    <w:rsid w:val="00554C82"/>
    <w:rsid w:val="0055638B"/>
    <w:rsid w:val="005577FC"/>
    <w:rsid w:val="00560168"/>
    <w:rsid w:val="00561222"/>
    <w:rsid w:val="00561426"/>
    <w:rsid w:val="005615C6"/>
    <w:rsid w:val="00562C3B"/>
    <w:rsid w:val="00562EED"/>
    <w:rsid w:val="00563FFB"/>
    <w:rsid w:val="00564CD9"/>
    <w:rsid w:val="005659B5"/>
    <w:rsid w:val="00567575"/>
    <w:rsid w:val="005707CC"/>
    <w:rsid w:val="005817E5"/>
    <w:rsid w:val="0058604D"/>
    <w:rsid w:val="0058748C"/>
    <w:rsid w:val="0059313B"/>
    <w:rsid w:val="005A448F"/>
    <w:rsid w:val="005A4A73"/>
    <w:rsid w:val="005B2DC2"/>
    <w:rsid w:val="005B5061"/>
    <w:rsid w:val="005B5D37"/>
    <w:rsid w:val="005C6C65"/>
    <w:rsid w:val="005D0E38"/>
    <w:rsid w:val="005D2716"/>
    <w:rsid w:val="005D49C1"/>
    <w:rsid w:val="005E1775"/>
    <w:rsid w:val="005E2645"/>
    <w:rsid w:val="005E421F"/>
    <w:rsid w:val="005E4F9E"/>
    <w:rsid w:val="005E722A"/>
    <w:rsid w:val="005F2A5F"/>
    <w:rsid w:val="005F4357"/>
    <w:rsid w:val="005F4936"/>
    <w:rsid w:val="00604F0A"/>
    <w:rsid w:val="00605422"/>
    <w:rsid w:val="00606BD3"/>
    <w:rsid w:val="00612198"/>
    <w:rsid w:val="00612FA6"/>
    <w:rsid w:val="006204E0"/>
    <w:rsid w:val="00625DFA"/>
    <w:rsid w:val="00626451"/>
    <w:rsid w:val="006322E3"/>
    <w:rsid w:val="00633595"/>
    <w:rsid w:val="0063663A"/>
    <w:rsid w:val="006400B5"/>
    <w:rsid w:val="00641ECE"/>
    <w:rsid w:val="006420B7"/>
    <w:rsid w:val="006422E7"/>
    <w:rsid w:val="006428DB"/>
    <w:rsid w:val="00642AC7"/>
    <w:rsid w:val="006451E9"/>
    <w:rsid w:val="00655595"/>
    <w:rsid w:val="006611B9"/>
    <w:rsid w:val="0066154A"/>
    <w:rsid w:val="006618F8"/>
    <w:rsid w:val="00663E75"/>
    <w:rsid w:val="00666B5C"/>
    <w:rsid w:val="006675EE"/>
    <w:rsid w:val="00670F08"/>
    <w:rsid w:val="00671674"/>
    <w:rsid w:val="00675E69"/>
    <w:rsid w:val="00677068"/>
    <w:rsid w:val="00686E77"/>
    <w:rsid w:val="00690E59"/>
    <w:rsid w:val="0069337F"/>
    <w:rsid w:val="006933CC"/>
    <w:rsid w:val="00693CBB"/>
    <w:rsid w:val="00693D3D"/>
    <w:rsid w:val="006948D0"/>
    <w:rsid w:val="006A0F3C"/>
    <w:rsid w:val="006A5D78"/>
    <w:rsid w:val="006A6231"/>
    <w:rsid w:val="006A6E3A"/>
    <w:rsid w:val="006A71F9"/>
    <w:rsid w:val="006A7D0D"/>
    <w:rsid w:val="006B2B00"/>
    <w:rsid w:val="006C24B3"/>
    <w:rsid w:val="006C2988"/>
    <w:rsid w:val="006D1FCB"/>
    <w:rsid w:val="006D36D2"/>
    <w:rsid w:val="006D44C6"/>
    <w:rsid w:val="006D5C7B"/>
    <w:rsid w:val="006D77A0"/>
    <w:rsid w:val="006E0AF9"/>
    <w:rsid w:val="006E0E9D"/>
    <w:rsid w:val="006E1FC4"/>
    <w:rsid w:val="006E238F"/>
    <w:rsid w:val="006E3015"/>
    <w:rsid w:val="006E5E67"/>
    <w:rsid w:val="006E6FC5"/>
    <w:rsid w:val="006E7480"/>
    <w:rsid w:val="006F0FE7"/>
    <w:rsid w:val="006F1892"/>
    <w:rsid w:val="006F35A3"/>
    <w:rsid w:val="006F3FA9"/>
    <w:rsid w:val="00701827"/>
    <w:rsid w:val="00701AE7"/>
    <w:rsid w:val="0070290D"/>
    <w:rsid w:val="00703A0C"/>
    <w:rsid w:val="00711F69"/>
    <w:rsid w:val="00712458"/>
    <w:rsid w:val="00712FE1"/>
    <w:rsid w:val="00713F99"/>
    <w:rsid w:val="00717858"/>
    <w:rsid w:val="00717FCC"/>
    <w:rsid w:val="00723D2D"/>
    <w:rsid w:val="00724A6D"/>
    <w:rsid w:val="00727BAF"/>
    <w:rsid w:val="00727E94"/>
    <w:rsid w:val="00732DDB"/>
    <w:rsid w:val="00732E4C"/>
    <w:rsid w:val="0074076F"/>
    <w:rsid w:val="00742437"/>
    <w:rsid w:val="007450C2"/>
    <w:rsid w:val="00745963"/>
    <w:rsid w:val="007468F4"/>
    <w:rsid w:val="00751464"/>
    <w:rsid w:val="0075320B"/>
    <w:rsid w:val="00754491"/>
    <w:rsid w:val="00755A58"/>
    <w:rsid w:val="00756D81"/>
    <w:rsid w:val="007573B2"/>
    <w:rsid w:val="00760EEA"/>
    <w:rsid w:val="00761048"/>
    <w:rsid w:val="00761D30"/>
    <w:rsid w:val="00762592"/>
    <w:rsid w:val="00762788"/>
    <w:rsid w:val="00767FD7"/>
    <w:rsid w:val="007728EB"/>
    <w:rsid w:val="007736A6"/>
    <w:rsid w:val="0077441F"/>
    <w:rsid w:val="007763F6"/>
    <w:rsid w:val="0077673B"/>
    <w:rsid w:val="007848DB"/>
    <w:rsid w:val="00785D2B"/>
    <w:rsid w:val="00787988"/>
    <w:rsid w:val="00787FD7"/>
    <w:rsid w:val="0079319E"/>
    <w:rsid w:val="0079625E"/>
    <w:rsid w:val="00796B59"/>
    <w:rsid w:val="00796E48"/>
    <w:rsid w:val="00797004"/>
    <w:rsid w:val="007A059E"/>
    <w:rsid w:val="007A13C3"/>
    <w:rsid w:val="007A22AA"/>
    <w:rsid w:val="007A32DD"/>
    <w:rsid w:val="007A73E1"/>
    <w:rsid w:val="007B3990"/>
    <w:rsid w:val="007B4558"/>
    <w:rsid w:val="007B49CA"/>
    <w:rsid w:val="007C3EB4"/>
    <w:rsid w:val="007C4D60"/>
    <w:rsid w:val="007C5471"/>
    <w:rsid w:val="007C5A19"/>
    <w:rsid w:val="007D0BD1"/>
    <w:rsid w:val="007D63E5"/>
    <w:rsid w:val="007E411E"/>
    <w:rsid w:val="007E6E50"/>
    <w:rsid w:val="007F1098"/>
    <w:rsid w:val="007F2459"/>
    <w:rsid w:val="007F4672"/>
    <w:rsid w:val="007F7C9D"/>
    <w:rsid w:val="008021EE"/>
    <w:rsid w:val="00804E7D"/>
    <w:rsid w:val="008078A9"/>
    <w:rsid w:val="00807A7E"/>
    <w:rsid w:val="00812165"/>
    <w:rsid w:val="008126D8"/>
    <w:rsid w:val="008130D7"/>
    <w:rsid w:val="0081541C"/>
    <w:rsid w:val="00815AFA"/>
    <w:rsid w:val="00816B3E"/>
    <w:rsid w:val="00817AFD"/>
    <w:rsid w:val="00823AD1"/>
    <w:rsid w:val="00823B4E"/>
    <w:rsid w:val="008258D2"/>
    <w:rsid w:val="00826EF8"/>
    <w:rsid w:val="008323EF"/>
    <w:rsid w:val="008331D1"/>
    <w:rsid w:val="0084559C"/>
    <w:rsid w:val="0084766F"/>
    <w:rsid w:val="00847ADE"/>
    <w:rsid w:val="00850EC0"/>
    <w:rsid w:val="00853D2F"/>
    <w:rsid w:val="00855555"/>
    <w:rsid w:val="00856C7C"/>
    <w:rsid w:val="00864106"/>
    <w:rsid w:val="00864E3A"/>
    <w:rsid w:val="008656D7"/>
    <w:rsid w:val="00872FC4"/>
    <w:rsid w:val="00873D0D"/>
    <w:rsid w:val="00873FCA"/>
    <w:rsid w:val="00874B3F"/>
    <w:rsid w:val="00874DF8"/>
    <w:rsid w:val="0087690F"/>
    <w:rsid w:val="00880B1F"/>
    <w:rsid w:val="0088616D"/>
    <w:rsid w:val="00892FB7"/>
    <w:rsid w:val="0089320C"/>
    <w:rsid w:val="00894A41"/>
    <w:rsid w:val="00896AC8"/>
    <w:rsid w:val="008A33BE"/>
    <w:rsid w:val="008A5793"/>
    <w:rsid w:val="008A5D3F"/>
    <w:rsid w:val="008B1210"/>
    <w:rsid w:val="008B18E1"/>
    <w:rsid w:val="008B1B82"/>
    <w:rsid w:val="008B2370"/>
    <w:rsid w:val="008B7035"/>
    <w:rsid w:val="008B7115"/>
    <w:rsid w:val="008B76D1"/>
    <w:rsid w:val="008C02D5"/>
    <w:rsid w:val="008C02F1"/>
    <w:rsid w:val="008C2B91"/>
    <w:rsid w:val="008C62E6"/>
    <w:rsid w:val="008C7B02"/>
    <w:rsid w:val="008D248E"/>
    <w:rsid w:val="008D3861"/>
    <w:rsid w:val="008D39E9"/>
    <w:rsid w:val="008D53D7"/>
    <w:rsid w:val="008D6AB1"/>
    <w:rsid w:val="008E1F47"/>
    <w:rsid w:val="008E2636"/>
    <w:rsid w:val="008E323A"/>
    <w:rsid w:val="008E355D"/>
    <w:rsid w:val="008E57CA"/>
    <w:rsid w:val="008E7767"/>
    <w:rsid w:val="008F26DF"/>
    <w:rsid w:val="008F2ECE"/>
    <w:rsid w:val="008F5C46"/>
    <w:rsid w:val="008F62BC"/>
    <w:rsid w:val="008F707A"/>
    <w:rsid w:val="00902656"/>
    <w:rsid w:val="009040C6"/>
    <w:rsid w:val="009049ED"/>
    <w:rsid w:val="009078A6"/>
    <w:rsid w:val="009115FC"/>
    <w:rsid w:val="00911C14"/>
    <w:rsid w:val="00912758"/>
    <w:rsid w:val="00915862"/>
    <w:rsid w:val="00916BDB"/>
    <w:rsid w:val="00921D27"/>
    <w:rsid w:val="00922136"/>
    <w:rsid w:val="009271A7"/>
    <w:rsid w:val="009273E3"/>
    <w:rsid w:val="00927E00"/>
    <w:rsid w:val="00932D59"/>
    <w:rsid w:val="009358AC"/>
    <w:rsid w:val="0093683E"/>
    <w:rsid w:val="00937463"/>
    <w:rsid w:val="00940986"/>
    <w:rsid w:val="009503AA"/>
    <w:rsid w:val="0095083F"/>
    <w:rsid w:val="0095135B"/>
    <w:rsid w:val="009515C3"/>
    <w:rsid w:val="009637F1"/>
    <w:rsid w:val="00963CC0"/>
    <w:rsid w:val="009643C7"/>
    <w:rsid w:val="00972DAA"/>
    <w:rsid w:val="00973108"/>
    <w:rsid w:val="00974B48"/>
    <w:rsid w:val="009761B5"/>
    <w:rsid w:val="00976C41"/>
    <w:rsid w:val="009775AE"/>
    <w:rsid w:val="00977C66"/>
    <w:rsid w:val="009807D2"/>
    <w:rsid w:val="009820C8"/>
    <w:rsid w:val="009855D9"/>
    <w:rsid w:val="00987819"/>
    <w:rsid w:val="00996968"/>
    <w:rsid w:val="009A27B2"/>
    <w:rsid w:val="009A2FA4"/>
    <w:rsid w:val="009A5CB4"/>
    <w:rsid w:val="009A6891"/>
    <w:rsid w:val="009B050A"/>
    <w:rsid w:val="009B2E66"/>
    <w:rsid w:val="009B2ECD"/>
    <w:rsid w:val="009B4A26"/>
    <w:rsid w:val="009B52DD"/>
    <w:rsid w:val="009B561D"/>
    <w:rsid w:val="009B67B0"/>
    <w:rsid w:val="009C1780"/>
    <w:rsid w:val="009C2ECB"/>
    <w:rsid w:val="009C5841"/>
    <w:rsid w:val="009C5BCB"/>
    <w:rsid w:val="009C776D"/>
    <w:rsid w:val="009D1C8F"/>
    <w:rsid w:val="009D235F"/>
    <w:rsid w:val="009D4A09"/>
    <w:rsid w:val="009D65F1"/>
    <w:rsid w:val="009E06C4"/>
    <w:rsid w:val="009E2F88"/>
    <w:rsid w:val="009E405F"/>
    <w:rsid w:val="009E40F1"/>
    <w:rsid w:val="009E4E59"/>
    <w:rsid w:val="009F0E9F"/>
    <w:rsid w:val="009F4C4B"/>
    <w:rsid w:val="009F5317"/>
    <w:rsid w:val="009F6327"/>
    <w:rsid w:val="00A00C2A"/>
    <w:rsid w:val="00A012AB"/>
    <w:rsid w:val="00A01A74"/>
    <w:rsid w:val="00A01B06"/>
    <w:rsid w:val="00A01E38"/>
    <w:rsid w:val="00A03B09"/>
    <w:rsid w:val="00A06EEB"/>
    <w:rsid w:val="00A1066E"/>
    <w:rsid w:val="00A11AB5"/>
    <w:rsid w:val="00A14A28"/>
    <w:rsid w:val="00A21A5B"/>
    <w:rsid w:val="00A21E5A"/>
    <w:rsid w:val="00A232D9"/>
    <w:rsid w:val="00A3140A"/>
    <w:rsid w:val="00A364E4"/>
    <w:rsid w:val="00A403E5"/>
    <w:rsid w:val="00A451C9"/>
    <w:rsid w:val="00A51614"/>
    <w:rsid w:val="00A540D0"/>
    <w:rsid w:val="00A54185"/>
    <w:rsid w:val="00A55890"/>
    <w:rsid w:val="00A55C25"/>
    <w:rsid w:val="00A60E6B"/>
    <w:rsid w:val="00A62481"/>
    <w:rsid w:val="00A62D9B"/>
    <w:rsid w:val="00A63979"/>
    <w:rsid w:val="00A639AD"/>
    <w:rsid w:val="00A63A39"/>
    <w:rsid w:val="00A64B30"/>
    <w:rsid w:val="00A652B2"/>
    <w:rsid w:val="00A67141"/>
    <w:rsid w:val="00A67A58"/>
    <w:rsid w:val="00A67FA5"/>
    <w:rsid w:val="00A72677"/>
    <w:rsid w:val="00A72B8D"/>
    <w:rsid w:val="00A73EF7"/>
    <w:rsid w:val="00A755C9"/>
    <w:rsid w:val="00A75839"/>
    <w:rsid w:val="00A760D7"/>
    <w:rsid w:val="00A82362"/>
    <w:rsid w:val="00A823EF"/>
    <w:rsid w:val="00A8328E"/>
    <w:rsid w:val="00A83E2D"/>
    <w:rsid w:val="00A8567B"/>
    <w:rsid w:val="00A87F96"/>
    <w:rsid w:val="00A903DA"/>
    <w:rsid w:val="00A93A6D"/>
    <w:rsid w:val="00AA1D22"/>
    <w:rsid w:val="00AA2903"/>
    <w:rsid w:val="00AA541B"/>
    <w:rsid w:val="00AA652B"/>
    <w:rsid w:val="00AA6710"/>
    <w:rsid w:val="00AB070E"/>
    <w:rsid w:val="00AB0D47"/>
    <w:rsid w:val="00AB0FDF"/>
    <w:rsid w:val="00AB6584"/>
    <w:rsid w:val="00AC1B91"/>
    <w:rsid w:val="00AD2E32"/>
    <w:rsid w:val="00AD6E4C"/>
    <w:rsid w:val="00AE0E82"/>
    <w:rsid w:val="00AE1595"/>
    <w:rsid w:val="00AE1DD9"/>
    <w:rsid w:val="00AE2ACD"/>
    <w:rsid w:val="00AE57DB"/>
    <w:rsid w:val="00AE6635"/>
    <w:rsid w:val="00AF37C6"/>
    <w:rsid w:val="00B0560E"/>
    <w:rsid w:val="00B06A43"/>
    <w:rsid w:val="00B14B5D"/>
    <w:rsid w:val="00B225F1"/>
    <w:rsid w:val="00B234E7"/>
    <w:rsid w:val="00B2546A"/>
    <w:rsid w:val="00B3019F"/>
    <w:rsid w:val="00B3027B"/>
    <w:rsid w:val="00B31873"/>
    <w:rsid w:val="00B4136C"/>
    <w:rsid w:val="00B41B67"/>
    <w:rsid w:val="00B43566"/>
    <w:rsid w:val="00B4359A"/>
    <w:rsid w:val="00B50E49"/>
    <w:rsid w:val="00B52119"/>
    <w:rsid w:val="00B5477A"/>
    <w:rsid w:val="00B55F62"/>
    <w:rsid w:val="00B57348"/>
    <w:rsid w:val="00B57E06"/>
    <w:rsid w:val="00B64AB9"/>
    <w:rsid w:val="00B72497"/>
    <w:rsid w:val="00B762D5"/>
    <w:rsid w:val="00B8013B"/>
    <w:rsid w:val="00B811E0"/>
    <w:rsid w:val="00B81705"/>
    <w:rsid w:val="00B83B50"/>
    <w:rsid w:val="00B8542B"/>
    <w:rsid w:val="00B927F1"/>
    <w:rsid w:val="00B92C6C"/>
    <w:rsid w:val="00B94E85"/>
    <w:rsid w:val="00B95267"/>
    <w:rsid w:val="00B96D09"/>
    <w:rsid w:val="00B97D2F"/>
    <w:rsid w:val="00B97D48"/>
    <w:rsid w:val="00BA14CA"/>
    <w:rsid w:val="00BA16C3"/>
    <w:rsid w:val="00BA2AC4"/>
    <w:rsid w:val="00BA2BB4"/>
    <w:rsid w:val="00BA4E98"/>
    <w:rsid w:val="00BA67FB"/>
    <w:rsid w:val="00BB4383"/>
    <w:rsid w:val="00BB64E6"/>
    <w:rsid w:val="00BC1E7E"/>
    <w:rsid w:val="00BC23E6"/>
    <w:rsid w:val="00BC6AD2"/>
    <w:rsid w:val="00BD10E9"/>
    <w:rsid w:val="00BD2EA4"/>
    <w:rsid w:val="00BD545F"/>
    <w:rsid w:val="00BD5FD6"/>
    <w:rsid w:val="00BD6C29"/>
    <w:rsid w:val="00BE0D0A"/>
    <w:rsid w:val="00BE27C1"/>
    <w:rsid w:val="00BE2C77"/>
    <w:rsid w:val="00BE3D8C"/>
    <w:rsid w:val="00BF214C"/>
    <w:rsid w:val="00BF34C3"/>
    <w:rsid w:val="00BF6C0F"/>
    <w:rsid w:val="00C0572D"/>
    <w:rsid w:val="00C072D1"/>
    <w:rsid w:val="00C101AA"/>
    <w:rsid w:val="00C12C17"/>
    <w:rsid w:val="00C14B80"/>
    <w:rsid w:val="00C15E67"/>
    <w:rsid w:val="00C169CA"/>
    <w:rsid w:val="00C176C7"/>
    <w:rsid w:val="00C20EB6"/>
    <w:rsid w:val="00C214C2"/>
    <w:rsid w:val="00C244B1"/>
    <w:rsid w:val="00C24F30"/>
    <w:rsid w:val="00C2526E"/>
    <w:rsid w:val="00C27781"/>
    <w:rsid w:val="00C31A57"/>
    <w:rsid w:val="00C341B0"/>
    <w:rsid w:val="00C3556F"/>
    <w:rsid w:val="00C37279"/>
    <w:rsid w:val="00C515F8"/>
    <w:rsid w:val="00C53B8C"/>
    <w:rsid w:val="00C56092"/>
    <w:rsid w:val="00C57588"/>
    <w:rsid w:val="00C617F3"/>
    <w:rsid w:val="00C61ED0"/>
    <w:rsid w:val="00C62682"/>
    <w:rsid w:val="00C63E88"/>
    <w:rsid w:val="00C65D5F"/>
    <w:rsid w:val="00C65E32"/>
    <w:rsid w:val="00C67561"/>
    <w:rsid w:val="00C67E1C"/>
    <w:rsid w:val="00C701D0"/>
    <w:rsid w:val="00C71B59"/>
    <w:rsid w:val="00C71E68"/>
    <w:rsid w:val="00C71E6D"/>
    <w:rsid w:val="00C73046"/>
    <w:rsid w:val="00C736AD"/>
    <w:rsid w:val="00C74BE7"/>
    <w:rsid w:val="00C76DC2"/>
    <w:rsid w:val="00C76E6E"/>
    <w:rsid w:val="00C77CF4"/>
    <w:rsid w:val="00C82B7F"/>
    <w:rsid w:val="00C83A8C"/>
    <w:rsid w:val="00C83CBD"/>
    <w:rsid w:val="00C84FD4"/>
    <w:rsid w:val="00C87C8E"/>
    <w:rsid w:val="00C910E4"/>
    <w:rsid w:val="00C922AE"/>
    <w:rsid w:val="00C93761"/>
    <w:rsid w:val="00C9504C"/>
    <w:rsid w:val="00C95754"/>
    <w:rsid w:val="00C957E0"/>
    <w:rsid w:val="00C962D1"/>
    <w:rsid w:val="00CA0511"/>
    <w:rsid w:val="00CA169C"/>
    <w:rsid w:val="00CA29F1"/>
    <w:rsid w:val="00CA3075"/>
    <w:rsid w:val="00CA402E"/>
    <w:rsid w:val="00CA7F35"/>
    <w:rsid w:val="00CB32B3"/>
    <w:rsid w:val="00CC03F0"/>
    <w:rsid w:val="00CC09B8"/>
    <w:rsid w:val="00CC3664"/>
    <w:rsid w:val="00CC55DB"/>
    <w:rsid w:val="00CC5BEC"/>
    <w:rsid w:val="00CC5C64"/>
    <w:rsid w:val="00CC6003"/>
    <w:rsid w:val="00CC60DB"/>
    <w:rsid w:val="00CC7E09"/>
    <w:rsid w:val="00CD0230"/>
    <w:rsid w:val="00CD1BD3"/>
    <w:rsid w:val="00CD5CC8"/>
    <w:rsid w:val="00CD6049"/>
    <w:rsid w:val="00CD60A1"/>
    <w:rsid w:val="00CD67B7"/>
    <w:rsid w:val="00CD7C85"/>
    <w:rsid w:val="00CE037F"/>
    <w:rsid w:val="00CE3AE1"/>
    <w:rsid w:val="00CF1E99"/>
    <w:rsid w:val="00CF230A"/>
    <w:rsid w:val="00CF301B"/>
    <w:rsid w:val="00D033EB"/>
    <w:rsid w:val="00D079CC"/>
    <w:rsid w:val="00D11F8B"/>
    <w:rsid w:val="00D1323C"/>
    <w:rsid w:val="00D166ED"/>
    <w:rsid w:val="00D206D5"/>
    <w:rsid w:val="00D225EB"/>
    <w:rsid w:val="00D22D5B"/>
    <w:rsid w:val="00D23C8D"/>
    <w:rsid w:val="00D24883"/>
    <w:rsid w:val="00D31A88"/>
    <w:rsid w:val="00D33106"/>
    <w:rsid w:val="00D341F4"/>
    <w:rsid w:val="00D3637B"/>
    <w:rsid w:val="00D36429"/>
    <w:rsid w:val="00D366FD"/>
    <w:rsid w:val="00D37FC6"/>
    <w:rsid w:val="00D41D00"/>
    <w:rsid w:val="00D43DBB"/>
    <w:rsid w:val="00D4484F"/>
    <w:rsid w:val="00D463A7"/>
    <w:rsid w:val="00D510C1"/>
    <w:rsid w:val="00D52DDD"/>
    <w:rsid w:val="00D55D99"/>
    <w:rsid w:val="00D65A9B"/>
    <w:rsid w:val="00D662CB"/>
    <w:rsid w:val="00D66ECB"/>
    <w:rsid w:val="00D700EA"/>
    <w:rsid w:val="00D70B1D"/>
    <w:rsid w:val="00D7379C"/>
    <w:rsid w:val="00D73857"/>
    <w:rsid w:val="00D83A2B"/>
    <w:rsid w:val="00D90B32"/>
    <w:rsid w:val="00D925B1"/>
    <w:rsid w:val="00D92B04"/>
    <w:rsid w:val="00DA08BB"/>
    <w:rsid w:val="00DA150B"/>
    <w:rsid w:val="00DA2CE5"/>
    <w:rsid w:val="00DA4C88"/>
    <w:rsid w:val="00DA4E51"/>
    <w:rsid w:val="00DA7982"/>
    <w:rsid w:val="00DB3D20"/>
    <w:rsid w:val="00DB71A4"/>
    <w:rsid w:val="00DC0883"/>
    <w:rsid w:val="00DC0D0E"/>
    <w:rsid w:val="00DC0F41"/>
    <w:rsid w:val="00DC2A14"/>
    <w:rsid w:val="00DC3BE2"/>
    <w:rsid w:val="00DC60EF"/>
    <w:rsid w:val="00DC6B39"/>
    <w:rsid w:val="00DD41DF"/>
    <w:rsid w:val="00DD768D"/>
    <w:rsid w:val="00DE0144"/>
    <w:rsid w:val="00DE0FB0"/>
    <w:rsid w:val="00DE295E"/>
    <w:rsid w:val="00DE2E3D"/>
    <w:rsid w:val="00DE350F"/>
    <w:rsid w:val="00DF076B"/>
    <w:rsid w:val="00DF5390"/>
    <w:rsid w:val="00DF5806"/>
    <w:rsid w:val="00DF7BD7"/>
    <w:rsid w:val="00E0024C"/>
    <w:rsid w:val="00E057C6"/>
    <w:rsid w:val="00E060A0"/>
    <w:rsid w:val="00E066CE"/>
    <w:rsid w:val="00E0750A"/>
    <w:rsid w:val="00E1085B"/>
    <w:rsid w:val="00E11658"/>
    <w:rsid w:val="00E20542"/>
    <w:rsid w:val="00E20A66"/>
    <w:rsid w:val="00E20BD2"/>
    <w:rsid w:val="00E213DD"/>
    <w:rsid w:val="00E22F71"/>
    <w:rsid w:val="00E24B50"/>
    <w:rsid w:val="00E25FC5"/>
    <w:rsid w:val="00E27C8E"/>
    <w:rsid w:val="00E30354"/>
    <w:rsid w:val="00E340A9"/>
    <w:rsid w:val="00E3745F"/>
    <w:rsid w:val="00E4030D"/>
    <w:rsid w:val="00E44C0E"/>
    <w:rsid w:val="00E4526D"/>
    <w:rsid w:val="00E4678F"/>
    <w:rsid w:val="00E46E6E"/>
    <w:rsid w:val="00E54E62"/>
    <w:rsid w:val="00E60140"/>
    <w:rsid w:val="00E640B5"/>
    <w:rsid w:val="00E66B00"/>
    <w:rsid w:val="00E705E3"/>
    <w:rsid w:val="00E7064B"/>
    <w:rsid w:val="00E70C6E"/>
    <w:rsid w:val="00E76829"/>
    <w:rsid w:val="00E82521"/>
    <w:rsid w:val="00E84811"/>
    <w:rsid w:val="00E85AC2"/>
    <w:rsid w:val="00E866B5"/>
    <w:rsid w:val="00E902E2"/>
    <w:rsid w:val="00E9215A"/>
    <w:rsid w:val="00E933F0"/>
    <w:rsid w:val="00E945FB"/>
    <w:rsid w:val="00E94C48"/>
    <w:rsid w:val="00E958AF"/>
    <w:rsid w:val="00E97A18"/>
    <w:rsid w:val="00EA0C42"/>
    <w:rsid w:val="00EA5342"/>
    <w:rsid w:val="00EB0702"/>
    <w:rsid w:val="00EB2004"/>
    <w:rsid w:val="00EB2943"/>
    <w:rsid w:val="00EB2947"/>
    <w:rsid w:val="00EB3D39"/>
    <w:rsid w:val="00EB5DA3"/>
    <w:rsid w:val="00EB633D"/>
    <w:rsid w:val="00EB63BB"/>
    <w:rsid w:val="00EB6898"/>
    <w:rsid w:val="00EC657F"/>
    <w:rsid w:val="00EC7C5D"/>
    <w:rsid w:val="00ED2853"/>
    <w:rsid w:val="00ED4454"/>
    <w:rsid w:val="00ED65A7"/>
    <w:rsid w:val="00EE6576"/>
    <w:rsid w:val="00EE757A"/>
    <w:rsid w:val="00EF19D7"/>
    <w:rsid w:val="00EF281C"/>
    <w:rsid w:val="00EF3E7E"/>
    <w:rsid w:val="00EF4F05"/>
    <w:rsid w:val="00EF5EFD"/>
    <w:rsid w:val="00EF73ED"/>
    <w:rsid w:val="00EF7788"/>
    <w:rsid w:val="00EF77BD"/>
    <w:rsid w:val="00F00822"/>
    <w:rsid w:val="00F04158"/>
    <w:rsid w:val="00F05669"/>
    <w:rsid w:val="00F07A01"/>
    <w:rsid w:val="00F1106B"/>
    <w:rsid w:val="00F11576"/>
    <w:rsid w:val="00F12775"/>
    <w:rsid w:val="00F127E9"/>
    <w:rsid w:val="00F1436A"/>
    <w:rsid w:val="00F17DD7"/>
    <w:rsid w:val="00F2177E"/>
    <w:rsid w:val="00F33351"/>
    <w:rsid w:val="00F33F79"/>
    <w:rsid w:val="00F3401D"/>
    <w:rsid w:val="00F350D8"/>
    <w:rsid w:val="00F40971"/>
    <w:rsid w:val="00F40DDA"/>
    <w:rsid w:val="00F41C16"/>
    <w:rsid w:val="00F46EFE"/>
    <w:rsid w:val="00F47F5A"/>
    <w:rsid w:val="00F503E3"/>
    <w:rsid w:val="00F50966"/>
    <w:rsid w:val="00F51766"/>
    <w:rsid w:val="00F53182"/>
    <w:rsid w:val="00F57280"/>
    <w:rsid w:val="00F60AAD"/>
    <w:rsid w:val="00F62FB9"/>
    <w:rsid w:val="00F665B7"/>
    <w:rsid w:val="00F66A41"/>
    <w:rsid w:val="00F6717C"/>
    <w:rsid w:val="00F70E76"/>
    <w:rsid w:val="00F75804"/>
    <w:rsid w:val="00F8444A"/>
    <w:rsid w:val="00F85469"/>
    <w:rsid w:val="00F87DDE"/>
    <w:rsid w:val="00F912F5"/>
    <w:rsid w:val="00F929F0"/>
    <w:rsid w:val="00FB19B0"/>
    <w:rsid w:val="00FC1384"/>
    <w:rsid w:val="00FC378B"/>
    <w:rsid w:val="00FD00F5"/>
    <w:rsid w:val="00FD0E29"/>
    <w:rsid w:val="00FD1EB0"/>
    <w:rsid w:val="00FD661B"/>
    <w:rsid w:val="00FD6A0D"/>
    <w:rsid w:val="00FE1BB4"/>
    <w:rsid w:val="00FE3184"/>
    <w:rsid w:val="00FE468B"/>
    <w:rsid w:val="00FE46E1"/>
    <w:rsid w:val="00FE4EB2"/>
    <w:rsid w:val="00FF110B"/>
    <w:rsid w:val="00FF1536"/>
    <w:rsid w:val="00FF26C4"/>
    <w:rsid w:val="00FF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C6"/>
    <w:pPr>
      <w:widowControl w:val="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41B0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C341B0"/>
    <w:pPr>
      <w:keepNext/>
      <w:tabs>
        <w:tab w:val="left" w:pos="0"/>
      </w:tabs>
      <w:ind w:firstLine="2268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C341B0"/>
    <w:pPr>
      <w:keepNext/>
      <w:ind w:left="1701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C341B0"/>
    <w:pPr>
      <w:keepNext/>
      <w:widowControl/>
      <w:jc w:val="center"/>
      <w:outlineLvl w:val="3"/>
    </w:pPr>
    <w:rPr>
      <w:rFonts w:ascii="CG Times" w:hAnsi="CG Times"/>
      <w:b/>
      <w:i/>
      <w:sz w:val="26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C341B0"/>
    <w:pPr>
      <w:keepNext/>
      <w:ind w:right="-567"/>
      <w:jc w:val="center"/>
      <w:outlineLvl w:val="4"/>
    </w:pPr>
    <w:rPr>
      <w:b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341B0"/>
    <w:pPr>
      <w:keepNext/>
      <w:jc w:val="center"/>
      <w:outlineLvl w:val="5"/>
    </w:pPr>
    <w:rPr>
      <w:b/>
      <w:sz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C341B0"/>
    <w:pPr>
      <w:keepNext/>
      <w:ind w:right="-850"/>
      <w:outlineLvl w:val="6"/>
    </w:pPr>
    <w:rPr>
      <w:b/>
      <w:sz w:val="28"/>
    </w:rPr>
  </w:style>
  <w:style w:type="paragraph" w:styleId="Ttulo8">
    <w:name w:val="heading 8"/>
    <w:basedOn w:val="Normal"/>
    <w:next w:val="Normal"/>
    <w:link w:val="Ttulo8Char"/>
    <w:uiPriority w:val="99"/>
    <w:qFormat/>
    <w:rsid w:val="00C341B0"/>
    <w:pPr>
      <w:keepNext/>
      <w:ind w:right="-619"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link w:val="Ttulo9Char"/>
    <w:uiPriority w:val="99"/>
    <w:qFormat/>
    <w:rsid w:val="00C341B0"/>
    <w:pPr>
      <w:keepNext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00C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A00CC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A00C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sid w:val="00A00CC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aliases w:val="H5 Char"/>
    <w:link w:val="Ttulo5"/>
    <w:uiPriority w:val="9"/>
    <w:semiHidden/>
    <w:rsid w:val="00A00CC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00CCB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00CCB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00CC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00CCB"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C341B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sid w:val="00A00CCB"/>
    <w:rPr>
      <w:sz w:val="24"/>
      <w:szCs w:val="20"/>
    </w:rPr>
  </w:style>
  <w:style w:type="paragraph" w:styleId="Rodap">
    <w:name w:val="footer"/>
    <w:basedOn w:val="Normal"/>
    <w:link w:val="RodapChar"/>
    <w:uiPriority w:val="99"/>
    <w:rsid w:val="00C341B0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A00CCB"/>
    <w:rPr>
      <w:sz w:val="24"/>
      <w:szCs w:val="20"/>
    </w:rPr>
  </w:style>
  <w:style w:type="paragraph" w:styleId="Corpodetexto">
    <w:name w:val="Body Text"/>
    <w:basedOn w:val="Normal"/>
    <w:link w:val="CorpodetextoChar"/>
    <w:uiPriority w:val="99"/>
    <w:rsid w:val="00C341B0"/>
  </w:style>
  <w:style w:type="character" w:customStyle="1" w:styleId="CorpodetextoChar">
    <w:name w:val="Corpo de texto Char"/>
    <w:link w:val="Corpodetexto"/>
    <w:uiPriority w:val="99"/>
    <w:semiHidden/>
    <w:rsid w:val="00A00CCB"/>
    <w:rPr>
      <w:sz w:val="24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C341B0"/>
    <w:pPr>
      <w:ind w:firstLine="2268"/>
    </w:pPr>
    <w:rPr>
      <w:sz w:val="26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A00CCB"/>
    <w:rPr>
      <w:sz w:val="24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C341B0"/>
    <w:pPr>
      <w:widowControl/>
      <w:ind w:firstLine="2694"/>
    </w:pPr>
    <w:rPr>
      <w:rFonts w:ascii="CG Times" w:hAnsi="CG Times"/>
      <w:b/>
      <w:i/>
      <w:sz w:val="28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A00CCB"/>
    <w:rPr>
      <w:sz w:val="24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C341B0"/>
    <w:pPr>
      <w:widowControl/>
      <w:ind w:firstLine="2835"/>
    </w:pPr>
    <w:rPr>
      <w:rFonts w:ascii="CG Times" w:hAnsi="CG Times"/>
      <w:b/>
      <w:i/>
      <w:sz w:val="28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A00CCB"/>
    <w:rPr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rsid w:val="00C341B0"/>
    <w:rPr>
      <w:sz w:val="26"/>
    </w:rPr>
  </w:style>
  <w:style w:type="character" w:customStyle="1" w:styleId="Corpodetexto2Char">
    <w:name w:val="Corpo de texto 2 Char"/>
    <w:link w:val="Corpodetexto2"/>
    <w:uiPriority w:val="99"/>
    <w:semiHidden/>
    <w:rsid w:val="00A00CCB"/>
    <w:rPr>
      <w:sz w:val="24"/>
      <w:szCs w:val="20"/>
    </w:rPr>
  </w:style>
  <w:style w:type="paragraph" w:styleId="Ttulo">
    <w:name w:val="Title"/>
    <w:basedOn w:val="Normal"/>
    <w:link w:val="TtuloChar"/>
    <w:uiPriority w:val="99"/>
    <w:qFormat/>
    <w:rsid w:val="00C341B0"/>
    <w:pPr>
      <w:jc w:val="center"/>
    </w:pPr>
    <w:rPr>
      <w:b/>
      <w:sz w:val="26"/>
    </w:rPr>
  </w:style>
  <w:style w:type="character" w:customStyle="1" w:styleId="TtuloChar">
    <w:name w:val="Título Char"/>
    <w:link w:val="Ttulo"/>
    <w:uiPriority w:val="10"/>
    <w:rsid w:val="00A00C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xtoembloco">
    <w:name w:val="Block Text"/>
    <w:basedOn w:val="Normal"/>
    <w:uiPriority w:val="99"/>
    <w:rsid w:val="00C341B0"/>
    <w:pPr>
      <w:ind w:left="2268" w:right="-902"/>
    </w:pPr>
    <w:rPr>
      <w:b/>
      <w:sz w:val="26"/>
    </w:rPr>
  </w:style>
  <w:style w:type="character" w:styleId="Nmerodepgina">
    <w:name w:val="page number"/>
    <w:uiPriority w:val="99"/>
    <w:rsid w:val="00C341B0"/>
    <w:rPr>
      <w:rFonts w:cs="Times New Roman"/>
    </w:rPr>
  </w:style>
  <w:style w:type="paragraph" w:styleId="Corpodetexto3">
    <w:name w:val="Body Text 3"/>
    <w:basedOn w:val="Normal"/>
    <w:link w:val="Corpodetexto3Char"/>
    <w:uiPriority w:val="99"/>
    <w:rsid w:val="00C341B0"/>
    <w:pPr>
      <w:ind w:right="-619"/>
    </w:pPr>
  </w:style>
  <w:style w:type="character" w:customStyle="1" w:styleId="Corpodetexto3Char">
    <w:name w:val="Corpo de texto 3 Char"/>
    <w:link w:val="Corpodetexto3"/>
    <w:uiPriority w:val="99"/>
    <w:semiHidden/>
    <w:rsid w:val="00A00CCB"/>
    <w:rPr>
      <w:sz w:val="16"/>
      <w:szCs w:val="16"/>
    </w:rPr>
  </w:style>
  <w:style w:type="character" w:styleId="Hyperlink">
    <w:name w:val="Hyperlink"/>
    <w:uiPriority w:val="99"/>
    <w:rsid w:val="00C341B0"/>
    <w:rPr>
      <w:rFonts w:cs="Times New Roman"/>
      <w:color w:val="0000FF"/>
      <w:u w:val="single"/>
    </w:rPr>
  </w:style>
  <w:style w:type="paragraph" w:customStyle="1" w:styleId="Textoembloco1">
    <w:name w:val="Texto em bloco1"/>
    <w:basedOn w:val="Normal"/>
    <w:uiPriority w:val="99"/>
    <w:rsid w:val="00C341B0"/>
    <w:pPr>
      <w:overflowPunct w:val="0"/>
      <w:autoSpaceDE w:val="0"/>
      <w:autoSpaceDN w:val="0"/>
      <w:adjustRightInd w:val="0"/>
      <w:spacing w:before="120"/>
      <w:ind w:left="935" w:right="-851" w:hanging="510"/>
      <w:textAlignment w:val="baseline"/>
    </w:pPr>
    <w:rPr>
      <w:sz w:val="26"/>
    </w:rPr>
  </w:style>
  <w:style w:type="character" w:styleId="HiperlinkVisitado">
    <w:name w:val="FollowedHyperlink"/>
    <w:uiPriority w:val="99"/>
    <w:rsid w:val="00C341B0"/>
    <w:rPr>
      <w:rFonts w:cs="Times New Roman"/>
      <w:color w:val="800080"/>
      <w:u w:val="single"/>
    </w:rPr>
  </w:style>
  <w:style w:type="character" w:styleId="nfase">
    <w:name w:val="Emphasis"/>
    <w:uiPriority w:val="99"/>
    <w:qFormat/>
    <w:rsid w:val="00C341B0"/>
    <w:rPr>
      <w:rFonts w:cs="Times New Roman"/>
      <w:i/>
    </w:rPr>
  </w:style>
  <w:style w:type="character" w:styleId="Forte">
    <w:name w:val="Strong"/>
    <w:uiPriority w:val="99"/>
    <w:qFormat/>
    <w:rsid w:val="00C341B0"/>
    <w:rPr>
      <w:rFonts w:cs="Times New Roman"/>
      <w:b/>
    </w:rPr>
  </w:style>
  <w:style w:type="paragraph" w:customStyle="1" w:styleId="xl26">
    <w:name w:val="xl26"/>
    <w:basedOn w:val="Normal"/>
    <w:uiPriority w:val="99"/>
    <w:rsid w:val="00C341B0"/>
    <w:pPr>
      <w:widowControl/>
      <w:spacing w:before="100" w:after="100"/>
    </w:pPr>
  </w:style>
  <w:style w:type="paragraph" w:customStyle="1" w:styleId="TESTE5PT">
    <w:name w:val="TESTE 5 PT"/>
    <w:basedOn w:val="Normal"/>
    <w:uiPriority w:val="99"/>
    <w:rsid w:val="00C341B0"/>
    <w:pPr>
      <w:widowControl/>
      <w:spacing w:before="100" w:line="260" w:lineRule="exact"/>
    </w:pPr>
    <w:rPr>
      <w:rFonts w:ascii="Arial" w:hAnsi="Arial"/>
      <w:b/>
    </w:rPr>
  </w:style>
  <w:style w:type="paragraph" w:styleId="NormalWeb">
    <w:name w:val="Normal (Web)"/>
    <w:basedOn w:val="Normal"/>
    <w:uiPriority w:val="99"/>
    <w:rsid w:val="00C341B0"/>
    <w:pPr>
      <w:widowControl/>
      <w:spacing w:before="100" w:after="100"/>
    </w:pPr>
  </w:style>
  <w:style w:type="paragraph" w:customStyle="1" w:styleId="xl25">
    <w:name w:val="xl25"/>
    <w:basedOn w:val="Normal"/>
    <w:uiPriority w:val="99"/>
    <w:rsid w:val="00C341B0"/>
    <w:pPr>
      <w:widowControl/>
      <w:spacing w:before="100" w:after="100"/>
      <w:jc w:val="center"/>
    </w:pPr>
  </w:style>
  <w:style w:type="paragraph" w:customStyle="1" w:styleId="Item1Manual">
    <w:name w:val="Item1_Manual"/>
    <w:uiPriority w:val="99"/>
    <w:rsid w:val="00C341B0"/>
    <w:pPr>
      <w:spacing w:before="60" w:after="60"/>
      <w:ind w:left="1037" w:hanging="357"/>
      <w:jc w:val="both"/>
    </w:pPr>
    <w:rPr>
      <w:noProof/>
      <w:sz w:val="24"/>
    </w:rPr>
  </w:style>
  <w:style w:type="paragraph" w:styleId="TextosemFormatao">
    <w:name w:val="Plain Text"/>
    <w:basedOn w:val="Normal"/>
    <w:link w:val="TextosemFormataoChar"/>
    <w:uiPriority w:val="99"/>
    <w:rsid w:val="00C341B0"/>
    <w:pPr>
      <w:widowControl/>
    </w:pPr>
    <w:rPr>
      <w:rFonts w:ascii="Courier New" w:hAnsi="Courier New"/>
      <w:sz w:val="20"/>
    </w:rPr>
  </w:style>
  <w:style w:type="character" w:customStyle="1" w:styleId="TextosemFormataoChar">
    <w:name w:val="Texto sem Formatação Char"/>
    <w:link w:val="TextosemFormatao"/>
    <w:uiPriority w:val="99"/>
    <w:semiHidden/>
    <w:rsid w:val="00A00CCB"/>
    <w:rPr>
      <w:rFonts w:ascii="Courier New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C341B0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A00CCB"/>
    <w:rPr>
      <w:sz w:val="20"/>
      <w:szCs w:val="20"/>
    </w:rPr>
  </w:style>
  <w:style w:type="character" w:styleId="Refdenotaderodap">
    <w:name w:val="footnote reference"/>
    <w:uiPriority w:val="99"/>
    <w:semiHidden/>
    <w:rsid w:val="00C341B0"/>
    <w:rPr>
      <w:rFonts w:cs="Times New Roman"/>
      <w:vertAlign w:val="superscript"/>
    </w:rPr>
  </w:style>
  <w:style w:type="table" w:styleId="Tabelacomgrade">
    <w:name w:val="Table Grid"/>
    <w:basedOn w:val="Tabelanormal"/>
    <w:uiPriority w:val="99"/>
    <w:rsid w:val="003C051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353169"/>
    <w:pPr>
      <w:autoSpaceDE w:val="0"/>
      <w:autoSpaceDN w:val="0"/>
      <w:adjustRightInd w:val="0"/>
      <w:jc w:val="both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A232D9"/>
    <w:pPr>
      <w:ind w:left="720"/>
      <w:contextualSpacing/>
    </w:pPr>
  </w:style>
  <w:style w:type="character" w:customStyle="1" w:styleId="PargrafodaListaChar">
    <w:name w:val="Parágrafo da Lista Char"/>
    <w:link w:val="PargrafodaLista"/>
    <w:locked/>
    <w:rsid w:val="009A5CB4"/>
    <w:rPr>
      <w:rFonts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4321</Words>
  <Characters>23335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TRIBUNAL REGIONAL ELEITORAL DO  PARANÁ</vt:lpstr>
    </vt:vector>
  </TitlesOfParts>
  <Company>Justiça Eleitoral</Company>
  <LinksUpToDate>false</LinksUpToDate>
  <CharactersWithSpaces>27601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REGIONAL ELEITORAL DO  PARANÁ</dc:title>
  <dc:subject/>
  <dc:creator>TRIBUNAL REGIONAL ELEITORAL</dc:creator>
  <cp:keywords/>
  <dc:description/>
  <cp:lastModifiedBy>044081380639</cp:lastModifiedBy>
  <cp:revision>4</cp:revision>
  <cp:lastPrinted>2013-08-26T20:31:00Z</cp:lastPrinted>
  <dcterms:created xsi:type="dcterms:W3CDTF">2016-11-27T19:30:00Z</dcterms:created>
  <dcterms:modified xsi:type="dcterms:W3CDTF">2016-11-27T19:49:00Z</dcterms:modified>
</cp:coreProperties>
</file>