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04096" w:rsidRDefault="00304096" w:rsidP="00D305C9">
      <w:pPr>
        <w:pStyle w:val="Ttulo10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 BÁSICO</w:t>
      </w:r>
    </w:p>
    <w:p w:rsidR="009B4279" w:rsidRPr="009B4279" w:rsidRDefault="009B4279" w:rsidP="009B4279">
      <w:pPr>
        <w:pStyle w:val="Corpodetexto"/>
      </w:pPr>
    </w:p>
    <w:p w:rsidR="00304096" w:rsidRDefault="009B4279" w:rsidP="009B4279">
      <w:pPr>
        <w:pStyle w:val="Corpodetexto"/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PAD. 12044/2016</w:t>
      </w:r>
    </w:p>
    <w:p w:rsidR="009B4279" w:rsidRDefault="009B4279" w:rsidP="009B4279">
      <w:pPr>
        <w:pStyle w:val="Corpodetexto"/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304096" w:rsidRDefault="00304096" w:rsidP="00D305C9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OBJETO </w:t>
      </w:r>
    </w:p>
    <w:p w:rsidR="00304096" w:rsidRDefault="00304096" w:rsidP="00D305C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E7CB9" w:rsidRDefault="0026710B" w:rsidP="00D305C9">
      <w:pPr>
        <w:pStyle w:val="Corpodetexto"/>
        <w:spacing w:line="36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Contratação de empresa </w:t>
      </w:r>
      <w:r w:rsidR="000C1C58">
        <w:rPr>
          <w:rFonts w:ascii="Arial" w:hAnsi="Arial" w:cs="Arial"/>
          <w:sz w:val="24"/>
          <w:szCs w:val="24"/>
        </w:rPr>
        <w:t xml:space="preserve">especializada </w:t>
      </w:r>
      <w:r>
        <w:rPr>
          <w:rFonts w:ascii="Arial" w:hAnsi="Arial" w:cs="Arial"/>
          <w:sz w:val="24"/>
          <w:szCs w:val="24"/>
        </w:rPr>
        <w:t>p</w:t>
      </w:r>
      <w:r w:rsidR="002829F9">
        <w:rPr>
          <w:rFonts w:ascii="Arial" w:hAnsi="Arial" w:cs="Arial"/>
          <w:sz w:val="24"/>
          <w:szCs w:val="24"/>
        </w:rPr>
        <w:t>ara</w:t>
      </w:r>
      <w:r w:rsidR="00334689">
        <w:rPr>
          <w:rFonts w:ascii="Arial" w:hAnsi="Arial" w:cs="Arial"/>
          <w:sz w:val="24"/>
          <w:szCs w:val="24"/>
        </w:rPr>
        <w:t xml:space="preserve"> </w:t>
      </w:r>
      <w:r w:rsidR="00290DFB">
        <w:rPr>
          <w:rFonts w:ascii="Arial" w:hAnsi="Arial" w:cs="Arial"/>
          <w:sz w:val="24"/>
          <w:szCs w:val="24"/>
        </w:rPr>
        <w:t xml:space="preserve">fornecimento e </w:t>
      </w:r>
      <w:r w:rsidR="00A27049">
        <w:rPr>
          <w:rFonts w:ascii="Arial" w:hAnsi="Arial" w:cs="Arial"/>
          <w:sz w:val="24"/>
          <w:szCs w:val="24"/>
        </w:rPr>
        <w:t>servi</w:t>
      </w:r>
      <w:r w:rsidR="00C27EDD">
        <w:rPr>
          <w:rFonts w:ascii="Arial" w:hAnsi="Arial" w:cs="Arial"/>
          <w:sz w:val="24"/>
          <w:szCs w:val="24"/>
        </w:rPr>
        <w:t xml:space="preserve">ços de </w:t>
      </w:r>
      <w:r w:rsidR="000C1C58">
        <w:rPr>
          <w:rFonts w:ascii="Arial" w:hAnsi="Arial" w:cs="Arial"/>
          <w:sz w:val="24"/>
          <w:szCs w:val="24"/>
        </w:rPr>
        <w:t xml:space="preserve">instalação de película protetora e refletiva </w:t>
      </w:r>
      <w:r w:rsidR="00397EF4">
        <w:rPr>
          <w:rFonts w:ascii="Arial" w:hAnsi="Arial" w:cs="Arial"/>
          <w:sz w:val="24"/>
          <w:szCs w:val="24"/>
        </w:rPr>
        <w:t>em duas portas</w:t>
      </w:r>
      <w:r w:rsidR="00787FB2">
        <w:rPr>
          <w:rFonts w:ascii="Arial" w:hAnsi="Arial" w:cs="Arial"/>
          <w:sz w:val="24"/>
          <w:szCs w:val="24"/>
        </w:rPr>
        <w:t xml:space="preserve"> de vidro</w:t>
      </w:r>
      <w:r w:rsidR="009B4279">
        <w:rPr>
          <w:rFonts w:ascii="Arial" w:hAnsi="Arial" w:cs="Arial"/>
          <w:sz w:val="24"/>
          <w:szCs w:val="24"/>
        </w:rPr>
        <w:t>,</w:t>
      </w:r>
      <w:r w:rsidR="00787FB2">
        <w:rPr>
          <w:rFonts w:ascii="Arial" w:hAnsi="Arial" w:cs="Arial"/>
          <w:sz w:val="24"/>
          <w:szCs w:val="24"/>
        </w:rPr>
        <w:t xml:space="preserve"> </w:t>
      </w:r>
      <w:r w:rsidR="004A1747">
        <w:rPr>
          <w:rFonts w:ascii="Arial" w:hAnsi="Arial" w:cs="Arial"/>
          <w:sz w:val="24"/>
          <w:szCs w:val="24"/>
        </w:rPr>
        <w:t>localizadas</w:t>
      </w:r>
      <w:r w:rsidR="009B4279">
        <w:rPr>
          <w:rFonts w:ascii="Arial" w:hAnsi="Arial" w:cs="Arial"/>
          <w:sz w:val="24"/>
          <w:szCs w:val="24"/>
        </w:rPr>
        <w:t xml:space="preserve"> no</w:t>
      </w:r>
      <w:r w:rsidR="004A1747">
        <w:rPr>
          <w:rFonts w:ascii="Arial" w:hAnsi="Arial" w:cs="Arial"/>
          <w:sz w:val="24"/>
          <w:szCs w:val="24"/>
        </w:rPr>
        <w:t xml:space="preserve"> </w:t>
      </w:r>
      <w:r w:rsidR="00951133">
        <w:rPr>
          <w:rFonts w:ascii="Arial" w:hAnsi="Arial" w:cs="Arial"/>
          <w:sz w:val="24"/>
          <w:szCs w:val="24"/>
        </w:rPr>
        <w:t xml:space="preserve">5º andar - acesso aos gabinetes e </w:t>
      </w:r>
      <w:r w:rsidR="009B4279">
        <w:rPr>
          <w:rFonts w:ascii="Arial" w:hAnsi="Arial" w:cs="Arial"/>
          <w:sz w:val="24"/>
          <w:szCs w:val="24"/>
        </w:rPr>
        <w:t xml:space="preserve">no </w:t>
      </w:r>
      <w:r w:rsidR="00951133">
        <w:rPr>
          <w:rFonts w:ascii="Arial" w:hAnsi="Arial" w:cs="Arial"/>
          <w:sz w:val="24"/>
          <w:szCs w:val="24"/>
        </w:rPr>
        <w:t>4º andar – acesso ao gabinete da Presidência e Direção geral, ambas n</w:t>
      </w:r>
      <w:r w:rsidR="009B4279">
        <w:rPr>
          <w:rFonts w:ascii="Arial" w:hAnsi="Arial" w:cs="Arial"/>
          <w:sz w:val="24"/>
          <w:szCs w:val="24"/>
        </w:rPr>
        <w:t xml:space="preserve">o Edifício </w:t>
      </w:r>
      <w:r w:rsidR="00951133">
        <w:rPr>
          <w:rFonts w:ascii="Arial" w:hAnsi="Arial" w:cs="Arial"/>
          <w:sz w:val="24"/>
          <w:szCs w:val="24"/>
        </w:rPr>
        <w:t>sede do Tribunal  Regional Eleitoral do Paraná.</w:t>
      </w:r>
    </w:p>
    <w:p w:rsidR="00AB7BEC" w:rsidRDefault="00AB7BEC" w:rsidP="00D305C9">
      <w:pPr>
        <w:pStyle w:val="Corpodetexto"/>
        <w:spacing w:line="360" w:lineRule="auto"/>
        <w:rPr>
          <w:rFonts w:ascii="Arial" w:hAnsi="Arial" w:cs="Arial"/>
          <w:bCs/>
          <w:sz w:val="24"/>
          <w:szCs w:val="24"/>
        </w:rPr>
      </w:pPr>
    </w:p>
    <w:p w:rsidR="00AB7BEC" w:rsidRDefault="00AB7BEC" w:rsidP="00D305C9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JUSTIFICATIVA</w:t>
      </w:r>
    </w:p>
    <w:p w:rsidR="00AB7BEC" w:rsidRDefault="00AB7BEC" w:rsidP="00D305C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:rsidR="000C1C58" w:rsidRPr="00974960" w:rsidRDefault="000C1C58" w:rsidP="00D305C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960">
        <w:rPr>
          <w:rFonts w:ascii="Arial" w:hAnsi="Arial" w:cs="Arial"/>
          <w:sz w:val="24"/>
          <w:szCs w:val="24"/>
        </w:rPr>
        <w:t xml:space="preserve">A </w:t>
      </w:r>
      <w:r w:rsidR="00C66E4E" w:rsidRPr="00974960">
        <w:rPr>
          <w:rFonts w:ascii="Arial" w:hAnsi="Arial" w:cs="Arial"/>
          <w:sz w:val="24"/>
          <w:szCs w:val="24"/>
        </w:rPr>
        <w:t xml:space="preserve">presente </w:t>
      </w:r>
      <w:r w:rsidR="00544786" w:rsidRPr="00974960">
        <w:rPr>
          <w:rFonts w:ascii="Arial" w:hAnsi="Arial" w:cs="Arial"/>
          <w:sz w:val="24"/>
          <w:szCs w:val="24"/>
        </w:rPr>
        <w:t>contratação</w:t>
      </w:r>
      <w:r w:rsidR="00C66E4E" w:rsidRPr="00974960">
        <w:rPr>
          <w:rFonts w:ascii="Arial" w:hAnsi="Arial" w:cs="Arial"/>
          <w:sz w:val="24"/>
          <w:szCs w:val="24"/>
        </w:rPr>
        <w:t xml:space="preserve"> tem como objetivo a redução da</w:t>
      </w:r>
      <w:r w:rsidRPr="00974960">
        <w:rPr>
          <w:rFonts w:ascii="Arial" w:hAnsi="Arial" w:cs="Arial"/>
          <w:sz w:val="24"/>
          <w:szCs w:val="24"/>
        </w:rPr>
        <w:t xml:space="preserve"> visibilidade, proporcionando maior segurança e privacidade aos servidores </w:t>
      </w:r>
      <w:r w:rsidR="00974F1C">
        <w:rPr>
          <w:rFonts w:ascii="Arial" w:hAnsi="Arial" w:cs="Arial"/>
          <w:sz w:val="24"/>
          <w:szCs w:val="24"/>
        </w:rPr>
        <w:t xml:space="preserve">e autoridades </w:t>
      </w:r>
      <w:r w:rsidRPr="00974960">
        <w:rPr>
          <w:rFonts w:ascii="Arial" w:hAnsi="Arial" w:cs="Arial"/>
          <w:sz w:val="24"/>
          <w:szCs w:val="24"/>
        </w:rPr>
        <w:t>para melhor execução das atividades rotineiras, especialmente em período eleitoral</w:t>
      </w:r>
      <w:r w:rsidR="00127DD2">
        <w:rPr>
          <w:rFonts w:ascii="Arial" w:hAnsi="Arial" w:cs="Arial"/>
          <w:sz w:val="24"/>
          <w:szCs w:val="24"/>
        </w:rPr>
        <w:t>,</w:t>
      </w:r>
      <w:r w:rsidRPr="00974960">
        <w:rPr>
          <w:rFonts w:ascii="Arial" w:hAnsi="Arial" w:cs="Arial"/>
          <w:sz w:val="24"/>
          <w:szCs w:val="24"/>
        </w:rPr>
        <w:t xml:space="preserve"> quando o fluxo de transeuntes </w:t>
      </w:r>
      <w:r w:rsidR="00974F1C">
        <w:rPr>
          <w:rFonts w:ascii="Arial" w:hAnsi="Arial" w:cs="Arial"/>
          <w:sz w:val="24"/>
          <w:szCs w:val="24"/>
        </w:rPr>
        <w:t xml:space="preserve">nas dependências da sede </w:t>
      </w:r>
      <w:r w:rsidR="00127DD2">
        <w:rPr>
          <w:rFonts w:ascii="Arial" w:hAnsi="Arial" w:cs="Arial"/>
          <w:sz w:val="24"/>
          <w:szCs w:val="24"/>
        </w:rPr>
        <w:t xml:space="preserve">se </w:t>
      </w:r>
      <w:r w:rsidR="00974F1C">
        <w:rPr>
          <w:rFonts w:ascii="Arial" w:hAnsi="Arial" w:cs="Arial"/>
          <w:sz w:val="24"/>
          <w:szCs w:val="24"/>
        </w:rPr>
        <w:t>t</w:t>
      </w:r>
      <w:r w:rsidR="00787FB2" w:rsidRPr="00974960">
        <w:rPr>
          <w:rFonts w:ascii="Arial" w:hAnsi="Arial" w:cs="Arial"/>
          <w:sz w:val="24"/>
          <w:szCs w:val="24"/>
        </w:rPr>
        <w:t>orna maior e mais freq</w:t>
      </w:r>
      <w:r w:rsidR="00010B35">
        <w:rPr>
          <w:rFonts w:ascii="Arial" w:hAnsi="Arial" w:cs="Arial"/>
          <w:sz w:val="24"/>
          <w:szCs w:val="24"/>
        </w:rPr>
        <w:t>ü</w:t>
      </w:r>
      <w:r w:rsidRPr="00974960">
        <w:rPr>
          <w:rFonts w:ascii="Arial" w:hAnsi="Arial" w:cs="Arial"/>
          <w:sz w:val="24"/>
          <w:szCs w:val="24"/>
        </w:rPr>
        <w:t>ente.</w:t>
      </w:r>
    </w:p>
    <w:p w:rsidR="00D50E02" w:rsidRPr="00974960" w:rsidRDefault="00D50E02" w:rsidP="00D305C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87FB2" w:rsidRPr="00974960" w:rsidRDefault="00544786" w:rsidP="00D305C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4960">
        <w:rPr>
          <w:rFonts w:ascii="Arial" w:hAnsi="Arial" w:cs="Arial"/>
          <w:sz w:val="24"/>
          <w:szCs w:val="24"/>
        </w:rPr>
        <w:t>Foram avaliados produtos de vários fabricantes, porém</w:t>
      </w:r>
      <w:r w:rsidR="00FD0EB9" w:rsidRPr="00974960">
        <w:rPr>
          <w:rFonts w:ascii="Arial" w:hAnsi="Arial" w:cs="Arial"/>
          <w:sz w:val="24"/>
          <w:szCs w:val="24"/>
        </w:rPr>
        <w:t>, dentre os encontrados na região,</w:t>
      </w:r>
      <w:r w:rsidRPr="00974960">
        <w:rPr>
          <w:rFonts w:ascii="Arial" w:hAnsi="Arial" w:cs="Arial"/>
          <w:sz w:val="24"/>
          <w:szCs w:val="24"/>
        </w:rPr>
        <w:t xml:space="preserve"> </w:t>
      </w:r>
      <w:r w:rsidR="00FD0EB9" w:rsidRPr="00974960">
        <w:rPr>
          <w:rFonts w:ascii="Arial" w:hAnsi="Arial" w:cs="Arial"/>
          <w:sz w:val="24"/>
          <w:szCs w:val="24"/>
        </w:rPr>
        <w:t xml:space="preserve">o sugerido neste projeto básico </w:t>
      </w:r>
      <w:r w:rsidRPr="00974960">
        <w:rPr>
          <w:rFonts w:ascii="Arial" w:hAnsi="Arial" w:cs="Arial"/>
          <w:sz w:val="24"/>
          <w:szCs w:val="24"/>
        </w:rPr>
        <w:t xml:space="preserve">é o que melhor atende aos requisitos segurança e privacidade no sentido de diminuir a </w:t>
      </w:r>
      <w:r w:rsidR="00787FB2" w:rsidRPr="00974960">
        <w:rPr>
          <w:rFonts w:ascii="Arial" w:hAnsi="Arial" w:cs="Arial"/>
          <w:sz w:val="24"/>
          <w:szCs w:val="24"/>
        </w:rPr>
        <w:t xml:space="preserve">visibilidade de fora para dentro </w:t>
      </w:r>
      <w:r w:rsidRPr="00974960">
        <w:rPr>
          <w:rFonts w:ascii="Arial" w:hAnsi="Arial" w:cs="Arial"/>
          <w:sz w:val="24"/>
          <w:szCs w:val="24"/>
        </w:rPr>
        <w:t xml:space="preserve">inclusive quando ligada a iluminação interna, </w:t>
      </w:r>
      <w:r w:rsidR="00787FB2" w:rsidRPr="00974960">
        <w:rPr>
          <w:rFonts w:ascii="Arial" w:hAnsi="Arial" w:cs="Arial"/>
          <w:sz w:val="24"/>
          <w:szCs w:val="24"/>
        </w:rPr>
        <w:t>permanecendo plena de dentro para fora.</w:t>
      </w:r>
    </w:p>
    <w:p w:rsidR="00544786" w:rsidRPr="00974960" w:rsidRDefault="00544786" w:rsidP="00D305C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04096" w:rsidRDefault="00304096" w:rsidP="00D305C9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DO</w:t>
      </w:r>
      <w:r w:rsidR="003E5FF3">
        <w:rPr>
          <w:rFonts w:ascii="Arial" w:hAnsi="Arial" w:cs="Arial"/>
          <w:b/>
          <w:sz w:val="24"/>
          <w:szCs w:val="24"/>
        </w:rPr>
        <w:t xml:space="preserve">S </w:t>
      </w:r>
      <w:r w:rsidR="005B08F8">
        <w:rPr>
          <w:rFonts w:ascii="Arial" w:hAnsi="Arial" w:cs="Arial"/>
          <w:b/>
          <w:sz w:val="24"/>
          <w:szCs w:val="24"/>
        </w:rPr>
        <w:t xml:space="preserve">MATERIAIS E </w:t>
      </w:r>
      <w:r w:rsidR="003E5FF3">
        <w:rPr>
          <w:rFonts w:ascii="Arial" w:hAnsi="Arial" w:cs="Arial"/>
          <w:b/>
          <w:sz w:val="24"/>
          <w:szCs w:val="24"/>
        </w:rPr>
        <w:t>SERVIÇOS</w:t>
      </w:r>
      <w:r w:rsidR="005B08F8">
        <w:rPr>
          <w:rFonts w:ascii="Arial" w:hAnsi="Arial" w:cs="Arial"/>
          <w:b/>
          <w:sz w:val="24"/>
          <w:szCs w:val="24"/>
        </w:rPr>
        <w:t xml:space="preserve"> </w:t>
      </w:r>
    </w:p>
    <w:p w:rsidR="003B0CB4" w:rsidRDefault="003B0CB4" w:rsidP="00D305C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B0CB4" w:rsidRDefault="003B0CB4" w:rsidP="00DF2BF0">
      <w:pPr>
        <w:pStyle w:val="Cabealho"/>
        <w:numPr>
          <w:ilvl w:val="1"/>
          <w:numId w:val="3"/>
        </w:numPr>
        <w:tabs>
          <w:tab w:val="clear" w:pos="432"/>
          <w:tab w:val="clear" w:pos="4419"/>
          <w:tab w:val="clear" w:pos="8838"/>
          <w:tab w:val="num" w:pos="0"/>
        </w:tabs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empresa deverá </w:t>
      </w:r>
      <w:r w:rsidR="00D801CD">
        <w:rPr>
          <w:rFonts w:ascii="Arial" w:hAnsi="Arial" w:cs="Arial"/>
          <w:sz w:val="24"/>
          <w:szCs w:val="24"/>
        </w:rPr>
        <w:t xml:space="preserve">utilizar materiais </w:t>
      </w:r>
      <w:r>
        <w:rPr>
          <w:rFonts w:ascii="Arial" w:hAnsi="Arial" w:cs="Arial"/>
          <w:sz w:val="24"/>
          <w:szCs w:val="24"/>
        </w:rPr>
        <w:t>novos e de primeira qualidade, bem como obedecer à garantia e às demais normas do Código de Defesa do Consumidor.</w:t>
      </w:r>
    </w:p>
    <w:p w:rsidR="00DF2BF0" w:rsidRDefault="00DF2BF0" w:rsidP="00DF2BF0">
      <w:pPr>
        <w:suppressAutoHyphens w:val="0"/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</w:p>
    <w:p w:rsidR="00120C3F" w:rsidRDefault="00DF2BF0" w:rsidP="00DF2B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F2BF0">
        <w:rPr>
          <w:rFonts w:ascii="Arial" w:hAnsi="Arial" w:cs="Arial"/>
          <w:sz w:val="24"/>
          <w:szCs w:val="24"/>
        </w:rPr>
        <w:t>Para garantir um melhor resultado final e maior durabilidade do produto o serviço deverá ser executado por profissional plenamente habilitado</w:t>
      </w:r>
      <w:r w:rsidR="00D801CD">
        <w:rPr>
          <w:rFonts w:ascii="Arial" w:hAnsi="Arial" w:cs="Arial"/>
          <w:sz w:val="24"/>
          <w:szCs w:val="24"/>
        </w:rPr>
        <w:t xml:space="preserve"> com mão de obra e</w:t>
      </w:r>
      <w:r w:rsidRPr="00DF2BF0">
        <w:rPr>
          <w:rFonts w:ascii="Arial" w:hAnsi="Arial" w:cs="Arial"/>
          <w:sz w:val="24"/>
          <w:szCs w:val="24"/>
        </w:rPr>
        <w:t>specializada</w:t>
      </w:r>
      <w:r>
        <w:rPr>
          <w:rFonts w:ascii="Arial" w:hAnsi="Arial" w:cs="Arial"/>
          <w:sz w:val="24"/>
          <w:szCs w:val="24"/>
        </w:rPr>
        <w:t>.</w:t>
      </w:r>
    </w:p>
    <w:p w:rsidR="00D801CD" w:rsidRDefault="00D801CD" w:rsidP="00DF2B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801CD" w:rsidRDefault="00D801CD" w:rsidP="00D801CD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377E4D">
        <w:rPr>
          <w:rFonts w:ascii="Arial" w:hAnsi="Arial" w:cs="Arial"/>
          <w:bCs/>
          <w:sz w:val="24"/>
          <w:szCs w:val="24"/>
        </w:rPr>
        <w:t>A contratada deverá aplicar o produto usando técnicas recomendadas pelo fabricante, tais como</w:t>
      </w:r>
      <w:r>
        <w:rPr>
          <w:rFonts w:ascii="Arial" w:hAnsi="Arial" w:cs="Arial"/>
          <w:bCs/>
          <w:sz w:val="24"/>
          <w:szCs w:val="24"/>
        </w:rPr>
        <w:t xml:space="preserve"> limpar o vidro antes de iniciar a aplicação; usar esponja macia </w:t>
      </w:r>
      <w:r>
        <w:rPr>
          <w:rFonts w:ascii="Arial" w:hAnsi="Arial" w:cs="Arial"/>
          <w:bCs/>
          <w:sz w:val="24"/>
          <w:szCs w:val="24"/>
        </w:rPr>
        <w:lastRenderedPageBreak/>
        <w:t>para limpeza;</w:t>
      </w:r>
      <w:r w:rsidRPr="001063A2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medir</w:t>
      </w:r>
      <w:r w:rsidRPr="00377E4D">
        <w:rPr>
          <w:rFonts w:ascii="Arial" w:hAnsi="Arial" w:cs="Arial"/>
          <w:bCs/>
          <w:sz w:val="24"/>
          <w:szCs w:val="24"/>
        </w:rPr>
        <w:t xml:space="preserve"> exatamente o corte da película de acordo com o tamanho do vidro, não deixando sobras quando da fixação</w:t>
      </w:r>
      <w:r>
        <w:rPr>
          <w:rFonts w:ascii="Arial" w:hAnsi="Arial" w:cs="Arial"/>
          <w:bCs/>
          <w:sz w:val="24"/>
          <w:szCs w:val="24"/>
        </w:rPr>
        <w:t>; utilizar espátula para um bom acabamento; não deixar bolhas ou rugas na película quando da aplicação.</w:t>
      </w:r>
    </w:p>
    <w:p w:rsidR="00D801CD" w:rsidRDefault="00D801CD" w:rsidP="00DF2B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801CD" w:rsidRPr="00A61F38" w:rsidRDefault="00D801CD" w:rsidP="00DF2B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61F38">
        <w:rPr>
          <w:rFonts w:ascii="Arial" w:hAnsi="Arial" w:cs="Arial"/>
          <w:b/>
          <w:sz w:val="24"/>
          <w:szCs w:val="24"/>
        </w:rPr>
        <w:t>4</w:t>
      </w:r>
      <w:r w:rsidR="00BD71F8" w:rsidRPr="00A61F38">
        <w:rPr>
          <w:rFonts w:ascii="Arial" w:hAnsi="Arial" w:cs="Arial"/>
          <w:b/>
          <w:sz w:val="24"/>
          <w:szCs w:val="24"/>
        </w:rPr>
        <w:t xml:space="preserve">. DO QUANTITATIVO, </w:t>
      </w:r>
      <w:r w:rsidRPr="00A61F38">
        <w:rPr>
          <w:rFonts w:ascii="Arial" w:hAnsi="Arial" w:cs="Arial"/>
          <w:b/>
          <w:sz w:val="24"/>
          <w:szCs w:val="24"/>
        </w:rPr>
        <w:t xml:space="preserve">DESCRIÇÃO </w:t>
      </w:r>
      <w:r w:rsidR="00BD71F8" w:rsidRPr="00A61F38">
        <w:rPr>
          <w:rFonts w:ascii="Arial" w:hAnsi="Arial" w:cs="Arial"/>
          <w:b/>
          <w:sz w:val="24"/>
          <w:szCs w:val="24"/>
        </w:rPr>
        <w:t>e ESPECIFICAÇÃO TÉCNICA</w:t>
      </w:r>
    </w:p>
    <w:p w:rsidR="00A61F38" w:rsidRPr="00DF2BF0" w:rsidRDefault="00A61F38" w:rsidP="00DF2BF0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20C3F" w:rsidRPr="00D305C9" w:rsidRDefault="00D801CD" w:rsidP="00D305C9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</w:t>
      </w:r>
      <w:r w:rsidR="00094D97" w:rsidRPr="00D305C9">
        <w:rPr>
          <w:rFonts w:ascii="Arial" w:hAnsi="Arial" w:cs="Arial"/>
          <w:b/>
          <w:sz w:val="24"/>
          <w:szCs w:val="24"/>
        </w:rPr>
        <w:t>,8</w:t>
      </w:r>
      <w:r>
        <w:rPr>
          <w:rFonts w:ascii="Arial" w:hAnsi="Arial" w:cs="Arial"/>
          <w:b/>
          <w:sz w:val="24"/>
          <w:szCs w:val="24"/>
        </w:rPr>
        <w:t>4</w:t>
      </w:r>
      <w:r w:rsidR="00120C3F" w:rsidRPr="00D305C9">
        <w:rPr>
          <w:rFonts w:ascii="Arial" w:hAnsi="Arial" w:cs="Arial"/>
          <w:b/>
          <w:sz w:val="24"/>
          <w:szCs w:val="24"/>
        </w:rPr>
        <w:t>m² (quatro metros e oitenta centímetros</w:t>
      </w:r>
      <w:r w:rsidR="00094D97" w:rsidRPr="00D305C9">
        <w:rPr>
          <w:rFonts w:ascii="Arial" w:hAnsi="Arial" w:cs="Arial"/>
          <w:b/>
          <w:sz w:val="24"/>
          <w:szCs w:val="24"/>
        </w:rPr>
        <w:t xml:space="preserve"> quadrados</w:t>
      </w:r>
      <w:r w:rsidR="00120C3F" w:rsidRPr="00D305C9">
        <w:rPr>
          <w:rFonts w:ascii="Arial" w:hAnsi="Arial" w:cs="Arial"/>
          <w:b/>
          <w:sz w:val="24"/>
          <w:szCs w:val="24"/>
        </w:rPr>
        <w:t xml:space="preserve">) de </w:t>
      </w:r>
      <w:r w:rsidR="00094D97" w:rsidRPr="00D305C9">
        <w:rPr>
          <w:rFonts w:ascii="Arial" w:hAnsi="Arial" w:cs="Arial"/>
          <w:b/>
          <w:sz w:val="24"/>
          <w:szCs w:val="24"/>
        </w:rPr>
        <w:t>p</w:t>
      </w:r>
      <w:r w:rsidR="00120C3F" w:rsidRPr="00D305C9">
        <w:rPr>
          <w:rFonts w:ascii="Arial" w:hAnsi="Arial" w:cs="Arial"/>
          <w:b/>
          <w:sz w:val="24"/>
          <w:szCs w:val="24"/>
        </w:rPr>
        <w:t>elícula de controle solar Sun Protect linha Prata/Fume 5%</w:t>
      </w:r>
      <w:r w:rsidR="00120C3F" w:rsidRPr="00D305C9">
        <w:rPr>
          <w:rFonts w:ascii="Arial" w:hAnsi="Arial" w:cs="Arial"/>
          <w:sz w:val="24"/>
          <w:szCs w:val="24"/>
        </w:rPr>
        <w:t xml:space="preserve">, com as seguintes </w:t>
      </w:r>
      <w:r w:rsidR="00C810A4" w:rsidRPr="00D305C9">
        <w:rPr>
          <w:rFonts w:ascii="Arial" w:hAnsi="Arial" w:cs="Arial"/>
          <w:sz w:val="24"/>
          <w:szCs w:val="24"/>
        </w:rPr>
        <w:t>especificações técni</w:t>
      </w:r>
      <w:r w:rsidR="00120C3F" w:rsidRPr="00D305C9">
        <w:rPr>
          <w:rFonts w:ascii="Arial" w:hAnsi="Arial" w:cs="Arial"/>
          <w:sz w:val="24"/>
          <w:szCs w:val="24"/>
        </w:rPr>
        <w:t>cas:</w:t>
      </w:r>
    </w:p>
    <w:p w:rsidR="00C810A4" w:rsidRDefault="00C810A4" w:rsidP="00D305C9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energia solar transmitida ..................13,0%</w:t>
      </w:r>
    </w:p>
    <w:p w:rsidR="00C810A4" w:rsidRDefault="00C810A4" w:rsidP="00D305C9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energia solar absorvida .................... 50,0%</w:t>
      </w:r>
    </w:p>
    <w:p w:rsidR="00C810A4" w:rsidRDefault="00C810A4" w:rsidP="00D305C9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energia solar refletida ....................... 25,0%</w:t>
      </w:r>
    </w:p>
    <w:p w:rsidR="00C810A4" w:rsidRDefault="00C810A4" w:rsidP="00D305C9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visibilidade luminosa transmitida ...... 25,0%</w:t>
      </w:r>
    </w:p>
    <w:p w:rsidR="00C810A4" w:rsidRDefault="00C810A4" w:rsidP="00D305C9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visibilidade luminosa refletida ........... 75,0%</w:t>
      </w:r>
    </w:p>
    <w:p w:rsidR="00C810A4" w:rsidRDefault="00C810A4" w:rsidP="00D305C9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transmissão de ultravioleta ............... 99,0 %</w:t>
      </w:r>
    </w:p>
    <w:p w:rsidR="00C810A4" w:rsidRDefault="00C810A4" w:rsidP="00D305C9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total de energia solar rejeitada .......... 68,0 %</w:t>
      </w:r>
    </w:p>
    <w:p w:rsidR="00C810A4" w:rsidRDefault="00C810A4" w:rsidP="00D305C9">
      <w:pPr>
        <w:pStyle w:val="Cabealho"/>
        <w:tabs>
          <w:tab w:val="clear" w:pos="4419"/>
          <w:tab w:val="clear" w:pos="8838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garantia 5 anos.</w:t>
      </w:r>
    </w:p>
    <w:p w:rsidR="0027145C" w:rsidRDefault="0027145C" w:rsidP="00D305C9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C7F60" w:rsidRPr="003C7F60" w:rsidRDefault="003C7F60" w:rsidP="00D305C9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i/>
          <w:sz w:val="20"/>
        </w:rPr>
      </w:pPr>
      <w:r w:rsidRPr="003C7F60">
        <w:rPr>
          <w:rFonts w:ascii="Arial" w:hAnsi="Arial" w:cs="Arial"/>
          <w:i/>
          <w:sz w:val="20"/>
        </w:rPr>
        <w:t>(FOTOS DAS PORTA</w:t>
      </w:r>
      <w:r>
        <w:rPr>
          <w:rFonts w:ascii="Arial" w:hAnsi="Arial" w:cs="Arial"/>
          <w:i/>
          <w:sz w:val="20"/>
        </w:rPr>
        <w:t>S</w:t>
      </w:r>
      <w:r w:rsidR="0089777D">
        <w:rPr>
          <w:rFonts w:ascii="Arial" w:hAnsi="Arial" w:cs="Arial"/>
          <w:i/>
          <w:sz w:val="20"/>
        </w:rPr>
        <w:t xml:space="preserve"> - </w:t>
      </w:r>
      <w:r w:rsidR="0089777D" w:rsidRPr="003C7F60">
        <w:rPr>
          <w:rFonts w:ascii="Arial" w:hAnsi="Arial" w:cs="Arial"/>
          <w:i/>
          <w:sz w:val="20"/>
        </w:rPr>
        <w:t>VIDE ANEXO 2</w:t>
      </w:r>
      <w:r w:rsidRPr="003C7F60">
        <w:rPr>
          <w:rFonts w:ascii="Arial" w:hAnsi="Arial" w:cs="Arial"/>
          <w:i/>
          <w:sz w:val="20"/>
        </w:rPr>
        <w:t>)</w:t>
      </w:r>
    </w:p>
    <w:p w:rsidR="003C7F60" w:rsidRDefault="003C7F60" w:rsidP="00D305C9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D71F8" w:rsidRPr="003C7F60" w:rsidRDefault="00BD71F8" w:rsidP="00D305C9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C7F60">
        <w:rPr>
          <w:rFonts w:ascii="Arial" w:hAnsi="Arial" w:cs="Arial"/>
          <w:b/>
          <w:sz w:val="24"/>
          <w:szCs w:val="24"/>
        </w:rPr>
        <w:t>5. ORÇAMENTOS</w:t>
      </w:r>
    </w:p>
    <w:p w:rsidR="00BD71F8" w:rsidRDefault="0089777D" w:rsidP="00D305C9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Wilson de Oliveira Franco Carneiro Neto – PERSONNALITE FILMS</w:t>
      </w:r>
    </w:p>
    <w:p w:rsidR="0089777D" w:rsidRDefault="0089777D" w:rsidP="00D305C9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CNPJ: 10.241.026/0001-85</w:t>
      </w:r>
    </w:p>
    <w:p w:rsidR="0089777D" w:rsidRDefault="0089777D" w:rsidP="00D305C9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Inscrição Estadual: 904.74702-58</w:t>
      </w:r>
    </w:p>
    <w:p w:rsidR="0089777D" w:rsidRDefault="0089777D" w:rsidP="00D305C9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Telefone: (41) 3327-1781 / (41) 8822-9022</w:t>
      </w:r>
    </w:p>
    <w:p w:rsidR="00C810A4" w:rsidRDefault="00787FB2" w:rsidP="00D305C9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Valor unitário (m²) </w:t>
      </w:r>
      <w:r w:rsidR="0089777D">
        <w:rPr>
          <w:rFonts w:ascii="Arial" w:hAnsi="Arial" w:cs="Arial"/>
          <w:sz w:val="24"/>
          <w:szCs w:val="24"/>
        </w:rPr>
        <w:t>R$ 80,00</w:t>
      </w:r>
    </w:p>
    <w:p w:rsidR="00787FB2" w:rsidRPr="0027145C" w:rsidRDefault="00787FB2" w:rsidP="00D305C9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27145C">
        <w:rPr>
          <w:rFonts w:ascii="Arial" w:hAnsi="Arial" w:cs="Arial"/>
          <w:b/>
          <w:sz w:val="24"/>
          <w:szCs w:val="24"/>
          <w:u w:val="single"/>
        </w:rPr>
        <w:t>VALOR TOTAL (</w:t>
      </w:r>
      <w:r w:rsidR="00D801CD">
        <w:rPr>
          <w:rFonts w:ascii="Arial" w:hAnsi="Arial" w:cs="Arial"/>
          <w:b/>
          <w:sz w:val="24"/>
          <w:szCs w:val="24"/>
          <w:u w:val="single"/>
        </w:rPr>
        <w:t>8</w:t>
      </w:r>
      <w:r w:rsidRPr="0027145C">
        <w:rPr>
          <w:rFonts w:ascii="Arial" w:hAnsi="Arial" w:cs="Arial"/>
          <w:b/>
          <w:sz w:val="24"/>
          <w:szCs w:val="24"/>
          <w:u w:val="single"/>
        </w:rPr>
        <w:t>,8</w:t>
      </w:r>
      <w:r w:rsidR="00D801CD">
        <w:rPr>
          <w:rFonts w:ascii="Arial" w:hAnsi="Arial" w:cs="Arial"/>
          <w:b/>
          <w:sz w:val="24"/>
          <w:szCs w:val="24"/>
          <w:u w:val="single"/>
        </w:rPr>
        <w:t>4</w:t>
      </w:r>
      <w:r w:rsidRPr="0027145C">
        <w:rPr>
          <w:rFonts w:ascii="Arial" w:hAnsi="Arial" w:cs="Arial"/>
          <w:b/>
          <w:sz w:val="24"/>
          <w:szCs w:val="24"/>
          <w:u w:val="single"/>
        </w:rPr>
        <w:t xml:space="preserve">m²) </w:t>
      </w:r>
      <w:r w:rsidR="0089777D">
        <w:rPr>
          <w:rFonts w:ascii="Arial" w:hAnsi="Arial" w:cs="Arial"/>
          <w:b/>
          <w:sz w:val="24"/>
          <w:szCs w:val="24"/>
          <w:u w:val="single"/>
        </w:rPr>
        <w:t>R$ 707,20</w:t>
      </w:r>
    </w:p>
    <w:p w:rsidR="000C1C58" w:rsidRDefault="000C1C58" w:rsidP="00D305C9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77E4D" w:rsidRPr="00377E4D" w:rsidRDefault="00A61F38" w:rsidP="00A61F3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6. </w:t>
      </w:r>
      <w:r w:rsidR="00377E4D">
        <w:rPr>
          <w:rFonts w:ascii="Arial" w:hAnsi="Arial" w:cs="Arial"/>
          <w:b/>
          <w:bCs/>
          <w:sz w:val="24"/>
          <w:szCs w:val="24"/>
        </w:rPr>
        <w:t xml:space="preserve">DA </w:t>
      </w:r>
      <w:r w:rsidR="00377E4D" w:rsidRPr="00377E4D">
        <w:rPr>
          <w:rFonts w:ascii="Arial" w:hAnsi="Arial" w:cs="Arial"/>
          <w:b/>
          <w:bCs/>
          <w:sz w:val="24"/>
          <w:szCs w:val="24"/>
        </w:rPr>
        <w:t xml:space="preserve">PRESTAÇÃO DOS SERVIÇOS </w:t>
      </w:r>
    </w:p>
    <w:p w:rsidR="00377E4D" w:rsidRDefault="00377E4D" w:rsidP="00D305C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D801CD" w:rsidRDefault="00377E4D" w:rsidP="00D305C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377E4D">
        <w:rPr>
          <w:rFonts w:ascii="Arial" w:hAnsi="Arial" w:cs="Arial"/>
          <w:bCs/>
          <w:sz w:val="24"/>
          <w:szCs w:val="24"/>
        </w:rPr>
        <w:t xml:space="preserve">Os serviços serão prestados no </w:t>
      </w:r>
      <w:r w:rsidR="00D801CD">
        <w:rPr>
          <w:rFonts w:ascii="Arial" w:hAnsi="Arial" w:cs="Arial"/>
          <w:bCs/>
          <w:sz w:val="24"/>
          <w:szCs w:val="24"/>
        </w:rPr>
        <w:t xml:space="preserve">edifício sede do Tribunal Regional Eleitoral do Paraná, localizado na rua João Parolin, 254 – Prado Velho – Curitiba/Paraná. </w:t>
      </w:r>
    </w:p>
    <w:p w:rsidR="00D801CD" w:rsidRDefault="00D801CD" w:rsidP="00D305C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304096" w:rsidRDefault="00A61F38" w:rsidP="00A61F3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7. </w:t>
      </w:r>
      <w:r w:rsidR="00B6630B">
        <w:rPr>
          <w:rFonts w:ascii="Arial" w:hAnsi="Arial" w:cs="Arial"/>
          <w:b/>
          <w:sz w:val="24"/>
          <w:szCs w:val="24"/>
        </w:rPr>
        <w:t>D</w:t>
      </w:r>
      <w:r w:rsidR="00304096">
        <w:rPr>
          <w:rFonts w:ascii="Arial" w:hAnsi="Arial" w:cs="Arial"/>
          <w:b/>
          <w:sz w:val="24"/>
          <w:szCs w:val="24"/>
        </w:rPr>
        <w:t>AS OBRIGAÇÕES DA CONTRATADA</w:t>
      </w:r>
    </w:p>
    <w:p w:rsidR="001063A2" w:rsidRDefault="001063A2" w:rsidP="00D305C9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304096" w:rsidRDefault="00304096" w:rsidP="00D305C9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 empresa contratada para execução dos serviços deverá: </w:t>
      </w:r>
    </w:p>
    <w:p w:rsidR="00304096" w:rsidRDefault="002B2B46" w:rsidP="00D305C9">
      <w:pPr>
        <w:pStyle w:val="Corpodetexto"/>
        <w:widowControl w:val="0"/>
        <w:numPr>
          <w:ilvl w:val="0"/>
          <w:numId w:val="2"/>
        </w:numPr>
        <w:spacing w:line="360" w:lineRule="auto"/>
        <w:ind w:left="357" w:hanging="357"/>
        <w:rPr>
          <w:rFonts w:ascii="Arial" w:hAnsi="Arial" w:cs="Arial"/>
          <w:color w:val="000000"/>
          <w:sz w:val="24"/>
          <w:szCs w:val="24"/>
        </w:rPr>
      </w:pPr>
      <w:r w:rsidRPr="00B42730">
        <w:rPr>
          <w:rFonts w:ascii="Arial" w:hAnsi="Arial" w:cs="Arial"/>
          <w:bCs/>
          <w:sz w:val="24"/>
          <w:szCs w:val="24"/>
        </w:rPr>
        <w:t xml:space="preserve">Fornecer mão de obra especializada, materiais e ferramentas necessárias à execução dos serviços </w:t>
      </w:r>
      <w:r w:rsidR="00304096" w:rsidRPr="00B42730">
        <w:rPr>
          <w:rFonts w:ascii="Arial" w:hAnsi="Arial" w:cs="Arial"/>
          <w:bCs/>
          <w:sz w:val="24"/>
          <w:szCs w:val="24"/>
        </w:rPr>
        <w:t>sob sua exclusiva responsabilidade</w:t>
      </w:r>
      <w:r w:rsidR="00B42730">
        <w:rPr>
          <w:rFonts w:ascii="Arial" w:hAnsi="Arial" w:cs="Arial"/>
          <w:bCs/>
          <w:sz w:val="24"/>
          <w:szCs w:val="24"/>
        </w:rPr>
        <w:t>;</w:t>
      </w:r>
    </w:p>
    <w:p w:rsidR="00304096" w:rsidRPr="00824985" w:rsidRDefault="002B2B46" w:rsidP="00D305C9">
      <w:pPr>
        <w:pStyle w:val="Cabealho"/>
        <w:numPr>
          <w:ilvl w:val="0"/>
          <w:numId w:val="2"/>
        </w:numPr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</w:t>
      </w:r>
      <w:r w:rsidR="00304096">
        <w:rPr>
          <w:rFonts w:ascii="Arial" w:hAnsi="Arial" w:cs="Arial"/>
          <w:sz w:val="24"/>
          <w:szCs w:val="24"/>
        </w:rPr>
        <w:t>lanejar a rotina de trabalho cuidando para que os serviços sejam prestados dentro dos padrões de excelência sob os aspectos de org</w:t>
      </w:r>
      <w:r w:rsidR="00D319FE">
        <w:rPr>
          <w:rFonts w:ascii="Arial" w:hAnsi="Arial" w:cs="Arial"/>
          <w:sz w:val="24"/>
          <w:szCs w:val="24"/>
        </w:rPr>
        <w:t>anização, eficiência, qualidade</w:t>
      </w:r>
      <w:r w:rsidR="00304096">
        <w:rPr>
          <w:rFonts w:ascii="Arial" w:hAnsi="Arial" w:cs="Arial"/>
          <w:sz w:val="24"/>
          <w:szCs w:val="24"/>
        </w:rPr>
        <w:t xml:space="preserve"> e economicidade, submetendo-se estes ao crivo e avaliação permanentes do Fiscal da contratação, sem prejuízo do gerenciamento que de</w:t>
      </w:r>
      <w:r w:rsidR="00B42730">
        <w:rPr>
          <w:rFonts w:ascii="Arial" w:hAnsi="Arial" w:cs="Arial"/>
          <w:sz w:val="24"/>
          <w:szCs w:val="24"/>
        </w:rPr>
        <w:t xml:space="preserve">ve </w:t>
      </w:r>
      <w:r w:rsidR="00B42730" w:rsidRPr="00824985">
        <w:rPr>
          <w:rFonts w:ascii="Arial" w:hAnsi="Arial" w:cs="Arial"/>
          <w:bCs/>
          <w:sz w:val="24"/>
          <w:szCs w:val="24"/>
        </w:rPr>
        <w:t>ser exercido pela contratada;</w:t>
      </w:r>
    </w:p>
    <w:p w:rsidR="00971317" w:rsidRDefault="00971317" w:rsidP="00D305C9">
      <w:pPr>
        <w:numPr>
          <w:ilvl w:val="0"/>
          <w:numId w:val="2"/>
        </w:numPr>
        <w:spacing w:line="360" w:lineRule="auto"/>
        <w:ind w:left="357" w:hanging="357"/>
        <w:jc w:val="both"/>
        <w:rPr>
          <w:rFonts w:ascii="Arial" w:hAnsi="Arial" w:cs="Arial"/>
          <w:color w:val="000000"/>
          <w:sz w:val="24"/>
          <w:szCs w:val="24"/>
        </w:rPr>
      </w:pPr>
      <w:r w:rsidRPr="00824985">
        <w:rPr>
          <w:rFonts w:ascii="Arial" w:hAnsi="Arial" w:cs="Arial"/>
          <w:bCs/>
          <w:sz w:val="24"/>
          <w:szCs w:val="24"/>
        </w:rPr>
        <w:t>Anteriormente à execução dos serviços, a empresa deverá rati</w:t>
      </w:r>
      <w:r w:rsidR="00F20A2D" w:rsidRPr="00824985">
        <w:rPr>
          <w:rFonts w:ascii="Arial" w:hAnsi="Arial" w:cs="Arial"/>
          <w:bCs/>
          <w:sz w:val="24"/>
          <w:szCs w:val="24"/>
        </w:rPr>
        <w:t>ficar as medidas</w:t>
      </w:r>
      <w:r w:rsidR="00F20A2D">
        <w:rPr>
          <w:rFonts w:ascii="Arial" w:hAnsi="Arial" w:cs="Arial"/>
          <w:color w:val="000000"/>
          <w:sz w:val="24"/>
          <w:szCs w:val="24"/>
        </w:rPr>
        <w:t xml:space="preserve"> </w:t>
      </w:r>
      <w:r w:rsidR="00325EE7">
        <w:rPr>
          <w:rFonts w:ascii="Arial" w:hAnsi="Arial" w:cs="Arial"/>
          <w:color w:val="000000"/>
          <w:sz w:val="24"/>
          <w:szCs w:val="24"/>
        </w:rPr>
        <w:t>apresentadas</w:t>
      </w:r>
      <w:r w:rsidR="00824985">
        <w:rPr>
          <w:rFonts w:ascii="Arial" w:hAnsi="Arial" w:cs="Arial"/>
          <w:color w:val="000000"/>
          <w:sz w:val="24"/>
          <w:szCs w:val="24"/>
        </w:rPr>
        <w:t>;</w:t>
      </w:r>
    </w:p>
    <w:p w:rsidR="00304096" w:rsidRDefault="00304096" w:rsidP="00D305C9">
      <w:pPr>
        <w:numPr>
          <w:ilvl w:val="0"/>
          <w:numId w:val="2"/>
        </w:numPr>
        <w:spacing w:line="360" w:lineRule="auto"/>
        <w:ind w:left="357" w:hanging="35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Responsabilizar-se pela proteção de móveis, equipamentos, pisos e outros acessórios existentes nas dependências, para que não sejam danificados por ocasião da realização dos serviços.</w:t>
      </w:r>
      <w:r w:rsidR="001E6700">
        <w:rPr>
          <w:rFonts w:ascii="Arial" w:hAnsi="Arial" w:cs="Arial"/>
          <w:color w:val="000000"/>
          <w:sz w:val="24"/>
          <w:szCs w:val="24"/>
        </w:rPr>
        <w:t xml:space="preserve"> </w:t>
      </w:r>
      <w:r w:rsidR="002B2B46" w:rsidRPr="00824985">
        <w:rPr>
          <w:rFonts w:ascii="Arial" w:hAnsi="Arial" w:cs="Arial"/>
          <w:color w:val="000000"/>
          <w:sz w:val="24"/>
          <w:szCs w:val="24"/>
        </w:rPr>
        <w:t>Quaisquer danos deverão ser</w:t>
      </w:r>
      <w:r w:rsidR="002B2B46" w:rsidRPr="009C38CC">
        <w:rPr>
          <w:rFonts w:ascii="Arial" w:hAnsi="Arial" w:cs="Arial"/>
        </w:rPr>
        <w:t xml:space="preserve"> </w:t>
      </w:r>
      <w:r w:rsidR="002B2B46" w:rsidRPr="00824985">
        <w:rPr>
          <w:rFonts w:ascii="Arial" w:hAnsi="Arial" w:cs="Arial"/>
          <w:color w:val="000000"/>
          <w:sz w:val="24"/>
          <w:szCs w:val="24"/>
        </w:rPr>
        <w:t xml:space="preserve">recuperados com o máximo esmero, sem que caiba qualquer acréscimo no </w:t>
      </w:r>
      <w:r w:rsidR="00B73C99">
        <w:rPr>
          <w:rFonts w:ascii="Arial" w:hAnsi="Arial" w:cs="Arial"/>
          <w:color w:val="000000"/>
          <w:sz w:val="24"/>
          <w:szCs w:val="24"/>
        </w:rPr>
        <w:t>valor</w:t>
      </w:r>
      <w:r w:rsidR="002B2B46" w:rsidRPr="009C38CC">
        <w:rPr>
          <w:rFonts w:ascii="Arial" w:hAnsi="Arial" w:cs="Arial"/>
        </w:rPr>
        <w:t xml:space="preserve"> </w:t>
      </w:r>
      <w:r w:rsidR="002B2B46" w:rsidRPr="00824985">
        <w:rPr>
          <w:rFonts w:ascii="Arial" w:hAnsi="Arial" w:cs="Arial"/>
          <w:color w:val="000000"/>
          <w:sz w:val="24"/>
          <w:szCs w:val="24"/>
        </w:rPr>
        <w:t>contratado;</w:t>
      </w:r>
    </w:p>
    <w:p w:rsidR="00304096" w:rsidRDefault="00304096" w:rsidP="00D305C9">
      <w:pPr>
        <w:pStyle w:val="Corpodetexto"/>
        <w:widowControl w:val="0"/>
        <w:numPr>
          <w:ilvl w:val="0"/>
          <w:numId w:val="2"/>
        </w:numPr>
        <w:spacing w:line="360" w:lineRule="auto"/>
        <w:ind w:left="357" w:hanging="35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Responsabilizar-se por quaisquer danos pessoais e/ou materiais ocasionados por seus empregados durante a execução dos serviços</w:t>
      </w:r>
      <w:r w:rsidR="00824985">
        <w:rPr>
          <w:rFonts w:ascii="Arial" w:hAnsi="Arial" w:cs="Arial"/>
          <w:color w:val="000000"/>
          <w:sz w:val="24"/>
          <w:szCs w:val="24"/>
        </w:rPr>
        <w:t>;</w:t>
      </w:r>
    </w:p>
    <w:p w:rsidR="00694DC9" w:rsidRPr="00824985" w:rsidRDefault="00694DC9" w:rsidP="00D305C9">
      <w:pPr>
        <w:pStyle w:val="Cabealho"/>
        <w:numPr>
          <w:ilvl w:val="0"/>
          <w:numId w:val="2"/>
        </w:numPr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Pr="00824985">
        <w:rPr>
          <w:rFonts w:ascii="Arial" w:hAnsi="Arial" w:cs="Arial"/>
          <w:sz w:val="24"/>
          <w:szCs w:val="24"/>
        </w:rPr>
        <w:t>odos os funcionários da empresa CONTRATADA que prestarem</w:t>
      </w:r>
      <w:r>
        <w:t xml:space="preserve"> </w:t>
      </w:r>
      <w:r w:rsidRPr="00824985">
        <w:rPr>
          <w:rFonts w:ascii="Arial" w:hAnsi="Arial" w:cs="Arial"/>
          <w:sz w:val="24"/>
          <w:szCs w:val="24"/>
        </w:rPr>
        <w:t xml:space="preserve">serviços nas dependências do </w:t>
      </w:r>
      <w:r w:rsidR="009D630F">
        <w:rPr>
          <w:rFonts w:ascii="Arial" w:hAnsi="Arial" w:cs="Arial"/>
          <w:sz w:val="24"/>
          <w:szCs w:val="24"/>
        </w:rPr>
        <w:t>Tribunal Regional Eleitoral</w:t>
      </w:r>
      <w:r>
        <w:rPr>
          <w:rFonts w:ascii="Arial" w:hAnsi="Arial" w:cs="Arial"/>
          <w:sz w:val="24"/>
          <w:szCs w:val="24"/>
        </w:rPr>
        <w:t xml:space="preserve"> </w:t>
      </w:r>
      <w:r w:rsidRPr="00824985">
        <w:rPr>
          <w:rFonts w:ascii="Arial" w:hAnsi="Arial" w:cs="Arial"/>
          <w:sz w:val="24"/>
          <w:szCs w:val="24"/>
        </w:rPr>
        <w:t>deverão zelar pelo patrimônio público, bem como manter respeito para com os servidores e visitantes</w:t>
      </w:r>
      <w:r>
        <w:rPr>
          <w:rFonts w:ascii="Arial" w:hAnsi="Arial" w:cs="Arial"/>
          <w:sz w:val="24"/>
          <w:szCs w:val="24"/>
        </w:rPr>
        <w:t>;</w:t>
      </w:r>
    </w:p>
    <w:p w:rsidR="002B2B46" w:rsidRPr="00824985" w:rsidRDefault="00824985" w:rsidP="00D305C9">
      <w:pPr>
        <w:pStyle w:val="Corpodetexto"/>
        <w:widowControl w:val="0"/>
        <w:numPr>
          <w:ilvl w:val="0"/>
          <w:numId w:val="2"/>
        </w:numPr>
        <w:spacing w:line="360" w:lineRule="auto"/>
        <w:ind w:left="357" w:hanging="35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</w:t>
      </w:r>
      <w:r w:rsidR="002B2B46" w:rsidRPr="00824985">
        <w:rPr>
          <w:rFonts w:ascii="Arial" w:hAnsi="Arial" w:cs="Arial"/>
          <w:color w:val="000000"/>
          <w:sz w:val="24"/>
          <w:szCs w:val="24"/>
        </w:rPr>
        <w:t>ecolher todo lixo resultante das atividades, não deixando nenhum vestígio</w:t>
      </w:r>
      <w:r w:rsidR="00694DC9">
        <w:rPr>
          <w:rFonts w:ascii="Arial" w:hAnsi="Arial" w:cs="Arial"/>
          <w:color w:val="000000"/>
          <w:sz w:val="24"/>
          <w:szCs w:val="24"/>
        </w:rPr>
        <w:t xml:space="preserve"> e providenciando o descarte ecologicamente correto</w:t>
      </w:r>
      <w:r w:rsidR="002B2B46" w:rsidRPr="00824985">
        <w:rPr>
          <w:rFonts w:ascii="Arial" w:hAnsi="Arial" w:cs="Arial"/>
          <w:color w:val="000000"/>
          <w:sz w:val="24"/>
          <w:szCs w:val="24"/>
        </w:rPr>
        <w:t>;</w:t>
      </w:r>
    </w:p>
    <w:p w:rsidR="00304096" w:rsidRDefault="00304096" w:rsidP="00D305C9">
      <w:pPr>
        <w:numPr>
          <w:ilvl w:val="0"/>
          <w:numId w:val="2"/>
        </w:numPr>
        <w:spacing w:line="360" w:lineRule="auto"/>
        <w:ind w:left="357" w:hanging="35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Fornecer todos os materiais, equipamentos e mão-de-obra necessários à execução dos serviços</w:t>
      </w:r>
      <w:r w:rsidR="000D4951">
        <w:rPr>
          <w:rFonts w:ascii="Arial" w:hAnsi="Arial" w:cs="Arial"/>
          <w:color w:val="000000"/>
          <w:sz w:val="24"/>
          <w:szCs w:val="24"/>
        </w:rPr>
        <w:t>. No caso de necessi</w:t>
      </w:r>
      <w:r w:rsidR="00694DC9">
        <w:rPr>
          <w:rFonts w:ascii="Arial" w:hAnsi="Arial" w:cs="Arial"/>
          <w:color w:val="000000"/>
          <w:sz w:val="24"/>
          <w:szCs w:val="24"/>
        </w:rPr>
        <w:t>dade de</w:t>
      </w:r>
      <w:r w:rsidR="000D4951">
        <w:rPr>
          <w:rFonts w:ascii="Arial" w:hAnsi="Arial" w:cs="Arial"/>
          <w:color w:val="000000"/>
          <w:sz w:val="24"/>
          <w:szCs w:val="24"/>
        </w:rPr>
        <w:t xml:space="preserve"> utilização de andaimes e escoras, estes deverão </w:t>
      </w:r>
      <w:r w:rsidR="00694DC9">
        <w:rPr>
          <w:rFonts w:ascii="Arial" w:hAnsi="Arial" w:cs="Arial"/>
          <w:color w:val="000000"/>
          <w:sz w:val="24"/>
          <w:szCs w:val="24"/>
        </w:rPr>
        <w:t>ser preferencialmente metálicos</w:t>
      </w:r>
      <w:r w:rsidR="000D4951">
        <w:rPr>
          <w:rFonts w:ascii="Arial" w:hAnsi="Arial" w:cs="Arial"/>
          <w:color w:val="000000"/>
          <w:sz w:val="24"/>
          <w:szCs w:val="24"/>
        </w:rPr>
        <w:t xml:space="preserve"> ou</w:t>
      </w:r>
      <w:r w:rsidR="008465EA">
        <w:rPr>
          <w:rFonts w:ascii="Arial" w:hAnsi="Arial" w:cs="Arial"/>
          <w:color w:val="000000"/>
          <w:sz w:val="24"/>
          <w:szCs w:val="24"/>
        </w:rPr>
        <w:t xml:space="preserve"> de</w:t>
      </w:r>
      <w:r w:rsidR="000D4951">
        <w:rPr>
          <w:rFonts w:ascii="Arial" w:hAnsi="Arial" w:cs="Arial"/>
          <w:color w:val="000000"/>
          <w:sz w:val="24"/>
          <w:szCs w:val="24"/>
        </w:rPr>
        <w:t xml:space="preserve"> materiais que permitam a reutilização</w:t>
      </w:r>
      <w:r w:rsidR="00824985">
        <w:rPr>
          <w:rFonts w:ascii="Arial" w:hAnsi="Arial" w:cs="Arial"/>
          <w:color w:val="000000"/>
          <w:sz w:val="24"/>
          <w:szCs w:val="24"/>
        </w:rPr>
        <w:t>;</w:t>
      </w:r>
    </w:p>
    <w:p w:rsidR="00C573DD" w:rsidRDefault="00C573DD" w:rsidP="00D305C9">
      <w:pPr>
        <w:numPr>
          <w:ilvl w:val="0"/>
          <w:numId w:val="2"/>
        </w:numPr>
        <w:spacing w:line="360" w:lineRule="auto"/>
        <w:ind w:left="357" w:hanging="35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Todos os materiais empregados na contratação deverão ser novos e satisfazer rigorosamente às condições estipuladas neste</w:t>
      </w:r>
      <w:r w:rsidR="00094D97">
        <w:rPr>
          <w:rFonts w:ascii="Arial" w:hAnsi="Arial" w:cs="Arial"/>
          <w:color w:val="000000"/>
          <w:sz w:val="24"/>
          <w:szCs w:val="24"/>
        </w:rPr>
        <w:t xml:space="preserve"> documento</w:t>
      </w:r>
      <w:r w:rsidR="00824985">
        <w:rPr>
          <w:rFonts w:ascii="Arial" w:hAnsi="Arial" w:cs="Arial"/>
          <w:color w:val="000000"/>
          <w:sz w:val="24"/>
          <w:szCs w:val="24"/>
        </w:rPr>
        <w:t>;</w:t>
      </w:r>
    </w:p>
    <w:p w:rsidR="00304096" w:rsidRDefault="00304096" w:rsidP="00D305C9">
      <w:pPr>
        <w:numPr>
          <w:ilvl w:val="0"/>
          <w:numId w:val="2"/>
        </w:numPr>
        <w:spacing w:line="360" w:lineRule="auto"/>
        <w:ind w:left="357" w:hanging="35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Informar ao </w:t>
      </w:r>
      <w:r w:rsidR="00694DC9">
        <w:rPr>
          <w:rFonts w:ascii="Arial" w:hAnsi="Arial" w:cs="Arial"/>
          <w:color w:val="000000"/>
          <w:sz w:val="24"/>
          <w:szCs w:val="24"/>
        </w:rPr>
        <w:t xml:space="preserve">responsável </w:t>
      </w:r>
      <w:r>
        <w:rPr>
          <w:rFonts w:ascii="Arial" w:hAnsi="Arial" w:cs="Arial"/>
          <w:color w:val="000000"/>
          <w:sz w:val="24"/>
          <w:szCs w:val="24"/>
        </w:rPr>
        <w:t xml:space="preserve">do </w:t>
      </w:r>
      <w:r w:rsidR="009D630F">
        <w:rPr>
          <w:rFonts w:ascii="Arial" w:hAnsi="Arial" w:cs="Arial"/>
          <w:color w:val="000000"/>
          <w:sz w:val="24"/>
          <w:szCs w:val="24"/>
        </w:rPr>
        <w:t>Tribunal Regional Eleitoral</w:t>
      </w:r>
      <w:r>
        <w:rPr>
          <w:rFonts w:ascii="Arial" w:hAnsi="Arial" w:cs="Arial"/>
          <w:color w:val="000000"/>
          <w:sz w:val="24"/>
          <w:szCs w:val="24"/>
        </w:rPr>
        <w:t xml:space="preserve"> a identificação dos funcionários que executarão os serviços contratados e assegurar que os mesmos façam uso de uniformes e crachá de identificação durante </w:t>
      </w:r>
      <w:r w:rsidR="00D319FE">
        <w:rPr>
          <w:rFonts w:ascii="Arial" w:hAnsi="Arial" w:cs="Arial"/>
          <w:color w:val="000000"/>
          <w:sz w:val="24"/>
          <w:szCs w:val="24"/>
        </w:rPr>
        <w:t>o período de permanência no local</w:t>
      </w:r>
      <w:r w:rsidR="00824985">
        <w:rPr>
          <w:rFonts w:ascii="Arial" w:hAnsi="Arial" w:cs="Arial"/>
          <w:color w:val="000000"/>
          <w:sz w:val="24"/>
          <w:szCs w:val="24"/>
        </w:rPr>
        <w:t>;</w:t>
      </w:r>
    </w:p>
    <w:p w:rsidR="00304096" w:rsidRDefault="00304096" w:rsidP="00D305C9">
      <w:pPr>
        <w:pStyle w:val="Corpodetexto"/>
        <w:widowControl w:val="0"/>
        <w:numPr>
          <w:ilvl w:val="0"/>
          <w:numId w:val="2"/>
        </w:numPr>
        <w:spacing w:line="360" w:lineRule="auto"/>
        <w:ind w:left="357" w:hanging="35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Manter, durante toda a execução do contrato, as obrigações </w:t>
      </w:r>
      <w:r w:rsidR="00847095">
        <w:rPr>
          <w:rFonts w:ascii="Arial" w:hAnsi="Arial" w:cs="Arial"/>
          <w:color w:val="000000"/>
          <w:sz w:val="24"/>
          <w:szCs w:val="24"/>
        </w:rPr>
        <w:t>assumidas pela contratada</w:t>
      </w:r>
      <w:r>
        <w:rPr>
          <w:rFonts w:ascii="Arial" w:hAnsi="Arial" w:cs="Arial"/>
          <w:color w:val="000000"/>
          <w:sz w:val="24"/>
          <w:szCs w:val="24"/>
        </w:rPr>
        <w:t xml:space="preserve"> bem como todas as condições de habilitação e qualificação exi</w:t>
      </w:r>
      <w:r w:rsidR="002F268B">
        <w:rPr>
          <w:rFonts w:ascii="Arial" w:hAnsi="Arial" w:cs="Arial"/>
          <w:color w:val="000000"/>
          <w:sz w:val="24"/>
          <w:szCs w:val="24"/>
        </w:rPr>
        <w:t>gidas na contratação;</w:t>
      </w:r>
    </w:p>
    <w:p w:rsidR="00304096" w:rsidRDefault="00304096" w:rsidP="00D305C9">
      <w:pPr>
        <w:pStyle w:val="Corpodetexto"/>
        <w:widowControl w:val="0"/>
        <w:numPr>
          <w:ilvl w:val="0"/>
          <w:numId w:val="2"/>
        </w:numPr>
        <w:spacing w:line="360" w:lineRule="auto"/>
        <w:ind w:left="357" w:hanging="357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Responsabilizar-se por todos os encargos trabalhistas,</w:t>
      </w:r>
      <w:r w:rsidR="002B2B46">
        <w:rPr>
          <w:rFonts w:ascii="Arial" w:hAnsi="Arial" w:cs="Arial"/>
          <w:color w:val="000000"/>
          <w:sz w:val="24"/>
          <w:szCs w:val="24"/>
        </w:rPr>
        <w:t xml:space="preserve"> previdenciários, fiscais e comerciais</w:t>
      </w:r>
      <w:r w:rsidR="002F268B"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bem como tributos de quaisquer espécies</w:t>
      </w:r>
      <w:r w:rsidR="002F268B">
        <w:rPr>
          <w:rFonts w:ascii="Arial" w:hAnsi="Arial" w:cs="Arial"/>
          <w:color w:val="000000"/>
          <w:sz w:val="24"/>
          <w:szCs w:val="24"/>
        </w:rPr>
        <w:t>,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2B2B46">
        <w:rPr>
          <w:rFonts w:ascii="Arial" w:hAnsi="Arial" w:cs="Arial"/>
          <w:color w:val="000000"/>
          <w:sz w:val="24"/>
          <w:szCs w:val="24"/>
        </w:rPr>
        <w:t xml:space="preserve">resultantes da execução </w:t>
      </w:r>
      <w:r w:rsidR="002F268B">
        <w:rPr>
          <w:rFonts w:ascii="Arial" w:hAnsi="Arial" w:cs="Arial"/>
          <w:color w:val="000000"/>
          <w:sz w:val="24"/>
          <w:szCs w:val="24"/>
        </w:rPr>
        <w:t>d</w:t>
      </w:r>
      <w:r w:rsidR="002B2B46">
        <w:rPr>
          <w:rFonts w:ascii="Arial" w:hAnsi="Arial" w:cs="Arial"/>
          <w:color w:val="000000"/>
          <w:sz w:val="24"/>
          <w:szCs w:val="24"/>
        </w:rPr>
        <w:t>o contrato, conforme exigência legal</w:t>
      </w:r>
      <w:r w:rsidR="002F268B">
        <w:rPr>
          <w:rFonts w:ascii="Arial" w:hAnsi="Arial" w:cs="Arial"/>
          <w:color w:val="000000"/>
          <w:sz w:val="24"/>
          <w:szCs w:val="24"/>
        </w:rPr>
        <w:t>;</w:t>
      </w:r>
    </w:p>
    <w:p w:rsidR="002B2B46" w:rsidRPr="00824985" w:rsidRDefault="002B2B46" w:rsidP="00D305C9">
      <w:pPr>
        <w:pStyle w:val="Cabealho"/>
        <w:numPr>
          <w:ilvl w:val="0"/>
          <w:numId w:val="2"/>
        </w:numPr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824985">
        <w:rPr>
          <w:rFonts w:ascii="Arial" w:hAnsi="Arial" w:cs="Arial"/>
          <w:color w:val="000000"/>
          <w:sz w:val="24"/>
          <w:szCs w:val="24"/>
        </w:rPr>
        <w:lastRenderedPageBreak/>
        <w:t>Prover os funcionários com Equipamentos de Proteção Individual - EPI’s</w:t>
      </w:r>
      <w:r w:rsidR="00B42730">
        <w:t xml:space="preserve"> </w:t>
      </w:r>
      <w:r w:rsidRPr="00824985">
        <w:rPr>
          <w:rFonts w:ascii="Arial" w:hAnsi="Arial" w:cs="Arial"/>
          <w:color w:val="000000"/>
          <w:sz w:val="24"/>
          <w:szCs w:val="24"/>
        </w:rPr>
        <w:t>necessários à execução dos serviços, assumindo a responsabilidade pela execução dos serviços de acordo com as normas de segurança do trabalho;</w:t>
      </w:r>
    </w:p>
    <w:p w:rsidR="00651D36" w:rsidRPr="00B6630B" w:rsidRDefault="002F268B" w:rsidP="00D305C9">
      <w:pPr>
        <w:pStyle w:val="Cabealho"/>
        <w:numPr>
          <w:ilvl w:val="0"/>
          <w:numId w:val="2"/>
        </w:numPr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651D36" w:rsidRPr="00B6630B">
        <w:rPr>
          <w:rFonts w:ascii="Arial" w:hAnsi="Arial" w:cs="Arial"/>
          <w:sz w:val="24"/>
          <w:szCs w:val="24"/>
        </w:rPr>
        <w:t>ão será autorizada a realiza</w:t>
      </w:r>
      <w:r>
        <w:rPr>
          <w:rFonts w:ascii="Arial" w:hAnsi="Arial" w:cs="Arial"/>
          <w:sz w:val="24"/>
          <w:szCs w:val="24"/>
        </w:rPr>
        <w:t>ção d</w:t>
      </w:r>
      <w:r w:rsidR="00651D36" w:rsidRPr="00B6630B">
        <w:rPr>
          <w:rFonts w:ascii="Arial" w:hAnsi="Arial" w:cs="Arial"/>
          <w:sz w:val="24"/>
          <w:szCs w:val="24"/>
        </w:rPr>
        <w:t xml:space="preserve">os serviços caso </w:t>
      </w:r>
      <w:r>
        <w:rPr>
          <w:rFonts w:ascii="Arial" w:hAnsi="Arial" w:cs="Arial"/>
          <w:sz w:val="24"/>
          <w:szCs w:val="24"/>
        </w:rPr>
        <w:t>os</w:t>
      </w:r>
      <w:r w:rsidR="00651D36" w:rsidRPr="00B6630B">
        <w:rPr>
          <w:rFonts w:ascii="Arial" w:hAnsi="Arial" w:cs="Arial"/>
          <w:sz w:val="24"/>
          <w:szCs w:val="24"/>
        </w:rPr>
        <w:t xml:space="preserve"> funcionários </w:t>
      </w:r>
      <w:r>
        <w:rPr>
          <w:rFonts w:ascii="Arial" w:hAnsi="Arial" w:cs="Arial"/>
          <w:sz w:val="24"/>
          <w:szCs w:val="24"/>
        </w:rPr>
        <w:t xml:space="preserve">da empresa </w:t>
      </w:r>
      <w:r w:rsidR="00651D36" w:rsidRPr="00B6630B">
        <w:rPr>
          <w:rFonts w:ascii="Arial" w:hAnsi="Arial" w:cs="Arial"/>
          <w:sz w:val="24"/>
          <w:szCs w:val="24"/>
        </w:rPr>
        <w:t xml:space="preserve">não estejam portando os EPI’s </w:t>
      </w:r>
      <w:r w:rsidR="00847095">
        <w:rPr>
          <w:rFonts w:ascii="Arial" w:hAnsi="Arial" w:cs="Arial"/>
          <w:sz w:val="24"/>
          <w:szCs w:val="24"/>
        </w:rPr>
        <w:t>informados na cláusula a</w:t>
      </w:r>
      <w:r>
        <w:rPr>
          <w:rFonts w:ascii="Arial" w:hAnsi="Arial" w:cs="Arial"/>
          <w:sz w:val="24"/>
          <w:szCs w:val="24"/>
        </w:rPr>
        <w:t>nterior</w:t>
      </w:r>
      <w:r w:rsidR="00847095">
        <w:rPr>
          <w:rFonts w:ascii="Arial" w:hAnsi="Arial" w:cs="Arial"/>
          <w:sz w:val="24"/>
          <w:szCs w:val="24"/>
        </w:rPr>
        <w:t>. O</w:t>
      </w:r>
      <w:r w:rsidR="00651D36" w:rsidRPr="00B6630B">
        <w:rPr>
          <w:rFonts w:ascii="Arial" w:hAnsi="Arial" w:cs="Arial"/>
          <w:sz w:val="24"/>
          <w:szCs w:val="24"/>
        </w:rPr>
        <w:t xml:space="preserve"> responsável pelo </w:t>
      </w:r>
      <w:r w:rsidR="009D630F">
        <w:rPr>
          <w:rFonts w:ascii="Arial" w:hAnsi="Arial" w:cs="Arial"/>
          <w:sz w:val="24"/>
          <w:szCs w:val="24"/>
        </w:rPr>
        <w:t>Tribunal Regional Eleitoral</w:t>
      </w:r>
      <w:r w:rsidR="00651D36" w:rsidRPr="00B6630B">
        <w:rPr>
          <w:rFonts w:ascii="Arial" w:hAnsi="Arial" w:cs="Arial"/>
          <w:sz w:val="24"/>
          <w:szCs w:val="24"/>
        </w:rPr>
        <w:t xml:space="preserve"> fará a devida comunicação à Gestão contratual para a </w:t>
      </w:r>
      <w:r w:rsidR="00847095">
        <w:rPr>
          <w:rFonts w:ascii="Arial" w:hAnsi="Arial" w:cs="Arial"/>
          <w:sz w:val="24"/>
          <w:szCs w:val="24"/>
        </w:rPr>
        <w:t>aplicação das sanções previstas</w:t>
      </w:r>
      <w:r>
        <w:rPr>
          <w:rFonts w:ascii="Arial" w:hAnsi="Arial" w:cs="Arial"/>
          <w:sz w:val="24"/>
          <w:szCs w:val="24"/>
        </w:rPr>
        <w:t>;</w:t>
      </w:r>
    </w:p>
    <w:p w:rsidR="00C573DD" w:rsidRDefault="00C573DD" w:rsidP="00D305C9">
      <w:pPr>
        <w:pStyle w:val="Cabealho"/>
        <w:numPr>
          <w:ilvl w:val="0"/>
          <w:numId w:val="2"/>
        </w:numPr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421BB">
        <w:rPr>
          <w:rFonts w:ascii="Arial" w:hAnsi="Arial" w:cs="Arial"/>
          <w:color w:val="000000"/>
          <w:sz w:val="24"/>
          <w:szCs w:val="24"/>
        </w:rPr>
        <w:t>Responsabilizar-se por todas as providências e obrigações estabelecidas na legislação específica de acidentes de trabalho, quando, em ocorrência da espécie, forem vítimas os seus empregados durante a execução d</w:t>
      </w:r>
      <w:r w:rsidR="00847095">
        <w:rPr>
          <w:rFonts w:ascii="Arial" w:hAnsi="Arial" w:cs="Arial"/>
          <w:color w:val="000000"/>
          <w:sz w:val="24"/>
          <w:szCs w:val="24"/>
        </w:rPr>
        <w:t>o objeto deste</w:t>
      </w:r>
      <w:r w:rsidRPr="001421BB">
        <w:rPr>
          <w:rFonts w:ascii="Arial" w:hAnsi="Arial" w:cs="Arial"/>
          <w:color w:val="000000"/>
          <w:sz w:val="24"/>
          <w:szCs w:val="24"/>
        </w:rPr>
        <w:t>, ainda que acontecido em dependência d</w:t>
      </w:r>
      <w:r>
        <w:rPr>
          <w:rFonts w:ascii="Arial" w:hAnsi="Arial" w:cs="Arial"/>
          <w:color w:val="000000"/>
          <w:sz w:val="24"/>
          <w:szCs w:val="24"/>
        </w:rPr>
        <w:t>o</w:t>
      </w:r>
      <w:r w:rsidRPr="001421BB">
        <w:rPr>
          <w:rFonts w:ascii="Arial" w:hAnsi="Arial" w:cs="Arial"/>
          <w:color w:val="000000"/>
          <w:sz w:val="24"/>
          <w:szCs w:val="24"/>
        </w:rPr>
        <w:t xml:space="preserve"> C</w:t>
      </w:r>
      <w:r w:rsidR="002F268B">
        <w:rPr>
          <w:rFonts w:ascii="Arial" w:hAnsi="Arial" w:cs="Arial"/>
          <w:color w:val="000000"/>
          <w:sz w:val="24"/>
          <w:szCs w:val="24"/>
        </w:rPr>
        <w:t>ontratante;</w:t>
      </w:r>
    </w:p>
    <w:p w:rsidR="002F268B" w:rsidRPr="00824985" w:rsidRDefault="002F268B" w:rsidP="00D305C9">
      <w:pPr>
        <w:pStyle w:val="Cabealho"/>
        <w:numPr>
          <w:ilvl w:val="0"/>
          <w:numId w:val="2"/>
        </w:numPr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</w:t>
      </w:r>
      <w:r w:rsidRPr="00824985">
        <w:rPr>
          <w:rFonts w:ascii="Arial" w:hAnsi="Arial" w:cs="Arial"/>
          <w:color w:val="000000"/>
          <w:sz w:val="24"/>
          <w:szCs w:val="24"/>
        </w:rPr>
        <w:t xml:space="preserve">xecutar o serviço em dia determinado e previamente autorizado pelo </w:t>
      </w:r>
      <w:r>
        <w:rPr>
          <w:rFonts w:ascii="Arial" w:hAnsi="Arial" w:cs="Arial"/>
          <w:color w:val="000000"/>
          <w:sz w:val="24"/>
          <w:szCs w:val="24"/>
        </w:rPr>
        <w:t xml:space="preserve">responsável do </w:t>
      </w:r>
      <w:r w:rsidR="009D630F">
        <w:rPr>
          <w:rFonts w:ascii="Arial" w:hAnsi="Arial" w:cs="Arial"/>
          <w:color w:val="000000"/>
          <w:sz w:val="24"/>
          <w:szCs w:val="24"/>
        </w:rPr>
        <w:t>Tribunal Regional Eleitoral</w:t>
      </w:r>
      <w:r>
        <w:rPr>
          <w:rFonts w:ascii="Arial" w:hAnsi="Arial" w:cs="Arial"/>
          <w:color w:val="000000"/>
          <w:sz w:val="24"/>
          <w:szCs w:val="24"/>
        </w:rPr>
        <w:t>,</w:t>
      </w:r>
      <w:r w:rsidRPr="00DB05D1">
        <w:t xml:space="preserve"> </w:t>
      </w:r>
      <w:r w:rsidRPr="00824985">
        <w:rPr>
          <w:rFonts w:ascii="Arial" w:hAnsi="Arial" w:cs="Arial"/>
          <w:color w:val="000000"/>
          <w:sz w:val="24"/>
          <w:szCs w:val="24"/>
        </w:rPr>
        <w:t>podendo recair em final de semana, visando preservar a operacionalidade normal das atividades cartorárias;</w:t>
      </w:r>
    </w:p>
    <w:p w:rsidR="00C573DD" w:rsidRDefault="00C573DD" w:rsidP="00D305C9">
      <w:pPr>
        <w:pStyle w:val="Cabealho"/>
        <w:numPr>
          <w:ilvl w:val="0"/>
          <w:numId w:val="2"/>
        </w:numPr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6580">
        <w:rPr>
          <w:rFonts w:ascii="Arial" w:hAnsi="Arial" w:cs="Arial"/>
          <w:sz w:val="24"/>
          <w:szCs w:val="24"/>
        </w:rPr>
        <w:t xml:space="preserve">Caberá à </w:t>
      </w:r>
      <w:r>
        <w:rPr>
          <w:rFonts w:ascii="Arial" w:hAnsi="Arial" w:cs="Arial"/>
          <w:sz w:val="24"/>
          <w:szCs w:val="24"/>
        </w:rPr>
        <w:t>Contratada</w:t>
      </w:r>
      <w:r w:rsidRPr="00FB6580">
        <w:rPr>
          <w:rFonts w:ascii="Arial" w:hAnsi="Arial" w:cs="Arial"/>
          <w:sz w:val="24"/>
          <w:szCs w:val="24"/>
        </w:rPr>
        <w:t xml:space="preserve"> manter vigilância das instalações de</w:t>
      </w:r>
      <w:r>
        <w:rPr>
          <w:rFonts w:ascii="Arial" w:hAnsi="Arial" w:cs="Arial"/>
          <w:sz w:val="24"/>
          <w:szCs w:val="24"/>
        </w:rPr>
        <w:t xml:space="preserve"> </w:t>
      </w:r>
      <w:r w:rsidRPr="00FB6580">
        <w:rPr>
          <w:rFonts w:ascii="Arial" w:hAnsi="Arial" w:cs="Arial"/>
          <w:sz w:val="24"/>
          <w:szCs w:val="24"/>
        </w:rPr>
        <w:t>energia elétrica, a fim de evitar acidentes e curtos-circuitos que possam provocar danos físicos às pessoas ou que venha prejudicar o andamento normal dos trabalhos.</w:t>
      </w:r>
    </w:p>
    <w:p w:rsidR="00073BA1" w:rsidRDefault="00073BA1" w:rsidP="00D305C9">
      <w:pPr>
        <w:pStyle w:val="Cabealho"/>
        <w:numPr>
          <w:ilvl w:val="0"/>
          <w:numId w:val="2"/>
        </w:numPr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serviços não aceitos deverão ser refeitos, sem ônus para o TRE, quando for constatado o emprego de material inadequado ou a execução imprópria do serviço, à vista das especificações respectivas, </w:t>
      </w:r>
      <w:r w:rsidR="00747BBB">
        <w:rPr>
          <w:rFonts w:ascii="Arial" w:hAnsi="Arial" w:cs="Arial"/>
          <w:sz w:val="24"/>
          <w:szCs w:val="24"/>
        </w:rPr>
        <w:t>no prazo de até 03 (três) dias úteis, contados do comunicado d</w:t>
      </w:r>
      <w:r w:rsidR="002F268B">
        <w:rPr>
          <w:rFonts w:ascii="Arial" w:hAnsi="Arial" w:cs="Arial"/>
          <w:sz w:val="24"/>
          <w:szCs w:val="24"/>
        </w:rPr>
        <w:t>a Admi</w:t>
      </w:r>
      <w:r w:rsidR="00D11495">
        <w:rPr>
          <w:rFonts w:ascii="Arial" w:hAnsi="Arial" w:cs="Arial"/>
          <w:sz w:val="24"/>
          <w:szCs w:val="24"/>
        </w:rPr>
        <w:t>n</w:t>
      </w:r>
      <w:r w:rsidR="002F268B">
        <w:rPr>
          <w:rFonts w:ascii="Arial" w:hAnsi="Arial" w:cs="Arial"/>
          <w:sz w:val="24"/>
          <w:szCs w:val="24"/>
        </w:rPr>
        <w:t>istração</w:t>
      </w:r>
      <w:r w:rsidR="00824985">
        <w:rPr>
          <w:rFonts w:ascii="Arial" w:hAnsi="Arial" w:cs="Arial"/>
          <w:sz w:val="24"/>
          <w:szCs w:val="24"/>
        </w:rPr>
        <w:t>;</w:t>
      </w:r>
    </w:p>
    <w:p w:rsidR="00785F67" w:rsidRDefault="00785F67" w:rsidP="00D305C9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785F67" w:rsidRDefault="00A61F38" w:rsidP="00A61F3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8. </w:t>
      </w:r>
      <w:r w:rsidR="00785F67">
        <w:rPr>
          <w:rFonts w:ascii="Arial" w:hAnsi="Arial" w:cs="Arial"/>
          <w:b/>
          <w:sz w:val="24"/>
          <w:szCs w:val="24"/>
        </w:rPr>
        <w:t>SUSTENTABILIDADE</w:t>
      </w:r>
    </w:p>
    <w:p w:rsidR="00B6630B" w:rsidRDefault="00B6630B" w:rsidP="00D305C9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D24FD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8.1. </w:t>
      </w:r>
      <w:r w:rsidR="003E6EA7">
        <w:rPr>
          <w:rFonts w:ascii="Arial" w:hAnsi="Arial" w:cs="Arial"/>
          <w:sz w:val="24"/>
          <w:szCs w:val="24"/>
        </w:rPr>
        <w:t xml:space="preserve">É responsabilidade da Contratada </w:t>
      </w:r>
      <w:r w:rsidR="00BD71F8">
        <w:rPr>
          <w:rFonts w:ascii="Arial" w:hAnsi="Arial" w:cs="Arial"/>
          <w:sz w:val="24"/>
          <w:szCs w:val="24"/>
        </w:rPr>
        <w:t>o recolhimento de</w:t>
      </w:r>
      <w:r w:rsidR="003E6EA7">
        <w:rPr>
          <w:rFonts w:ascii="Arial" w:hAnsi="Arial" w:cs="Arial"/>
          <w:sz w:val="24"/>
          <w:szCs w:val="24"/>
        </w:rPr>
        <w:t xml:space="preserve"> todo o lixo resultante das atividades, não deixando nenhum vestígio</w:t>
      </w:r>
      <w:r w:rsidR="000C4156">
        <w:rPr>
          <w:rFonts w:ascii="Arial" w:hAnsi="Arial" w:cs="Arial"/>
          <w:sz w:val="24"/>
          <w:szCs w:val="24"/>
        </w:rPr>
        <w:t xml:space="preserve">, ficando a cargo da empresa a </w:t>
      </w:r>
      <w:r w:rsidR="003E6EA7">
        <w:rPr>
          <w:rFonts w:ascii="Arial" w:hAnsi="Arial" w:cs="Arial"/>
          <w:sz w:val="24"/>
          <w:szCs w:val="24"/>
        </w:rPr>
        <w:t xml:space="preserve">remoção dos </w:t>
      </w:r>
      <w:r w:rsidR="00C5282A">
        <w:rPr>
          <w:rFonts w:ascii="Arial" w:hAnsi="Arial" w:cs="Arial"/>
          <w:sz w:val="24"/>
          <w:szCs w:val="24"/>
        </w:rPr>
        <w:t>resíduos</w:t>
      </w:r>
      <w:r w:rsidR="003E6EA7">
        <w:rPr>
          <w:rFonts w:ascii="Arial" w:hAnsi="Arial" w:cs="Arial"/>
          <w:sz w:val="24"/>
          <w:szCs w:val="24"/>
        </w:rPr>
        <w:t xml:space="preserve"> no mesmo dia</w:t>
      </w:r>
      <w:r w:rsidR="000C4156">
        <w:rPr>
          <w:rFonts w:ascii="Arial" w:hAnsi="Arial" w:cs="Arial"/>
          <w:sz w:val="24"/>
          <w:szCs w:val="24"/>
        </w:rPr>
        <w:t xml:space="preserve"> da geração. Além da obrigação de recolher as peças e componentes substituídos, </w:t>
      </w:r>
      <w:r w:rsidR="000C4156" w:rsidRPr="006B70E6">
        <w:rPr>
          <w:rFonts w:ascii="Arial" w:hAnsi="Arial" w:cs="Arial"/>
          <w:b/>
          <w:sz w:val="24"/>
          <w:szCs w:val="24"/>
          <w:u w:val="single"/>
        </w:rPr>
        <w:t>se houver</w:t>
      </w:r>
      <w:r w:rsidR="000C4156">
        <w:rPr>
          <w:rFonts w:ascii="Arial" w:hAnsi="Arial" w:cs="Arial"/>
          <w:sz w:val="24"/>
          <w:szCs w:val="24"/>
        </w:rPr>
        <w:t>, procedendo e se</w:t>
      </w:r>
      <w:r w:rsidR="003E6EA7">
        <w:rPr>
          <w:rFonts w:ascii="Arial" w:hAnsi="Arial" w:cs="Arial"/>
          <w:sz w:val="24"/>
          <w:szCs w:val="24"/>
        </w:rPr>
        <w:t xml:space="preserve"> responsabilizando pelo descarte ecologicamente correto</w:t>
      </w:r>
      <w:r w:rsidR="000C4156">
        <w:rPr>
          <w:rFonts w:ascii="Arial" w:hAnsi="Arial" w:cs="Arial"/>
          <w:sz w:val="24"/>
          <w:szCs w:val="24"/>
        </w:rPr>
        <w:t>,</w:t>
      </w:r>
      <w:r w:rsidR="003E6EA7">
        <w:rPr>
          <w:rFonts w:ascii="Arial" w:hAnsi="Arial" w:cs="Arial"/>
          <w:sz w:val="24"/>
          <w:szCs w:val="24"/>
        </w:rPr>
        <w:t xml:space="preserve"> nos termos da legislação ambiental vigente (municipal ou estadual)</w:t>
      </w:r>
      <w:r w:rsidR="000C4156">
        <w:rPr>
          <w:rFonts w:ascii="Arial" w:hAnsi="Arial" w:cs="Arial"/>
          <w:sz w:val="24"/>
          <w:szCs w:val="24"/>
        </w:rPr>
        <w:t xml:space="preserve">, </w:t>
      </w:r>
      <w:r w:rsidR="000C4156">
        <w:rPr>
          <w:rFonts w:ascii="Arial" w:hAnsi="Arial" w:cs="Arial"/>
          <w:sz w:val="24"/>
          <w:szCs w:val="24"/>
          <w:u w:val="single"/>
        </w:rPr>
        <w:t>emitindo Termo de Descarte de Resíduos</w:t>
      </w:r>
      <w:r w:rsidR="003E6EA7">
        <w:rPr>
          <w:rFonts w:ascii="Arial" w:hAnsi="Arial" w:cs="Arial"/>
          <w:sz w:val="24"/>
          <w:szCs w:val="24"/>
        </w:rPr>
        <w:t>.</w:t>
      </w:r>
    </w:p>
    <w:p w:rsidR="003E6EA7" w:rsidRDefault="003E6EA7" w:rsidP="00D305C9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E6EA7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8.2. </w:t>
      </w:r>
      <w:r w:rsidR="003E6EA7">
        <w:rPr>
          <w:rFonts w:ascii="Arial" w:hAnsi="Arial" w:cs="Arial"/>
          <w:sz w:val="24"/>
          <w:szCs w:val="24"/>
        </w:rPr>
        <w:t>Caso os serviços não gerem resíduos, a empresa deverá encaminhar documento com a informação, juntamente com a nota fiscal.</w:t>
      </w:r>
    </w:p>
    <w:p w:rsidR="003E6EA7" w:rsidRDefault="003E6EA7" w:rsidP="00D305C9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04096" w:rsidRDefault="00A61F38" w:rsidP="00A61F3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9. </w:t>
      </w:r>
      <w:r w:rsidR="00C137CC">
        <w:rPr>
          <w:rFonts w:ascii="Arial" w:hAnsi="Arial" w:cs="Arial"/>
          <w:b/>
          <w:sz w:val="24"/>
          <w:szCs w:val="24"/>
        </w:rPr>
        <w:t>DA CONTRATAÇÃO</w:t>
      </w:r>
    </w:p>
    <w:p w:rsidR="000C4156" w:rsidRDefault="000C4156" w:rsidP="000C4156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04096" w:rsidRDefault="00A61F38" w:rsidP="000C4156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0C4156">
        <w:rPr>
          <w:rFonts w:ascii="Arial" w:hAnsi="Arial" w:cs="Arial"/>
          <w:sz w:val="24"/>
          <w:szCs w:val="24"/>
        </w:rPr>
        <w:t xml:space="preserve">.1 </w:t>
      </w:r>
      <w:r w:rsidR="009D1C7E">
        <w:rPr>
          <w:rFonts w:ascii="Arial" w:hAnsi="Arial" w:cs="Arial"/>
          <w:sz w:val="24"/>
          <w:szCs w:val="24"/>
        </w:rPr>
        <w:t xml:space="preserve">O prazo para execução dos serviços será de </w:t>
      </w:r>
      <w:r w:rsidR="00531F90">
        <w:rPr>
          <w:rFonts w:ascii="Arial" w:hAnsi="Arial" w:cs="Arial"/>
          <w:sz w:val="24"/>
          <w:szCs w:val="24"/>
        </w:rPr>
        <w:t>0</w:t>
      </w:r>
      <w:r w:rsidR="00970890">
        <w:rPr>
          <w:rFonts w:ascii="Arial" w:hAnsi="Arial" w:cs="Arial"/>
          <w:sz w:val="24"/>
          <w:szCs w:val="24"/>
        </w:rPr>
        <w:t>5</w:t>
      </w:r>
      <w:r w:rsidR="009D1C7E">
        <w:rPr>
          <w:rFonts w:ascii="Arial" w:hAnsi="Arial" w:cs="Arial"/>
          <w:sz w:val="24"/>
          <w:szCs w:val="24"/>
        </w:rPr>
        <w:t xml:space="preserve"> (</w:t>
      </w:r>
      <w:r w:rsidR="00970890">
        <w:rPr>
          <w:rFonts w:ascii="Arial" w:hAnsi="Arial" w:cs="Arial"/>
          <w:sz w:val="24"/>
          <w:szCs w:val="24"/>
        </w:rPr>
        <w:t>cinco</w:t>
      </w:r>
      <w:r w:rsidR="009D1C7E">
        <w:rPr>
          <w:rFonts w:ascii="Arial" w:hAnsi="Arial" w:cs="Arial"/>
          <w:sz w:val="24"/>
          <w:szCs w:val="24"/>
        </w:rPr>
        <w:t>) dias</w:t>
      </w:r>
      <w:r w:rsidR="00FA4512">
        <w:rPr>
          <w:rFonts w:ascii="Arial" w:hAnsi="Arial" w:cs="Arial"/>
          <w:sz w:val="24"/>
          <w:szCs w:val="24"/>
        </w:rPr>
        <w:t xml:space="preserve"> úteis</w:t>
      </w:r>
      <w:r w:rsidR="009D1C7E">
        <w:rPr>
          <w:rFonts w:ascii="Arial" w:hAnsi="Arial" w:cs="Arial"/>
          <w:sz w:val="24"/>
          <w:szCs w:val="24"/>
        </w:rPr>
        <w:t xml:space="preserve"> após o aceite da nota de empenho.</w:t>
      </w:r>
    </w:p>
    <w:p w:rsidR="00FA5283" w:rsidRDefault="00FA5283" w:rsidP="00D305C9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ind w:left="-6"/>
        <w:jc w:val="both"/>
        <w:rPr>
          <w:rFonts w:ascii="Arial" w:hAnsi="Arial" w:cs="Arial"/>
          <w:sz w:val="24"/>
          <w:szCs w:val="24"/>
        </w:rPr>
      </w:pPr>
    </w:p>
    <w:p w:rsidR="00A71D72" w:rsidRDefault="00A61F38" w:rsidP="000C4156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0C4156">
        <w:rPr>
          <w:rFonts w:ascii="Arial" w:hAnsi="Arial" w:cs="Arial"/>
          <w:sz w:val="24"/>
          <w:szCs w:val="24"/>
        </w:rPr>
        <w:t xml:space="preserve">.2 </w:t>
      </w:r>
      <w:r w:rsidR="00A71D72">
        <w:rPr>
          <w:rFonts w:ascii="Arial" w:hAnsi="Arial" w:cs="Arial"/>
          <w:sz w:val="24"/>
          <w:szCs w:val="24"/>
        </w:rPr>
        <w:t xml:space="preserve">A empresa deverá manifestar o aceite da Nota </w:t>
      </w:r>
      <w:r w:rsidR="00FE5B65">
        <w:rPr>
          <w:rFonts w:ascii="Arial" w:hAnsi="Arial" w:cs="Arial"/>
          <w:sz w:val="24"/>
          <w:szCs w:val="24"/>
        </w:rPr>
        <w:t>de Empenho no prazo máximo de 48 (quarenta e oito</w:t>
      </w:r>
      <w:r w:rsidR="00C207D3">
        <w:rPr>
          <w:rFonts w:ascii="Arial" w:hAnsi="Arial" w:cs="Arial"/>
          <w:sz w:val="24"/>
          <w:szCs w:val="24"/>
        </w:rPr>
        <w:t>) horas</w:t>
      </w:r>
      <w:r w:rsidR="00A71D72">
        <w:rPr>
          <w:rFonts w:ascii="Arial" w:hAnsi="Arial" w:cs="Arial"/>
          <w:sz w:val="24"/>
          <w:szCs w:val="24"/>
        </w:rPr>
        <w:t>, contados do comunicado feito pelo TRE.</w:t>
      </w:r>
    </w:p>
    <w:p w:rsidR="00A71D72" w:rsidRDefault="00A71D72" w:rsidP="00D305C9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A71D72" w:rsidRDefault="00A61F38" w:rsidP="000C4156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</w:t>
      </w:r>
      <w:r w:rsidR="000C4156">
        <w:rPr>
          <w:rFonts w:ascii="Arial" w:hAnsi="Arial" w:cs="Arial"/>
          <w:sz w:val="24"/>
          <w:szCs w:val="24"/>
        </w:rPr>
        <w:t xml:space="preserve">3 </w:t>
      </w:r>
      <w:r w:rsidR="00A71D72">
        <w:rPr>
          <w:rFonts w:ascii="Arial" w:hAnsi="Arial" w:cs="Arial"/>
          <w:sz w:val="24"/>
          <w:szCs w:val="24"/>
        </w:rPr>
        <w:t>Não ocorrendo aceite da Nota de Empenho no prazo determinado no item 6.2., injustificadamente, a empresa estará sujeita às penalidades cabíveis.</w:t>
      </w:r>
    </w:p>
    <w:p w:rsidR="00774180" w:rsidRDefault="00774180" w:rsidP="00D305C9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04096" w:rsidRDefault="00A61F38" w:rsidP="00A61F3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10. </w:t>
      </w:r>
      <w:r w:rsidR="00304096">
        <w:rPr>
          <w:rFonts w:ascii="Arial" w:hAnsi="Arial" w:cs="Arial"/>
          <w:b/>
          <w:sz w:val="24"/>
          <w:szCs w:val="24"/>
        </w:rPr>
        <w:t>DO PAGAMENTO</w:t>
      </w:r>
    </w:p>
    <w:p w:rsidR="00304096" w:rsidRDefault="00304096" w:rsidP="00D305C9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5C6A01" w:rsidRPr="00884DC7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10.1</w:t>
      </w:r>
      <w:r w:rsidR="008977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3F7322">
        <w:rPr>
          <w:rFonts w:ascii="Arial" w:hAnsi="Arial" w:cs="Arial"/>
          <w:sz w:val="24"/>
          <w:szCs w:val="24"/>
        </w:rPr>
        <w:t xml:space="preserve">Após a execução dos serviços, devidamente recebidos pela fiscalização </w:t>
      </w:r>
      <w:r w:rsidR="00531F90">
        <w:rPr>
          <w:rFonts w:ascii="Arial" w:hAnsi="Arial" w:cs="Arial"/>
          <w:sz w:val="24"/>
          <w:szCs w:val="24"/>
        </w:rPr>
        <w:t xml:space="preserve">local </w:t>
      </w:r>
      <w:r w:rsidR="003F7322">
        <w:rPr>
          <w:rFonts w:ascii="Arial" w:hAnsi="Arial" w:cs="Arial"/>
          <w:sz w:val="24"/>
          <w:szCs w:val="24"/>
        </w:rPr>
        <w:t>sem qualquer defeito ou imperfeição, a contratada emitir</w:t>
      </w:r>
      <w:r w:rsidR="00531F90">
        <w:rPr>
          <w:rFonts w:ascii="Arial" w:hAnsi="Arial" w:cs="Arial"/>
          <w:sz w:val="24"/>
          <w:szCs w:val="24"/>
        </w:rPr>
        <w:t>á</w:t>
      </w:r>
      <w:r w:rsidR="003F7322">
        <w:rPr>
          <w:rFonts w:ascii="Arial" w:hAnsi="Arial" w:cs="Arial"/>
          <w:sz w:val="24"/>
          <w:szCs w:val="24"/>
        </w:rPr>
        <w:t xml:space="preserve"> o documento fiscal. O</w:t>
      </w:r>
      <w:r w:rsidR="005C6A01" w:rsidRPr="00884DC7">
        <w:rPr>
          <w:rFonts w:ascii="Arial" w:hAnsi="Arial" w:cs="Arial"/>
          <w:sz w:val="24"/>
          <w:szCs w:val="24"/>
        </w:rPr>
        <w:t xml:space="preserve"> documento fiscal poderá ser emitido na forma eletrônica - NOTA FISCAL ELETRÔNICA</w:t>
      </w:r>
      <w:r w:rsidR="00970890">
        <w:rPr>
          <w:rFonts w:ascii="Arial" w:hAnsi="Arial" w:cs="Arial"/>
          <w:sz w:val="24"/>
          <w:szCs w:val="24"/>
        </w:rPr>
        <w:t>,</w:t>
      </w:r>
      <w:r w:rsidR="005C6A01" w:rsidRPr="00884DC7">
        <w:rPr>
          <w:rFonts w:ascii="Arial" w:hAnsi="Arial" w:cs="Arial"/>
          <w:sz w:val="24"/>
          <w:szCs w:val="24"/>
        </w:rPr>
        <w:t xml:space="preserve"> nos termos da legislação vigente, devendo ser encaminhado ao </w:t>
      </w:r>
      <w:r w:rsidR="00800429">
        <w:rPr>
          <w:rFonts w:ascii="Arial" w:hAnsi="Arial" w:cs="Arial"/>
          <w:sz w:val="24"/>
          <w:szCs w:val="24"/>
        </w:rPr>
        <w:t>fiscal</w:t>
      </w:r>
      <w:r w:rsidR="005C6A01" w:rsidRPr="00884DC7">
        <w:rPr>
          <w:rFonts w:ascii="Arial" w:hAnsi="Arial" w:cs="Arial"/>
          <w:sz w:val="24"/>
          <w:szCs w:val="24"/>
        </w:rPr>
        <w:t xml:space="preserve"> do contrato </w:t>
      </w:r>
      <w:r w:rsidR="0076340C">
        <w:rPr>
          <w:rFonts w:ascii="Arial" w:hAnsi="Arial" w:cs="Arial"/>
          <w:sz w:val="24"/>
          <w:szCs w:val="24"/>
        </w:rPr>
        <w:t>local</w:t>
      </w:r>
      <w:r w:rsidR="005C6A01" w:rsidRPr="00884DC7">
        <w:rPr>
          <w:rFonts w:ascii="Arial" w:hAnsi="Arial" w:cs="Arial"/>
          <w:sz w:val="24"/>
          <w:szCs w:val="24"/>
        </w:rPr>
        <w:t xml:space="preserve"> por e-mail, em formato</w:t>
      </w:r>
      <w:r w:rsidR="00531F90">
        <w:rPr>
          <w:rFonts w:ascii="Arial" w:hAnsi="Arial" w:cs="Arial"/>
          <w:sz w:val="24"/>
          <w:szCs w:val="24"/>
        </w:rPr>
        <w:t xml:space="preserve"> </w:t>
      </w:r>
      <w:r w:rsidR="00970890">
        <w:rPr>
          <w:rFonts w:ascii="Arial" w:hAnsi="Arial" w:cs="Arial"/>
          <w:sz w:val="24"/>
          <w:szCs w:val="24"/>
        </w:rPr>
        <w:t>“</w:t>
      </w:r>
      <w:r w:rsidR="005C6A01" w:rsidRPr="00884DC7">
        <w:rPr>
          <w:rFonts w:ascii="Arial" w:hAnsi="Arial" w:cs="Arial"/>
          <w:sz w:val="24"/>
          <w:szCs w:val="24"/>
        </w:rPr>
        <w:t>.pdf”, ou poderá ser apresentado na forma física</w:t>
      </w:r>
      <w:r w:rsidR="005C6A01">
        <w:rPr>
          <w:rFonts w:ascii="Arial" w:hAnsi="Arial" w:cs="Arial"/>
          <w:sz w:val="24"/>
          <w:szCs w:val="24"/>
        </w:rPr>
        <w:t xml:space="preserve"> no local da prestação dos serviços, </w:t>
      </w:r>
      <w:r w:rsidR="005C6A01" w:rsidRPr="00884DC7">
        <w:rPr>
          <w:rFonts w:ascii="Arial" w:hAnsi="Arial" w:cs="Arial"/>
          <w:sz w:val="24"/>
          <w:szCs w:val="24"/>
        </w:rPr>
        <w:t xml:space="preserve">igualmente direcionado ao </w:t>
      </w:r>
      <w:r w:rsidR="00800429">
        <w:rPr>
          <w:rFonts w:ascii="Arial" w:hAnsi="Arial" w:cs="Arial"/>
          <w:sz w:val="24"/>
          <w:szCs w:val="24"/>
        </w:rPr>
        <w:t>fiscal</w:t>
      </w:r>
      <w:r w:rsidR="005C6A01" w:rsidRPr="00884DC7">
        <w:rPr>
          <w:rFonts w:ascii="Arial" w:hAnsi="Arial" w:cs="Arial"/>
          <w:sz w:val="24"/>
          <w:szCs w:val="24"/>
        </w:rPr>
        <w:t>.</w:t>
      </w:r>
    </w:p>
    <w:p w:rsidR="00304096" w:rsidRDefault="00304096" w:rsidP="00D305C9">
      <w:pPr>
        <w:tabs>
          <w:tab w:val="left" w:pos="0"/>
        </w:tabs>
        <w:autoSpaceDE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E7D6F" w:rsidRPr="00884DC7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10.2</w:t>
      </w:r>
      <w:r w:rsidR="008977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4E7D6F">
        <w:rPr>
          <w:rFonts w:ascii="Arial" w:hAnsi="Arial" w:cs="Arial"/>
          <w:sz w:val="24"/>
          <w:szCs w:val="24"/>
        </w:rPr>
        <w:t>O documento fiscal deverá conter</w:t>
      </w:r>
      <w:r w:rsidR="004E7D6F" w:rsidRPr="00884DC7">
        <w:rPr>
          <w:rFonts w:ascii="Arial" w:hAnsi="Arial" w:cs="Arial"/>
          <w:sz w:val="24"/>
          <w:szCs w:val="24"/>
        </w:rPr>
        <w:t xml:space="preserve"> o nome e número do banco, agência e conta corrente para depósito. A conta corrente obrigatoriamente deverá ser da própria Contratada.</w:t>
      </w:r>
    </w:p>
    <w:p w:rsidR="00BB681B" w:rsidRDefault="00BB681B" w:rsidP="00D305C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E7D6F" w:rsidRPr="00884DC7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10.3</w:t>
      </w:r>
      <w:r w:rsidR="008977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4E7D6F" w:rsidRPr="00884DC7">
        <w:rPr>
          <w:rFonts w:ascii="Arial" w:hAnsi="Arial" w:cs="Arial"/>
          <w:sz w:val="24"/>
          <w:szCs w:val="24"/>
        </w:rPr>
        <w:t xml:space="preserve">Outras especificações necessárias às notas fiscais, as quais são requisitos </w:t>
      </w:r>
      <w:r w:rsidR="00F95E7A">
        <w:rPr>
          <w:rFonts w:ascii="Arial" w:hAnsi="Arial" w:cs="Arial"/>
          <w:sz w:val="24"/>
          <w:szCs w:val="24"/>
        </w:rPr>
        <w:t>indispensáveis para que o fiscal</w:t>
      </w:r>
      <w:r w:rsidR="004E7D6F" w:rsidRPr="00884DC7">
        <w:rPr>
          <w:rFonts w:ascii="Arial" w:hAnsi="Arial" w:cs="Arial"/>
          <w:sz w:val="24"/>
          <w:szCs w:val="24"/>
        </w:rPr>
        <w:t xml:space="preserve"> possa atestá-las e encaminhá-las para pagamento:</w:t>
      </w:r>
    </w:p>
    <w:p w:rsidR="004E7D6F" w:rsidRPr="00884DC7" w:rsidRDefault="004E7D6F" w:rsidP="00D305C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4DC7">
        <w:rPr>
          <w:rFonts w:ascii="Arial" w:hAnsi="Arial" w:cs="Arial"/>
          <w:sz w:val="24"/>
          <w:szCs w:val="24"/>
        </w:rPr>
        <w:t>- CNPJ correto do TRE: 03.985.113/0001-81;</w:t>
      </w:r>
    </w:p>
    <w:p w:rsidR="004E7D6F" w:rsidRPr="00884DC7" w:rsidRDefault="004E7D6F" w:rsidP="00D305C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4DC7">
        <w:rPr>
          <w:rFonts w:ascii="Arial" w:hAnsi="Arial" w:cs="Arial"/>
          <w:sz w:val="24"/>
          <w:szCs w:val="24"/>
        </w:rPr>
        <w:t>- Data de emissão da nota fiscal;</w:t>
      </w:r>
    </w:p>
    <w:p w:rsidR="004E7D6F" w:rsidRDefault="004E7D6F" w:rsidP="00D305C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84DC7">
        <w:rPr>
          <w:rFonts w:ascii="Arial" w:hAnsi="Arial" w:cs="Arial"/>
          <w:sz w:val="24"/>
          <w:szCs w:val="24"/>
        </w:rPr>
        <w:t>- Descritivo dos valores unitário e total;</w:t>
      </w:r>
    </w:p>
    <w:p w:rsidR="00BB681B" w:rsidRDefault="00BB681B" w:rsidP="00D305C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C4156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10.4</w:t>
      </w:r>
      <w:r w:rsidR="008977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E30077">
        <w:rPr>
          <w:rFonts w:ascii="Arial" w:hAnsi="Arial" w:cs="Arial"/>
          <w:sz w:val="24"/>
          <w:szCs w:val="24"/>
        </w:rPr>
        <w:t xml:space="preserve">A Contratada terá </w:t>
      </w:r>
      <w:r w:rsidR="000C4156">
        <w:rPr>
          <w:rFonts w:ascii="Arial" w:hAnsi="Arial" w:cs="Arial"/>
          <w:sz w:val="24"/>
          <w:szCs w:val="24"/>
        </w:rPr>
        <w:t xml:space="preserve">prazo </w:t>
      </w:r>
      <w:r w:rsidR="00E30077">
        <w:rPr>
          <w:rFonts w:ascii="Arial" w:hAnsi="Arial" w:cs="Arial"/>
          <w:sz w:val="24"/>
          <w:szCs w:val="24"/>
        </w:rPr>
        <w:t xml:space="preserve">de até 05 (cinco) dias úteis </w:t>
      </w:r>
      <w:r w:rsidR="000C4156">
        <w:rPr>
          <w:rFonts w:ascii="Arial" w:hAnsi="Arial" w:cs="Arial"/>
          <w:sz w:val="24"/>
          <w:szCs w:val="24"/>
        </w:rPr>
        <w:t>para emissão e apresentação da nota fiscal</w:t>
      </w:r>
      <w:r w:rsidR="00E30077">
        <w:rPr>
          <w:rFonts w:ascii="Arial" w:hAnsi="Arial" w:cs="Arial"/>
          <w:sz w:val="24"/>
          <w:szCs w:val="24"/>
        </w:rPr>
        <w:t xml:space="preserve"> </w:t>
      </w:r>
      <w:r w:rsidR="000C4156">
        <w:rPr>
          <w:rFonts w:ascii="Arial" w:hAnsi="Arial" w:cs="Arial"/>
          <w:sz w:val="24"/>
          <w:szCs w:val="24"/>
        </w:rPr>
        <w:t>após o recebimento definitivo</w:t>
      </w:r>
      <w:r w:rsidR="00E30077">
        <w:rPr>
          <w:rFonts w:ascii="Arial" w:hAnsi="Arial" w:cs="Arial"/>
          <w:sz w:val="24"/>
          <w:szCs w:val="24"/>
        </w:rPr>
        <w:t xml:space="preserve"> documentado </w:t>
      </w:r>
      <w:r w:rsidR="000C4156">
        <w:rPr>
          <w:rFonts w:ascii="Arial" w:hAnsi="Arial" w:cs="Arial"/>
          <w:sz w:val="24"/>
          <w:szCs w:val="24"/>
        </w:rPr>
        <w:t xml:space="preserve">através do Termo de Recebimento </w:t>
      </w:r>
      <w:r w:rsidR="006B70E6">
        <w:rPr>
          <w:rFonts w:ascii="Arial" w:hAnsi="Arial" w:cs="Arial"/>
          <w:sz w:val="24"/>
          <w:szCs w:val="24"/>
        </w:rPr>
        <w:t>de Serviços</w:t>
      </w:r>
      <w:r w:rsidR="00E30077">
        <w:rPr>
          <w:rFonts w:ascii="Arial" w:hAnsi="Arial" w:cs="Arial"/>
          <w:sz w:val="24"/>
          <w:szCs w:val="24"/>
        </w:rPr>
        <w:t xml:space="preserve"> </w:t>
      </w:r>
      <w:r w:rsidR="00D84C07">
        <w:rPr>
          <w:rFonts w:ascii="Arial" w:hAnsi="Arial" w:cs="Arial"/>
          <w:sz w:val="24"/>
          <w:szCs w:val="24"/>
        </w:rPr>
        <w:t xml:space="preserve">(ANEXO 1) </w:t>
      </w:r>
      <w:r w:rsidR="00E30077">
        <w:rPr>
          <w:rFonts w:ascii="Arial" w:hAnsi="Arial" w:cs="Arial"/>
          <w:sz w:val="24"/>
          <w:szCs w:val="24"/>
        </w:rPr>
        <w:t>emitido e assinado pelo fiscal da contratação, o qual deverá acompanhar a nota fiscal.</w:t>
      </w:r>
    </w:p>
    <w:p w:rsidR="000C4156" w:rsidRDefault="00531F90" w:rsidP="000C4156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BB681B" w:rsidRPr="00884DC7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10.5</w:t>
      </w:r>
      <w:r w:rsidR="008977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531F90">
        <w:rPr>
          <w:rFonts w:ascii="Arial" w:hAnsi="Arial" w:cs="Arial"/>
          <w:sz w:val="24"/>
          <w:szCs w:val="24"/>
        </w:rPr>
        <w:t>O f</w:t>
      </w:r>
      <w:r w:rsidR="00BB681B">
        <w:rPr>
          <w:rFonts w:ascii="Arial" w:hAnsi="Arial" w:cs="Arial"/>
          <w:sz w:val="24"/>
          <w:szCs w:val="24"/>
        </w:rPr>
        <w:t xml:space="preserve">iscal da contratação terá até 05 (cinco) dias úteis para </w:t>
      </w:r>
      <w:r w:rsidR="00531F90">
        <w:rPr>
          <w:rFonts w:ascii="Arial" w:hAnsi="Arial" w:cs="Arial"/>
          <w:sz w:val="24"/>
          <w:szCs w:val="24"/>
        </w:rPr>
        <w:t>efetivar</w:t>
      </w:r>
      <w:r w:rsidR="00BB681B">
        <w:rPr>
          <w:rFonts w:ascii="Arial" w:hAnsi="Arial" w:cs="Arial"/>
          <w:sz w:val="24"/>
          <w:szCs w:val="24"/>
        </w:rPr>
        <w:t xml:space="preserve"> o atestado</w:t>
      </w:r>
      <w:r w:rsidR="00807A42">
        <w:rPr>
          <w:rFonts w:ascii="Arial" w:hAnsi="Arial" w:cs="Arial"/>
          <w:sz w:val="24"/>
          <w:szCs w:val="24"/>
        </w:rPr>
        <w:t xml:space="preserve"> da nota fiscal, após comprovação do cumprimento de todas as exigências contratuais</w:t>
      </w:r>
      <w:r w:rsidR="00BB681B">
        <w:rPr>
          <w:rFonts w:ascii="Arial" w:hAnsi="Arial" w:cs="Arial"/>
          <w:sz w:val="24"/>
          <w:szCs w:val="24"/>
        </w:rPr>
        <w:t>.</w:t>
      </w:r>
    </w:p>
    <w:p w:rsidR="004E7D6F" w:rsidRPr="00884DC7" w:rsidRDefault="004E7D6F" w:rsidP="00D305C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E7D6F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10.6</w:t>
      </w:r>
      <w:r w:rsidR="008977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4E7D6F" w:rsidRPr="00884DC7">
        <w:rPr>
          <w:rFonts w:ascii="Arial" w:hAnsi="Arial" w:cs="Arial"/>
          <w:sz w:val="24"/>
          <w:szCs w:val="24"/>
        </w:rPr>
        <w:t xml:space="preserve">A Nota Fiscal/Fatura, após o </w:t>
      </w:r>
      <w:r w:rsidR="00F95E7A">
        <w:rPr>
          <w:rFonts w:ascii="Arial" w:hAnsi="Arial" w:cs="Arial"/>
          <w:sz w:val="24"/>
          <w:szCs w:val="24"/>
        </w:rPr>
        <w:t>atestado do fiscal</w:t>
      </w:r>
      <w:r w:rsidR="004E7D6F" w:rsidRPr="00884DC7">
        <w:rPr>
          <w:rFonts w:ascii="Arial" w:hAnsi="Arial" w:cs="Arial"/>
          <w:sz w:val="24"/>
          <w:szCs w:val="24"/>
        </w:rPr>
        <w:t xml:space="preserve"> da contratação, será encaminhada à Secretaria de Orçamento, Finanças e Contabilidade, </w:t>
      </w:r>
      <w:r w:rsidR="0078513B">
        <w:rPr>
          <w:rFonts w:ascii="Arial" w:hAnsi="Arial" w:cs="Arial"/>
          <w:sz w:val="24"/>
          <w:szCs w:val="24"/>
        </w:rPr>
        <w:t xml:space="preserve">para que se </w:t>
      </w:r>
      <w:r w:rsidR="00531F90">
        <w:rPr>
          <w:rFonts w:ascii="Arial" w:hAnsi="Arial" w:cs="Arial"/>
          <w:sz w:val="24"/>
          <w:szCs w:val="24"/>
        </w:rPr>
        <w:t xml:space="preserve">providencie </w:t>
      </w:r>
      <w:r w:rsidR="0078513B">
        <w:rPr>
          <w:rFonts w:ascii="Arial" w:hAnsi="Arial" w:cs="Arial"/>
          <w:sz w:val="24"/>
          <w:szCs w:val="24"/>
        </w:rPr>
        <w:t>o pagamento, anexando as certidões regularizadas da empresa.</w:t>
      </w:r>
    </w:p>
    <w:p w:rsidR="003F7322" w:rsidRDefault="003F7322" w:rsidP="00D305C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E7D6F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10.7</w:t>
      </w:r>
      <w:r w:rsidR="008977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4E7D6F" w:rsidRPr="00884DC7">
        <w:rPr>
          <w:rFonts w:ascii="Arial" w:hAnsi="Arial" w:cs="Arial"/>
          <w:sz w:val="24"/>
          <w:szCs w:val="24"/>
        </w:rPr>
        <w:t>Caso a empresa contratada seja optante do SIMPLES, deverá a NF estar acompanhada da Declaração, nos termos do Inciso XI do artigo 6º da IN 1234/12 da SRF - anexo IV.</w:t>
      </w:r>
    </w:p>
    <w:p w:rsidR="003F7322" w:rsidRDefault="003F7322" w:rsidP="00D305C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F7322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10.8</w:t>
      </w:r>
      <w:r w:rsidR="008977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3F7322">
        <w:rPr>
          <w:rFonts w:ascii="Arial" w:hAnsi="Arial" w:cs="Arial"/>
          <w:sz w:val="24"/>
          <w:szCs w:val="24"/>
        </w:rPr>
        <w:t xml:space="preserve">Caso a contratada esteja inadimplente quanto </w:t>
      </w:r>
      <w:r w:rsidR="00531F90">
        <w:rPr>
          <w:rFonts w:ascii="Arial" w:hAnsi="Arial" w:cs="Arial"/>
          <w:sz w:val="24"/>
          <w:szCs w:val="24"/>
        </w:rPr>
        <w:t>à</w:t>
      </w:r>
      <w:r w:rsidR="003F7322">
        <w:rPr>
          <w:rFonts w:ascii="Arial" w:hAnsi="Arial" w:cs="Arial"/>
          <w:sz w:val="24"/>
          <w:szCs w:val="24"/>
        </w:rPr>
        <w:t xml:space="preserve"> documentação habilitatória, conferida pelo contratante para pagamento, estará sujeita à abertura de processo administrativo, visando regularizar a documentação sob pena de ser aplicada a sanção de advertência.</w:t>
      </w:r>
    </w:p>
    <w:p w:rsidR="003F7322" w:rsidRDefault="003F7322" w:rsidP="00D305C9">
      <w:pPr>
        <w:tabs>
          <w:tab w:val="left" w:pos="0"/>
        </w:tabs>
        <w:autoSpaceDE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F7322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10.9</w:t>
      </w:r>
      <w:r w:rsidR="008977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3F7322">
        <w:rPr>
          <w:rFonts w:ascii="Arial" w:hAnsi="Arial" w:cs="Arial"/>
          <w:sz w:val="24"/>
          <w:szCs w:val="24"/>
        </w:rPr>
        <w:t>A atualização monetária e a multa, provenientes do atraso no recolhimento das obrigações tributárias e/ou previdenciárias serão descontadas do valor da Nota Fiscal/ Fatura correspondente, quando a Contratada lhe der causa.</w:t>
      </w:r>
    </w:p>
    <w:p w:rsidR="003F7322" w:rsidRDefault="003F7322" w:rsidP="00D305C9">
      <w:pPr>
        <w:tabs>
          <w:tab w:val="left" w:pos="0"/>
        </w:tabs>
        <w:autoSpaceDE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F7322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10.10</w:t>
      </w:r>
      <w:r w:rsidR="008977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3F7322">
        <w:rPr>
          <w:rFonts w:ascii="Arial" w:hAnsi="Arial" w:cs="Arial"/>
          <w:sz w:val="24"/>
          <w:szCs w:val="24"/>
        </w:rPr>
        <w:t>O não atendimento às especificações do documento fiscal, bem como a não comprovação da regularidade fiscal, darão causa ao previsto no item acima.</w:t>
      </w:r>
    </w:p>
    <w:p w:rsidR="009E53F5" w:rsidRDefault="009E53F5" w:rsidP="00D305C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E53F5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10.11</w:t>
      </w:r>
      <w:r w:rsidR="008977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9E53F5">
        <w:rPr>
          <w:rFonts w:ascii="Arial" w:hAnsi="Arial" w:cs="Arial"/>
          <w:sz w:val="24"/>
          <w:szCs w:val="24"/>
        </w:rPr>
        <w:t>Havendo erro na apresentação do documento fiscal ou dos documentos pertinentes à contratação, ou ainda, circunstância que impeça a liquidação da despesa, o pagamento ficará pendente até que a CONTRATADA providencie as medidas saneadoras. Nessa hipótese, o prazo para pagamento iniciar-se-á após a regularização da situação, não acarretando qualquer ônus para a CONTRATANTE.</w:t>
      </w:r>
    </w:p>
    <w:p w:rsidR="004E7D6F" w:rsidRPr="00884DC7" w:rsidRDefault="004E7D6F" w:rsidP="00D305C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04096" w:rsidRDefault="00A61F38" w:rsidP="00A61F3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11. </w:t>
      </w:r>
      <w:r w:rsidR="00C207D3">
        <w:rPr>
          <w:rFonts w:ascii="Arial" w:hAnsi="Arial" w:cs="Arial"/>
          <w:b/>
          <w:sz w:val="24"/>
          <w:szCs w:val="24"/>
        </w:rPr>
        <w:t xml:space="preserve">DAS </w:t>
      </w:r>
      <w:r w:rsidR="00304096">
        <w:rPr>
          <w:rFonts w:ascii="Arial" w:hAnsi="Arial" w:cs="Arial"/>
          <w:b/>
          <w:sz w:val="24"/>
          <w:szCs w:val="24"/>
        </w:rPr>
        <w:t>GARANTIA</w:t>
      </w:r>
      <w:r w:rsidR="00C207D3">
        <w:rPr>
          <w:rFonts w:ascii="Arial" w:hAnsi="Arial" w:cs="Arial"/>
          <w:b/>
          <w:sz w:val="24"/>
          <w:szCs w:val="24"/>
        </w:rPr>
        <w:t>S</w:t>
      </w:r>
    </w:p>
    <w:p w:rsidR="00304096" w:rsidRDefault="00304096" w:rsidP="00D305C9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8916D5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11.1</w:t>
      </w:r>
      <w:r w:rsidR="008977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C250F9">
        <w:rPr>
          <w:rFonts w:ascii="Arial" w:hAnsi="Arial" w:cs="Arial"/>
          <w:sz w:val="24"/>
          <w:szCs w:val="24"/>
        </w:rPr>
        <w:t>O produto aplicado objeto deste terá g</w:t>
      </w:r>
      <w:r w:rsidR="00587939">
        <w:rPr>
          <w:rFonts w:ascii="Arial" w:hAnsi="Arial" w:cs="Arial"/>
          <w:sz w:val="24"/>
          <w:szCs w:val="24"/>
        </w:rPr>
        <w:t xml:space="preserve">arantia de </w:t>
      </w:r>
      <w:r w:rsidR="000D1177" w:rsidRPr="000D1177">
        <w:rPr>
          <w:rFonts w:ascii="Arial" w:hAnsi="Arial" w:cs="Arial"/>
          <w:sz w:val="24"/>
          <w:szCs w:val="24"/>
        </w:rPr>
        <w:t>0</w:t>
      </w:r>
      <w:r w:rsidR="00C250F9">
        <w:rPr>
          <w:rFonts w:ascii="Arial" w:hAnsi="Arial" w:cs="Arial"/>
          <w:sz w:val="24"/>
          <w:szCs w:val="24"/>
        </w:rPr>
        <w:t>5</w:t>
      </w:r>
      <w:r w:rsidR="00587939" w:rsidRPr="000D1177">
        <w:rPr>
          <w:rFonts w:ascii="Arial" w:hAnsi="Arial" w:cs="Arial"/>
          <w:sz w:val="24"/>
          <w:szCs w:val="24"/>
        </w:rPr>
        <w:t xml:space="preserve"> (</w:t>
      </w:r>
      <w:r w:rsidR="00C250F9">
        <w:rPr>
          <w:rFonts w:ascii="Arial" w:hAnsi="Arial" w:cs="Arial"/>
          <w:sz w:val="24"/>
          <w:szCs w:val="24"/>
        </w:rPr>
        <w:t>cinco</w:t>
      </w:r>
      <w:r w:rsidR="00587939" w:rsidRPr="000D1177">
        <w:rPr>
          <w:rFonts w:ascii="Arial" w:hAnsi="Arial" w:cs="Arial"/>
          <w:sz w:val="24"/>
          <w:szCs w:val="24"/>
        </w:rPr>
        <w:t xml:space="preserve">) </w:t>
      </w:r>
      <w:r w:rsidR="00C250F9">
        <w:rPr>
          <w:rFonts w:ascii="Arial" w:hAnsi="Arial" w:cs="Arial"/>
          <w:sz w:val="24"/>
          <w:szCs w:val="24"/>
        </w:rPr>
        <w:t>anos</w:t>
      </w:r>
      <w:r w:rsidR="008916D5">
        <w:rPr>
          <w:rFonts w:ascii="Arial" w:hAnsi="Arial" w:cs="Arial"/>
          <w:sz w:val="24"/>
          <w:szCs w:val="24"/>
        </w:rPr>
        <w:t xml:space="preserve">, contados do aceite final do </w:t>
      </w:r>
      <w:r w:rsidR="00BD71F8">
        <w:rPr>
          <w:rFonts w:ascii="Arial" w:hAnsi="Arial" w:cs="Arial"/>
          <w:sz w:val="24"/>
          <w:szCs w:val="24"/>
        </w:rPr>
        <w:t>gestor do contrato.</w:t>
      </w:r>
    </w:p>
    <w:p w:rsidR="0063696E" w:rsidRDefault="0063696E" w:rsidP="00D305C9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3696E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11.2</w:t>
      </w:r>
      <w:r w:rsidR="008977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63696E">
        <w:rPr>
          <w:rFonts w:ascii="Arial" w:hAnsi="Arial" w:cs="Arial"/>
          <w:sz w:val="24"/>
          <w:szCs w:val="24"/>
        </w:rPr>
        <w:t xml:space="preserve">Caso o serviço, ou material aplicado, venha a apresentar quaisquer defeitos no prazo de garantia, desde que estes defeitos não sejam frutos de mau uso, a Contratada deverá providenciar o reparo e/ou substituição no prazo de até 03 (três) dias úteis, contados do comunicado do </w:t>
      </w:r>
      <w:r w:rsidR="00D11495">
        <w:rPr>
          <w:rFonts w:ascii="Arial" w:hAnsi="Arial" w:cs="Arial"/>
          <w:sz w:val="24"/>
          <w:szCs w:val="24"/>
        </w:rPr>
        <w:t>f</w:t>
      </w:r>
      <w:r w:rsidR="0063696E">
        <w:rPr>
          <w:rFonts w:ascii="Arial" w:hAnsi="Arial" w:cs="Arial"/>
          <w:sz w:val="24"/>
          <w:szCs w:val="24"/>
        </w:rPr>
        <w:t>iscal.</w:t>
      </w:r>
    </w:p>
    <w:p w:rsidR="00FA4512" w:rsidRDefault="00FA4512" w:rsidP="00D305C9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A4512" w:rsidRDefault="00A61F38" w:rsidP="00A61F3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12. </w:t>
      </w:r>
      <w:r w:rsidR="00FA4512">
        <w:rPr>
          <w:rFonts w:ascii="Arial" w:hAnsi="Arial" w:cs="Arial"/>
          <w:b/>
          <w:sz w:val="24"/>
          <w:szCs w:val="24"/>
        </w:rPr>
        <w:t>DO RECEBIMENTO DOS SERVIÇOS CONTRATADOS</w:t>
      </w:r>
    </w:p>
    <w:p w:rsidR="00FA4512" w:rsidRDefault="00FA4512" w:rsidP="00D305C9">
      <w:pPr>
        <w:pStyle w:val="Cabealh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A4512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12.1</w:t>
      </w:r>
      <w:r w:rsidR="008977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0D24FD">
        <w:rPr>
          <w:rFonts w:ascii="Arial" w:hAnsi="Arial" w:cs="Arial"/>
          <w:sz w:val="24"/>
          <w:szCs w:val="24"/>
        </w:rPr>
        <w:t>O recebimento dos serviços será feito da seguinte forma:</w:t>
      </w:r>
    </w:p>
    <w:p w:rsidR="00C207D3" w:rsidRDefault="00C207D3" w:rsidP="00D305C9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A4512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12.2</w:t>
      </w:r>
      <w:r w:rsidR="008977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9A7EC1">
        <w:rPr>
          <w:rFonts w:ascii="Arial" w:hAnsi="Arial" w:cs="Arial"/>
          <w:sz w:val="24"/>
          <w:szCs w:val="24"/>
        </w:rPr>
        <w:t>A</w:t>
      </w:r>
      <w:r w:rsidR="00C250F9">
        <w:rPr>
          <w:rFonts w:ascii="Arial" w:hAnsi="Arial" w:cs="Arial"/>
          <w:sz w:val="24"/>
          <w:szCs w:val="24"/>
        </w:rPr>
        <w:t xml:space="preserve"> instalação da película </w:t>
      </w:r>
      <w:r w:rsidR="00BA5272">
        <w:rPr>
          <w:rFonts w:ascii="Arial" w:hAnsi="Arial" w:cs="Arial"/>
          <w:sz w:val="24"/>
          <w:szCs w:val="24"/>
        </w:rPr>
        <w:t>deverá ser executada</w:t>
      </w:r>
      <w:r w:rsidR="00EC6C05">
        <w:rPr>
          <w:rFonts w:ascii="Arial" w:hAnsi="Arial" w:cs="Arial"/>
          <w:sz w:val="24"/>
          <w:szCs w:val="24"/>
        </w:rPr>
        <w:t xml:space="preserve"> com esmero e bom acabamento</w:t>
      </w:r>
      <w:r w:rsidR="00F54A8E">
        <w:rPr>
          <w:rFonts w:ascii="Arial" w:hAnsi="Arial" w:cs="Arial"/>
          <w:sz w:val="24"/>
          <w:szCs w:val="24"/>
        </w:rPr>
        <w:t xml:space="preserve">, não </w:t>
      </w:r>
      <w:r w:rsidR="00D11495">
        <w:rPr>
          <w:rFonts w:ascii="Arial" w:hAnsi="Arial" w:cs="Arial"/>
          <w:sz w:val="24"/>
          <w:szCs w:val="24"/>
        </w:rPr>
        <w:t>restando</w:t>
      </w:r>
      <w:r w:rsidR="00F54A8E">
        <w:rPr>
          <w:rFonts w:ascii="Arial" w:hAnsi="Arial" w:cs="Arial"/>
          <w:sz w:val="24"/>
          <w:szCs w:val="24"/>
        </w:rPr>
        <w:t xml:space="preserve"> resíduos de colocação no local;</w:t>
      </w:r>
    </w:p>
    <w:p w:rsidR="00332F69" w:rsidRDefault="00332F69" w:rsidP="00D305C9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3696E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12.3 </w:t>
      </w:r>
      <w:r w:rsidR="0089777D">
        <w:rPr>
          <w:rFonts w:ascii="Arial" w:hAnsi="Arial" w:cs="Arial"/>
          <w:sz w:val="24"/>
          <w:szCs w:val="24"/>
        </w:rPr>
        <w:t>.</w:t>
      </w:r>
      <w:r w:rsidR="0063696E">
        <w:rPr>
          <w:rFonts w:ascii="Arial" w:hAnsi="Arial" w:cs="Arial"/>
          <w:sz w:val="24"/>
          <w:szCs w:val="24"/>
        </w:rPr>
        <w:t>Caso seja constatado qualquer defeito/imperfeição nos serviços executados ou materiais aplicados, o serviço será recusado, devendo a Contratada providenciar o reparo e/ou substituição no prazo de até 03 (três) dias úteis, contados do comunicado do</w:t>
      </w:r>
      <w:r w:rsidR="009A7EC1">
        <w:rPr>
          <w:rFonts w:ascii="Arial" w:hAnsi="Arial" w:cs="Arial"/>
          <w:sz w:val="24"/>
          <w:szCs w:val="24"/>
        </w:rPr>
        <w:t xml:space="preserve"> f</w:t>
      </w:r>
      <w:r w:rsidR="0063696E">
        <w:rPr>
          <w:rFonts w:ascii="Arial" w:hAnsi="Arial" w:cs="Arial"/>
          <w:sz w:val="24"/>
          <w:szCs w:val="24"/>
        </w:rPr>
        <w:t>iscal.</w:t>
      </w:r>
    </w:p>
    <w:p w:rsidR="0063696E" w:rsidRDefault="0063696E" w:rsidP="00D305C9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1DAC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12.4</w:t>
      </w:r>
      <w:r w:rsidR="008977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214689">
        <w:rPr>
          <w:rFonts w:ascii="Arial" w:hAnsi="Arial" w:cs="Arial"/>
          <w:sz w:val="24"/>
          <w:szCs w:val="24"/>
        </w:rPr>
        <w:t xml:space="preserve">O </w:t>
      </w:r>
      <w:r w:rsidR="00BD71F8">
        <w:rPr>
          <w:rFonts w:ascii="Arial" w:hAnsi="Arial" w:cs="Arial"/>
          <w:sz w:val="24"/>
          <w:szCs w:val="24"/>
        </w:rPr>
        <w:t>gestor</w:t>
      </w:r>
      <w:r w:rsidR="00214689">
        <w:rPr>
          <w:rFonts w:ascii="Arial" w:hAnsi="Arial" w:cs="Arial"/>
          <w:sz w:val="24"/>
          <w:szCs w:val="24"/>
        </w:rPr>
        <w:t xml:space="preserve"> quando do recebimento dos serviços, em definitivo, firmará termo de recebimento constando a verificação dos itens </w:t>
      </w:r>
      <w:r w:rsidR="00D11495">
        <w:rPr>
          <w:rFonts w:ascii="Arial" w:hAnsi="Arial" w:cs="Arial"/>
          <w:sz w:val="24"/>
          <w:szCs w:val="24"/>
        </w:rPr>
        <w:t>contratados</w:t>
      </w:r>
      <w:r w:rsidR="00821DAC">
        <w:rPr>
          <w:rFonts w:ascii="Arial" w:hAnsi="Arial" w:cs="Arial"/>
          <w:sz w:val="24"/>
          <w:szCs w:val="24"/>
        </w:rPr>
        <w:t>.</w:t>
      </w:r>
      <w:r w:rsidR="00CF686C">
        <w:rPr>
          <w:rFonts w:ascii="Arial" w:hAnsi="Arial" w:cs="Arial"/>
          <w:sz w:val="24"/>
          <w:szCs w:val="24"/>
        </w:rPr>
        <w:t xml:space="preserve"> (Anexo 01)</w:t>
      </w:r>
    </w:p>
    <w:p w:rsidR="00B401C8" w:rsidRDefault="00B401C8" w:rsidP="00D305C9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04096" w:rsidRDefault="00A61F38" w:rsidP="00A61F3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13. </w:t>
      </w:r>
      <w:r w:rsidR="00304096">
        <w:rPr>
          <w:rFonts w:ascii="Arial" w:hAnsi="Arial" w:cs="Arial"/>
          <w:b/>
          <w:sz w:val="24"/>
          <w:szCs w:val="24"/>
        </w:rPr>
        <w:t>DO FISCAL DA CONTRATAÇÃO</w:t>
      </w:r>
    </w:p>
    <w:p w:rsidR="00304096" w:rsidRDefault="00304096" w:rsidP="00D305C9">
      <w:pPr>
        <w:autoSpaceDE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F7E2A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13.1</w:t>
      </w:r>
      <w:r w:rsidR="008977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4F7E2A">
        <w:rPr>
          <w:rFonts w:ascii="Arial" w:hAnsi="Arial" w:cs="Arial"/>
          <w:sz w:val="24"/>
          <w:szCs w:val="24"/>
        </w:rPr>
        <w:t xml:space="preserve">Os serviços serão acompanhados </w:t>
      </w:r>
      <w:r w:rsidR="00BD71F8">
        <w:rPr>
          <w:rFonts w:ascii="Arial" w:hAnsi="Arial" w:cs="Arial"/>
          <w:sz w:val="24"/>
          <w:szCs w:val="24"/>
        </w:rPr>
        <w:t xml:space="preserve">por servidores da Seção de Segurança </w:t>
      </w:r>
      <w:r w:rsidR="004F7E2A">
        <w:rPr>
          <w:rFonts w:ascii="Arial" w:hAnsi="Arial" w:cs="Arial"/>
          <w:sz w:val="24"/>
          <w:szCs w:val="24"/>
        </w:rPr>
        <w:t xml:space="preserve">ou por seus substitutos oficialmente designados, os quais serão os </w:t>
      </w:r>
      <w:r w:rsidR="00D11495">
        <w:rPr>
          <w:rFonts w:ascii="Arial" w:hAnsi="Arial" w:cs="Arial"/>
          <w:sz w:val="24"/>
          <w:szCs w:val="24"/>
        </w:rPr>
        <w:t>f</w:t>
      </w:r>
      <w:r w:rsidR="004F7E2A">
        <w:rPr>
          <w:rFonts w:ascii="Arial" w:hAnsi="Arial" w:cs="Arial"/>
          <w:sz w:val="24"/>
          <w:szCs w:val="24"/>
        </w:rPr>
        <w:t>iscais da contratação. A gestão da contrataçã</w:t>
      </w:r>
      <w:r w:rsidR="00800429">
        <w:rPr>
          <w:rFonts w:ascii="Arial" w:hAnsi="Arial" w:cs="Arial"/>
          <w:sz w:val="24"/>
          <w:szCs w:val="24"/>
        </w:rPr>
        <w:t xml:space="preserve">o caberá </w:t>
      </w:r>
      <w:r w:rsidR="00BD71F8">
        <w:rPr>
          <w:rFonts w:ascii="Arial" w:hAnsi="Arial" w:cs="Arial"/>
          <w:sz w:val="24"/>
          <w:szCs w:val="24"/>
        </w:rPr>
        <w:t>a Coordenadoria de Segurança, Transporte e Apoio Administrativo - CSTA</w:t>
      </w:r>
      <w:r w:rsidR="00D11495">
        <w:rPr>
          <w:rFonts w:ascii="Arial" w:hAnsi="Arial" w:cs="Arial"/>
          <w:sz w:val="24"/>
          <w:szCs w:val="24"/>
        </w:rPr>
        <w:t>.</w:t>
      </w:r>
    </w:p>
    <w:p w:rsidR="004F7E2A" w:rsidRDefault="004F7E2A" w:rsidP="00D305C9">
      <w:pPr>
        <w:autoSpaceDE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7E2A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13.2</w:t>
      </w:r>
      <w:r w:rsidR="008977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4F7E2A">
        <w:rPr>
          <w:rFonts w:ascii="Arial" w:hAnsi="Arial" w:cs="Arial"/>
          <w:sz w:val="24"/>
          <w:szCs w:val="24"/>
        </w:rPr>
        <w:t>Nos termos da Lei 8.666/93, art. 67, parágrafos 1</w:t>
      </w:r>
      <w:r w:rsidR="009A7EC1">
        <w:rPr>
          <w:rFonts w:ascii="Arial" w:hAnsi="Arial" w:cs="Arial"/>
          <w:sz w:val="24"/>
          <w:szCs w:val="24"/>
        </w:rPr>
        <w:t>º</w:t>
      </w:r>
      <w:r w:rsidR="004F7E2A">
        <w:rPr>
          <w:rFonts w:ascii="Arial" w:hAnsi="Arial" w:cs="Arial"/>
          <w:sz w:val="24"/>
          <w:szCs w:val="24"/>
        </w:rPr>
        <w:t xml:space="preserve"> e 2</w:t>
      </w:r>
      <w:r w:rsidR="009A7EC1">
        <w:rPr>
          <w:rFonts w:ascii="Arial" w:hAnsi="Arial" w:cs="Arial"/>
          <w:sz w:val="24"/>
          <w:szCs w:val="24"/>
        </w:rPr>
        <w:t>º</w:t>
      </w:r>
      <w:r w:rsidR="004F7E2A">
        <w:rPr>
          <w:rFonts w:ascii="Arial" w:hAnsi="Arial" w:cs="Arial"/>
          <w:sz w:val="24"/>
          <w:szCs w:val="24"/>
        </w:rPr>
        <w:t xml:space="preserve">, caberá ao </w:t>
      </w:r>
      <w:r w:rsidR="00D11495">
        <w:rPr>
          <w:rFonts w:ascii="Arial" w:hAnsi="Arial" w:cs="Arial"/>
          <w:sz w:val="24"/>
          <w:szCs w:val="24"/>
        </w:rPr>
        <w:t>f</w:t>
      </w:r>
      <w:r w:rsidR="009A7EC1">
        <w:rPr>
          <w:rFonts w:ascii="Arial" w:hAnsi="Arial" w:cs="Arial"/>
          <w:sz w:val="24"/>
          <w:szCs w:val="24"/>
        </w:rPr>
        <w:t>iscal</w:t>
      </w:r>
      <w:r w:rsidR="004F7E2A">
        <w:rPr>
          <w:rFonts w:ascii="Arial" w:hAnsi="Arial" w:cs="Arial"/>
          <w:sz w:val="24"/>
          <w:szCs w:val="24"/>
        </w:rPr>
        <w:t xml:space="preserve"> ou substituto imediato:</w:t>
      </w:r>
    </w:p>
    <w:p w:rsidR="00347135" w:rsidRDefault="00347135" w:rsidP="00D305C9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7E2A" w:rsidRDefault="004F7E2A" w:rsidP="00D305C9">
      <w:pPr>
        <w:numPr>
          <w:ilvl w:val="0"/>
          <w:numId w:val="23"/>
        </w:numPr>
        <w:autoSpaceDE w:val="0"/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Receber e atestar a nota fiscal referente aos serviços contratados encaminhado-a, no PAD respectivo, ao s</w:t>
      </w:r>
      <w:r w:rsidR="007A3939">
        <w:rPr>
          <w:rFonts w:ascii="Arial" w:hAnsi="Arial" w:cs="Arial"/>
          <w:sz w:val="24"/>
          <w:szCs w:val="24"/>
        </w:rPr>
        <w:t>etor financeiro</w:t>
      </w:r>
      <w:r w:rsidR="00C250F9">
        <w:rPr>
          <w:rFonts w:ascii="Arial" w:hAnsi="Arial" w:cs="Arial"/>
          <w:sz w:val="24"/>
          <w:szCs w:val="24"/>
        </w:rPr>
        <w:t xml:space="preserve"> deste TRE-PR</w:t>
      </w:r>
      <w:r w:rsidR="00D11495">
        <w:rPr>
          <w:rFonts w:ascii="Arial" w:hAnsi="Arial" w:cs="Arial"/>
          <w:sz w:val="24"/>
          <w:szCs w:val="24"/>
        </w:rPr>
        <w:t xml:space="preserve"> para pagamento;</w:t>
      </w:r>
    </w:p>
    <w:p w:rsidR="00347135" w:rsidRDefault="00347135" w:rsidP="00D305C9">
      <w:pPr>
        <w:autoSpaceDE w:val="0"/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4F7E2A" w:rsidRDefault="004F7E2A" w:rsidP="00D305C9">
      <w:pPr>
        <w:numPr>
          <w:ilvl w:val="0"/>
          <w:numId w:val="23"/>
        </w:numPr>
        <w:autoSpaceDE w:val="0"/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Acompanhar os serviços de acordo com as cláusulas descritas no instrumento contratual/nota de empenho, determinando o que for necessário para regularização das faltas ou defeitos observados</w:t>
      </w:r>
      <w:r w:rsidR="007A3939">
        <w:rPr>
          <w:rFonts w:ascii="Arial" w:hAnsi="Arial" w:cs="Arial"/>
          <w:sz w:val="24"/>
          <w:szCs w:val="24"/>
        </w:rPr>
        <w:t xml:space="preserve">, bem como efetuar o recebimento conforme cláusula </w:t>
      </w:r>
      <w:r w:rsidR="00D11495">
        <w:rPr>
          <w:rFonts w:ascii="Arial" w:hAnsi="Arial" w:cs="Arial"/>
          <w:sz w:val="24"/>
          <w:szCs w:val="24"/>
        </w:rPr>
        <w:t>10</w:t>
      </w:r>
      <w:r w:rsidR="007A3939">
        <w:rPr>
          <w:rFonts w:ascii="Arial" w:hAnsi="Arial" w:cs="Arial"/>
          <w:sz w:val="24"/>
          <w:szCs w:val="24"/>
        </w:rPr>
        <w:t>.</w:t>
      </w:r>
    </w:p>
    <w:p w:rsidR="00347135" w:rsidRDefault="00347135" w:rsidP="00D305C9">
      <w:pPr>
        <w:autoSpaceDE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7E2A" w:rsidRDefault="004F7E2A" w:rsidP="00D305C9">
      <w:pPr>
        <w:numPr>
          <w:ilvl w:val="0"/>
          <w:numId w:val="23"/>
        </w:numPr>
        <w:autoSpaceDE w:val="0"/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347135">
        <w:rPr>
          <w:rFonts w:ascii="Arial" w:hAnsi="Arial" w:cs="Arial"/>
          <w:sz w:val="24"/>
          <w:szCs w:val="24"/>
        </w:rPr>
        <w:t>Comunicar à contratada, por e-mail, a necessidade de solucionar problemas, defeitos ou irregularidades encontrados na prestação dos serviços, e fixar prazo para cumprimento.</w:t>
      </w:r>
    </w:p>
    <w:p w:rsidR="00347135" w:rsidRPr="00347135" w:rsidRDefault="00347135" w:rsidP="00D305C9">
      <w:pPr>
        <w:autoSpaceDE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63D2C" w:rsidRPr="00347135" w:rsidRDefault="00BD71F8" w:rsidP="00D305C9">
      <w:pPr>
        <w:numPr>
          <w:ilvl w:val="0"/>
          <w:numId w:val="23"/>
        </w:numPr>
        <w:autoSpaceDE w:val="0"/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Persistindo </w:t>
      </w:r>
      <w:r w:rsidR="00963D2C" w:rsidRPr="00347135">
        <w:rPr>
          <w:rFonts w:ascii="Arial" w:hAnsi="Arial" w:cs="Arial"/>
          <w:sz w:val="24"/>
          <w:szCs w:val="24"/>
        </w:rPr>
        <w:t xml:space="preserve">irregularidades, comunicar </w:t>
      </w:r>
      <w:r>
        <w:rPr>
          <w:rFonts w:ascii="Arial" w:hAnsi="Arial" w:cs="Arial"/>
          <w:sz w:val="24"/>
          <w:szCs w:val="24"/>
        </w:rPr>
        <w:t>a</w:t>
      </w:r>
      <w:r w:rsidR="00963D2C" w:rsidRPr="00347135">
        <w:rPr>
          <w:rFonts w:ascii="Arial" w:hAnsi="Arial" w:cs="Arial"/>
          <w:sz w:val="24"/>
          <w:szCs w:val="24"/>
        </w:rPr>
        <w:t xml:space="preserve">o </w:t>
      </w:r>
      <w:r w:rsidR="00C250F9">
        <w:rPr>
          <w:rFonts w:ascii="Arial" w:hAnsi="Arial" w:cs="Arial"/>
          <w:sz w:val="24"/>
          <w:szCs w:val="24"/>
        </w:rPr>
        <w:t>G</w:t>
      </w:r>
      <w:r w:rsidR="00963D2C" w:rsidRPr="00347135">
        <w:rPr>
          <w:rFonts w:ascii="Arial" w:hAnsi="Arial" w:cs="Arial"/>
          <w:sz w:val="24"/>
          <w:szCs w:val="24"/>
        </w:rPr>
        <w:t>estor</w:t>
      </w:r>
      <w:r>
        <w:rPr>
          <w:rFonts w:ascii="Arial" w:hAnsi="Arial" w:cs="Arial"/>
          <w:sz w:val="24"/>
          <w:szCs w:val="24"/>
        </w:rPr>
        <w:t>,</w:t>
      </w:r>
      <w:r w:rsidR="00963D2C" w:rsidRPr="00347135">
        <w:rPr>
          <w:rFonts w:ascii="Arial" w:hAnsi="Arial" w:cs="Arial"/>
          <w:sz w:val="24"/>
          <w:szCs w:val="24"/>
        </w:rPr>
        <w:t xml:space="preserve"> </w:t>
      </w:r>
      <w:r w:rsidR="00C250F9">
        <w:rPr>
          <w:rFonts w:ascii="Arial" w:hAnsi="Arial" w:cs="Arial"/>
          <w:sz w:val="24"/>
          <w:szCs w:val="24"/>
        </w:rPr>
        <w:t>d</w:t>
      </w:r>
      <w:r w:rsidR="00963D2C" w:rsidRPr="00347135">
        <w:rPr>
          <w:rFonts w:ascii="Arial" w:hAnsi="Arial" w:cs="Arial"/>
          <w:sz w:val="24"/>
          <w:szCs w:val="24"/>
        </w:rPr>
        <w:t>a necessidade de abertura de processo administrativo.</w:t>
      </w:r>
    </w:p>
    <w:p w:rsidR="004F7E2A" w:rsidRDefault="004F7E2A" w:rsidP="00D305C9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</w:p>
    <w:p w:rsidR="004F7E2A" w:rsidRPr="00AD2B9F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13.3</w:t>
      </w:r>
      <w:r w:rsidR="008977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4F7E2A" w:rsidRPr="00AD2B9F">
        <w:rPr>
          <w:rFonts w:ascii="Arial" w:hAnsi="Arial" w:cs="Arial"/>
          <w:sz w:val="24"/>
          <w:szCs w:val="24"/>
        </w:rPr>
        <w:t>Cab</w:t>
      </w:r>
      <w:r w:rsidR="004F7E2A">
        <w:rPr>
          <w:rFonts w:ascii="Arial" w:hAnsi="Arial" w:cs="Arial"/>
          <w:sz w:val="24"/>
          <w:szCs w:val="24"/>
        </w:rPr>
        <w:t>erá à gestão contratual:</w:t>
      </w:r>
    </w:p>
    <w:p w:rsidR="00347135" w:rsidRDefault="00347135" w:rsidP="00D305C9">
      <w:pPr>
        <w:autoSpaceDE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21DAC" w:rsidRDefault="004F7E2A" w:rsidP="00D305C9">
      <w:pPr>
        <w:numPr>
          <w:ilvl w:val="0"/>
          <w:numId w:val="24"/>
        </w:numPr>
        <w:autoSpaceDE w:val="0"/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Oficiar a prestadora do serviço, a partir da comunicação do fiscal, fixando prazo para solução das irregularidades apontadas;</w:t>
      </w:r>
    </w:p>
    <w:p w:rsidR="00347135" w:rsidRDefault="00347135" w:rsidP="00D305C9">
      <w:pPr>
        <w:autoSpaceDE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7E2A" w:rsidRDefault="004F7E2A" w:rsidP="00D305C9">
      <w:pPr>
        <w:numPr>
          <w:ilvl w:val="0"/>
          <w:numId w:val="24"/>
        </w:numPr>
        <w:autoSpaceDE w:val="0"/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 w:rsidRPr="00AD2B9F">
        <w:rPr>
          <w:rFonts w:ascii="Arial" w:hAnsi="Arial" w:cs="Arial"/>
          <w:sz w:val="24"/>
          <w:szCs w:val="24"/>
        </w:rPr>
        <w:t xml:space="preserve">A persistirem as irregularidades, o </w:t>
      </w:r>
      <w:r>
        <w:rPr>
          <w:rFonts w:ascii="Arial" w:hAnsi="Arial" w:cs="Arial"/>
          <w:sz w:val="24"/>
          <w:szCs w:val="24"/>
        </w:rPr>
        <w:t>gestor</w:t>
      </w:r>
      <w:r w:rsidRPr="00AD2B9F">
        <w:rPr>
          <w:rFonts w:ascii="Arial" w:hAnsi="Arial" w:cs="Arial"/>
          <w:sz w:val="24"/>
          <w:szCs w:val="24"/>
        </w:rPr>
        <w:t> abrir</w:t>
      </w:r>
      <w:r>
        <w:rPr>
          <w:rFonts w:ascii="Arial" w:hAnsi="Arial" w:cs="Arial"/>
          <w:sz w:val="24"/>
          <w:szCs w:val="24"/>
        </w:rPr>
        <w:t>á</w:t>
      </w:r>
      <w:r w:rsidRPr="00AD2B9F">
        <w:rPr>
          <w:rFonts w:ascii="Arial" w:hAnsi="Arial" w:cs="Arial"/>
          <w:sz w:val="24"/>
          <w:szCs w:val="24"/>
        </w:rPr>
        <w:t xml:space="preserve"> processo administrativo, na modalidade eletrônica (PAD), e </w:t>
      </w:r>
      <w:r>
        <w:rPr>
          <w:rFonts w:ascii="Arial" w:hAnsi="Arial" w:cs="Arial"/>
          <w:sz w:val="24"/>
          <w:szCs w:val="24"/>
        </w:rPr>
        <w:t xml:space="preserve">o </w:t>
      </w:r>
      <w:r w:rsidRPr="00AD2B9F">
        <w:rPr>
          <w:rFonts w:ascii="Arial" w:hAnsi="Arial" w:cs="Arial"/>
          <w:sz w:val="24"/>
          <w:szCs w:val="24"/>
        </w:rPr>
        <w:t>encaminh</w:t>
      </w:r>
      <w:r>
        <w:rPr>
          <w:rFonts w:ascii="Arial" w:hAnsi="Arial" w:cs="Arial"/>
          <w:sz w:val="24"/>
          <w:szCs w:val="24"/>
        </w:rPr>
        <w:t xml:space="preserve">ará à Coordenadoria de </w:t>
      </w:r>
      <w:r w:rsidR="00C250F9">
        <w:rPr>
          <w:rFonts w:ascii="Arial" w:hAnsi="Arial" w:cs="Arial"/>
          <w:sz w:val="24"/>
          <w:szCs w:val="24"/>
        </w:rPr>
        <w:t>Infraestrutura Predial</w:t>
      </w:r>
      <w:r w:rsidRPr="00AD2B9F">
        <w:rPr>
          <w:rFonts w:ascii="Arial" w:hAnsi="Arial" w:cs="Arial"/>
          <w:sz w:val="24"/>
          <w:szCs w:val="24"/>
        </w:rPr>
        <w:t xml:space="preserve">, devidamente instruído com todas as informações pertinentes, em formulário específico, bem como anexar cópia do e-mail </w:t>
      </w:r>
      <w:r>
        <w:rPr>
          <w:rFonts w:ascii="Arial" w:hAnsi="Arial" w:cs="Arial"/>
          <w:sz w:val="24"/>
          <w:szCs w:val="24"/>
        </w:rPr>
        <w:t>enviado pelo fiscal</w:t>
      </w:r>
      <w:r w:rsidRPr="00AD2B9F">
        <w:rPr>
          <w:rFonts w:ascii="Arial" w:hAnsi="Arial" w:cs="Arial"/>
          <w:sz w:val="24"/>
          <w:szCs w:val="24"/>
        </w:rPr>
        <w:t>, com o respectivo comprovante</w:t>
      </w:r>
      <w:r w:rsidR="00E73C1B">
        <w:rPr>
          <w:rFonts w:ascii="Arial" w:hAnsi="Arial" w:cs="Arial"/>
          <w:sz w:val="24"/>
          <w:szCs w:val="24"/>
        </w:rPr>
        <w:t xml:space="preserve"> de recebimento pela contratada;</w:t>
      </w:r>
    </w:p>
    <w:p w:rsidR="00347135" w:rsidRDefault="00347135" w:rsidP="00D305C9">
      <w:pPr>
        <w:autoSpaceDE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04096" w:rsidRDefault="00E73C1B" w:rsidP="00D305C9">
      <w:pPr>
        <w:numPr>
          <w:ilvl w:val="0"/>
          <w:numId w:val="24"/>
        </w:numPr>
        <w:autoSpaceDE w:val="0"/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Prestar orientações necessárias ao fiscal da contratação;</w:t>
      </w:r>
    </w:p>
    <w:p w:rsidR="00347135" w:rsidRDefault="00347135" w:rsidP="00D305C9">
      <w:pPr>
        <w:autoSpaceDE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3C1B" w:rsidRDefault="00E73C1B" w:rsidP="00D305C9">
      <w:pPr>
        <w:numPr>
          <w:ilvl w:val="0"/>
          <w:numId w:val="24"/>
        </w:numPr>
        <w:autoSpaceDE w:val="0"/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Efetuar análise e encaminhamentos pertinentes às reivindicações da Contratada relativamente à revisão de preços, rescisão, questionamentos financeiros ou outros;</w:t>
      </w:r>
    </w:p>
    <w:p w:rsidR="00347135" w:rsidRDefault="00347135" w:rsidP="00D305C9">
      <w:pPr>
        <w:autoSpaceDE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73C1B" w:rsidRDefault="00E73C1B" w:rsidP="00D305C9">
      <w:pPr>
        <w:numPr>
          <w:ilvl w:val="0"/>
          <w:numId w:val="24"/>
        </w:numPr>
        <w:autoSpaceDE w:val="0"/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adequações ao objeto contrat</w:t>
      </w:r>
      <w:r w:rsidR="00D959E0">
        <w:rPr>
          <w:rFonts w:ascii="Arial" w:hAnsi="Arial" w:cs="Arial"/>
          <w:sz w:val="24"/>
          <w:szCs w:val="24"/>
        </w:rPr>
        <w:t>ado</w:t>
      </w:r>
      <w:r>
        <w:rPr>
          <w:rFonts w:ascii="Arial" w:hAnsi="Arial" w:cs="Arial"/>
          <w:sz w:val="24"/>
          <w:szCs w:val="24"/>
        </w:rPr>
        <w:t xml:space="preserve">, eventualmente necessárias. </w:t>
      </w:r>
    </w:p>
    <w:p w:rsidR="00347135" w:rsidRDefault="00347135" w:rsidP="00D305C9">
      <w:pPr>
        <w:autoSpaceDE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214689" w:rsidRDefault="00214689" w:rsidP="00D305C9">
      <w:pPr>
        <w:numPr>
          <w:ilvl w:val="0"/>
          <w:numId w:val="24"/>
        </w:numPr>
        <w:autoSpaceDE w:val="0"/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haja descumprimento dos prazos estabelecidos na contratação,</w:t>
      </w:r>
      <w:r w:rsidR="00D959E0">
        <w:rPr>
          <w:rFonts w:ascii="Arial" w:hAnsi="Arial" w:cs="Arial"/>
          <w:sz w:val="24"/>
          <w:szCs w:val="24"/>
        </w:rPr>
        <w:t xml:space="preserve"> ou pelo fiscal para regularização de</w:t>
      </w:r>
      <w:r>
        <w:rPr>
          <w:rFonts w:ascii="Arial" w:hAnsi="Arial" w:cs="Arial"/>
          <w:sz w:val="24"/>
          <w:szCs w:val="24"/>
        </w:rPr>
        <w:t xml:space="preserve"> falhas, ou diante de relevantes irregularidades às obrigações pactuadas, o fiscal deverá, em </w:t>
      </w:r>
      <w:r w:rsidR="00D959E0">
        <w:rPr>
          <w:rFonts w:ascii="Arial" w:hAnsi="Arial" w:cs="Arial"/>
          <w:sz w:val="24"/>
          <w:szCs w:val="24"/>
        </w:rPr>
        <w:t>PAD</w:t>
      </w:r>
      <w:r>
        <w:rPr>
          <w:rFonts w:ascii="Arial" w:hAnsi="Arial" w:cs="Arial"/>
          <w:sz w:val="24"/>
          <w:szCs w:val="24"/>
        </w:rPr>
        <w:t xml:space="preserve"> específico, relatar o fato à gestão para análise e abertura do processo administrativo, se for o caso.</w:t>
      </w:r>
    </w:p>
    <w:p w:rsidR="00505F39" w:rsidRDefault="00505F39" w:rsidP="00D305C9">
      <w:pPr>
        <w:autoSpaceDE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0AEC" w:rsidRDefault="00A61F38" w:rsidP="00A61F3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14. </w:t>
      </w:r>
      <w:r w:rsidR="004F0AEC">
        <w:rPr>
          <w:rFonts w:ascii="Arial" w:hAnsi="Arial" w:cs="Arial"/>
          <w:b/>
          <w:sz w:val="24"/>
          <w:szCs w:val="24"/>
        </w:rPr>
        <w:t>DAS SANÇÕES</w:t>
      </w:r>
    </w:p>
    <w:p w:rsidR="00505F39" w:rsidRDefault="00505F39" w:rsidP="00D305C9">
      <w:pPr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4F0AEC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14.1</w:t>
      </w:r>
      <w:r w:rsidR="008977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4F0AEC">
        <w:rPr>
          <w:rFonts w:ascii="Arial" w:hAnsi="Arial" w:cs="Arial"/>
          <w:sz w:val="24"/>
          <w:szCs w:val="24"/>
        </w:rPr>
        <w:t xml:space="preserve">O descumprimento </w:t>
      </w:r>
      <w:r w:rsidR="004F0AEC" w:rsidRPr="003F06A4">
        <w:rPr>
          <w:rFonts w:ascii="Arial" w:hAnsi="Arial" w:cs="Arial"/>
          <w:color w:val="000000"/>
          <w:sz w:val="24"/>
          <w:szCs w:val="24"/>
        </w:rPr>
        <w:t xml:space="preserve">de quaisquer das obrigações descritas </w:t>
      </w:r>
      <w:r w:rsidR="00D959E0">
        <w:rPr>
          <w:rFonts w:ascii="Arial" w:hAnsi="Arial" w:cs="Arial"/>
          <w:color w:val="000000"/>
          <w:sz w:val="24"/>
          <w:szCs w:val="24"/>
        </w:rPr>
        <w:t>n</w:t>
      </w:r>
      <w:r w:rsidR="004F0AEC" w:rsidRPr="003F06A4">
        <w:rPr>
          <w:rFonts w:ascii="Arial" w:hAnsi="Arial" w:cs="Arial"/>
          <w:color w:val="000000"/>
          <w:sz w:val="24"/>
          <w:szCs w:val="24"/>
        </w:rPr>
        <w:t>o presente instrumento poderá ensejar abertura de processo administrativo, garantido o contraditório e a ampla defesa, com aplicação das seguintes sanções, de acordo c</w:t>
      </w:r>
      <w:r w:rsidR="004F0AEC">
        <w:rPr>
          <w:rFonts w:ascii="Arial" w:hAnsi="Arial" w:cs="Arial"/>
          <w:color w:val="000000"/>
          <w:sz w:val="24"/>
          <w:szCs w:val="24"/>
        </w:rPr>
        <w:t>om o capítulo IV da Lei 8666/93:</w:t>
      </w:r>
    </w:p>
    <w:p w:rsidR="004F0AEC" w:rsidRDefault="004F0AEC" w:rsidP="00D305C9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0AEC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14.2 </w:t>
      </w:r>
      <w:r w:rsidR="0089777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4F0AEC">
        <w:rPr>
          <w:rFonts w:ascii="Arial" w:hAnsi="Arial" w:cs="Arial"/>
          <w:sz w:val="24"/>
          <w:szCs w:val="24"/>
        </w:rPr>
        <w:t>Advertência;</w:t>
      </w:r>
    </w:p>
    <w:p w:rsidR="004F0AEC" w:rsidRDefault="004F0AEC" w:rsidP="00D305C9">
      <w:pPr>
        <w:pStyle w:val="Cabealho"/>
        <w:widowControl w:val="0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0AEC" w:rsidRPr="003F06A4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14.2.1</w:t>
      </w:r>
      <w:r w:rsidR="0089777D">
        <w:rPr>
          <w:rFonts w:ascii="Arial" w:hAnsi="Arial" w:cs="Arial"/>
          <w:bCs/>
          <w:color w:val="000000"/>
          <w:sz w:val="24"/>
          <w:szCs w:val="24"/>
        </w:rPr>
        <w:t>.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4F0AEC" w:rsidRPr="003F06A4">
        <w:rPr>
          <w:rFonts w:ascii="Arial" w:hAnsi="Arial" w:cs="Arial"/>
          <w:bCs/>
          <w:color w:val="000000"/>
          <w:sz w:val="24"/>
          <w:szCs w:val="24"/>
        </w:rPr>
        <w:t>Multa de 0</w:t>
      </w:r>
      <w:r w:rsidR="004F0AEC">
        <w:rPr>
          <w:rFonts w:ascii="Arial" w:hAnsi="Arial" w:cs="Arial"/>
          <w:bCs/>
          <w:color w:val="000000"/>
          <w:sz w:val="24"/>
          <w:szCs w:val="24"/>
        </w:rPr>
        <w:t>,5</w:t>
      </w:r>
      <w:r w:rsidR="004F0AEC" w:rsidRPr="003F06A4">
        <w:rPr>
          <w:rFonts w:ascii="Arial" w:hAnsi="Arial" w:cs="Arial"/>
          <w:bCs/>
          <w:color w:val="000000"/>
          <w:sz w:val="24"/>
          <w:szCs w:val="24"/>
        </w:rPr>
        <w:t>% (</w:t>
      </w:r>
      <w:r w:rsidR="004F0AEC">
        <w:rPr>
          <w:rFonts w:ascii="Arial" w:hAnsi="Arial" w:cs="Arial"/>
          <w:bCs/>
          <w:color w:val="000000"/>
          <w:sz w:val="24"/>
          <w:szCs w:val="24"/>
        </w:rPr>
        <w:t>meio</w:t>
      </w:r>
      <w:r w:rsidR="004F0AEC" w:rsidRPr="003F06A4">
        <w:rPr>
          <w:rFonts w:ascii="Arial" w:hAnsi="Arial" w:cs="Arial"/>
          <w:bCs/>
          <w:color w:val="000000"/>
          <w:sz w:val="24"/>
          <w:szCs w:val="24"/>
        </w:rPr>
        <w:t xml:space="preserve"> por cento) ao dia</w:t>
      </w:r>
      <w:r w:rsidR="004F0AEC" w:rsidRPr="00504040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4F0AEC" w:rsidRPr="003F06A4">
        <w:rPr>
          <w:rFonts w:ascii="Arial" w:hAnsi="Arial" w:cs="Arial"/>
          <w:bCs/>
          <w:color w:val="000000"/>
          <w:sz w:val="24"/>
          <w:szCs w:val="24"/>
        </w:rPr>
        <w:t>sobre o valor total</w:t>
      </w:r>
      <w:r w:rsidR="004F0AEC">
        <w:rPr>
          <w:rFonts w:ascii="Arial" w:hAnsi="Arial" w:cs="Arial"/>
          <w:bCs/>
          <w:color w:val="000000"/>
          <w:sz w:val="24"/>
          <w:szCs w:val="24"/>
        </w:rPr>
        <w:t xml:space="preserve"> da contratação</w:t>
      </w:r>
      <w:r w:rsidR="004F0AEC" w:rsidRPr="003F06A4">
        <w:rPr>
          <w:rFonts w:ascii="Arial" w:hAnsi="Arial" w:cs="Arial"/>
          <w:bCs/>
          <w:color w:val="000000"/>
          <w:sz w:val="24"/>
          <w:szCs w:val="24"/>
        </w:rPr>
        <w:t>, limitada a 10 dias</w:t>
      </w:r>
      <w:r w:rsidR="004F0AEC">
        <w:rPr>
          <w:rFonts w:ascii="Arial" w:hAnsi="Arial" w:cs="Arial"/>
          <w:bCs/>
          <w:color w:val="000000"/>
          <w:sz w:val="24"/>
          <w:szCs w:val="24"/>
        </w:rPr>
        <w:t>,</w:t>
      </w:r>
      <w:r w:rsidR="004F0AEC" w:rsidRPr="003F06A4">
        <w:rPr>
          <w:rFonts w:ascii="Arial" w:hAnsi="Arial" w:cs="Arial"/>
          <w:bCs/>
          <w:color w:val="000000"/>
          <w:sz w:val="24"/>
          <w:szCs w:val="24"/>
        </w:rPr>
        <w:t xml:space="preserve"> pelo atraso na execução dos se</w:t>
      </w:r>
      <w:r w:rsidR="004F0AEC">
        <w:rPr>
          <w:rFonts w:ascii="Arial" w:hAnsi="Arial" w:cs="Arial"/>
          <w:bCs/>
          <w:color w:val="000000"/>
          <w:sz w:val="24"/>
          <w:szCs w:val="24"/>
        </w:rPr>
        <w:t>rviços, bem como em relação aos prazos estipulados</w:t>
      </w:r>
      <w:r w:rsidR="004F0AEC" w:rsidRPr="003F06A4">
        <w:rPr>
          <w:rFonts w:ascii="Arial" w:hAnsi="Arial" w:cs="Arial"/>
          <w:bCs/>
          <w:color w:val="000000"/>
          <w:sz w:val="24"/>
          <w:szCs w:val="24"/>
        </w:rPr>
        <w:t xml:space="preserve">. </w:t>
      </w:r>
      <w:r w:rsidR="004F0AEC" w:rsidRPr="00791864">
        <w:rPr>
          <w:rFonts w:ascii="Arial" w:hAnsi="Arial" w:cs="Arial"/>
          <w:bCs/>
          <w:color w:val="000000"/>
          <w:sz w:val="24"/>
          <w:szCs w:val="24"/>
        </w:rPr>
        <w:t>Após esse prazo, será aplicada multa de 10% (dez por cento) sobre o valor total da contratação, limitado a 30 dias</w:t>
      </w:r>
      <w:r w:rsidR="004F0AEC" w:rsidRPr="007B6D75">
        <w:rPr>
          <w:rFonts w:ascii="Verdana" w:hAnsi="Verdana"/>
          <w:color w:val="000000"/>
          <w:sz w:val="28"/>
          <w:szCs w:val="28"/>
        </w:rPr>
        <w:t>.</w:t>
      </w:r>
    </w:p>
    <w:p w:rsidR="004F0AEC" w:rsidRDefault="004F0AEC" w:rsidP="00D305C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0AEC" w:rsidRPr="00791864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14.2.2</w:t>
      </w:r>
      <w:r w:rsidR="0089777D">
        <w:rPr>
          <w:rFonts w:ascii="Arial" w:hAnsi="Arial" w:cs="Arial"/>
          <w:bCs/>
          <w:color w:val="000000"/>
          <w:sz w:val="24"/>
          <w:szCs w:val="24"/>
        </w:rPr>
        <w:t>.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="004F0AEC" w:rsidRPr="00791864">
        <w:rPr>
          <w:rFonts w:ascii="Arial" w:hAnsi="Arial" w:cs="Arial"/>
          <w:bCs/>
          <w:color w:val="000000"/>
          <w:sz w:val="24"/>
          <w:szCs w:val="24"/>
        </w:rPr>
        <w:t xml:space="preserve">O atraso superior a 30 dias ensejará aplicação de multa compensatória de 20% sobre o valor total, cumulativa à multa de mora; </w:t>
      </w:r>
    </w:p>
    <w:p w:rsidR="004F0AEC" w:rsidRDefault="004F0AEC" w:rsidP="00D305C9">
      <w:pPr>
        <w:pStyle w:val="Cabealho"/>
        <w:widowControl w:val="0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4F0AEC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14.2.3</w:t>
      </w:r>
      <w:r w:rsidR="0089777D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4F0AEC" w:rsidRPr="003F06A4">
        <w:rPr>
          <w:rFonts w:ascii="Arial" w:hAnsi="Arial" w:cs="Arial"/>
          <w:color w:val="000000"/>
          <w:sz w:val="24"/>
          <w:szCs w:val="24"/>
        </w:rPr>
        <w:t>Multa de 10% (dez por cento) sobre o valor total do contrato pela inadimplência das obrigações pactuadas,</w:t>
      </w:r>
      <w:r w:rsidR="004F0AEC">
        <w:rPr>
          <w:rFonts w:ascii="Arial" w:hAnsi="Arial" w:cs="Arial"/>
          <w:color w:val="000000"/>
          <w:sz w:val="24"/>
          <w:szCs w:val="24"/>
        </w:rPr>
        <w:t xml:space="preserve"> bem como</w:t>
      </w:r>
      <w:r w:rsidR="004F0AEC" w:rsidRPr="003F06A4">
        <w:rPr>
          <w:rFonts w:ascii="Arial" w:hAnsi="Arial" w:cs="Arial"/>
          <w:color w:val="000000"/>
          <w:sz w:val="24"/>
          <w:szCs w:val="24"/>
        </w:rPr>
        <w:t xml:space="preserve"> pel</w:t>
      </w:r>
      <w:r w:rsidR="004F0AEC">
        <w:rPr>
          <w:rFonts w:ascii="Arial" w:hAnsi="Arial" w:cs="Arial"/>
          <w:color w:val="000000"/>
          <w:sz w:val="24"/>
          <w:szCs w:val="24"/>
        </w:rPr>
        <w:t>a recusa em prestar garantia, ou ainda, pela não entrega da documentação solicitada</w:t>
      </w:r>
      <w:r w:rsidR="004F0AEC" w:rsidRPr="003F06A4">
        <w:rPr>
          <w:rFonts w:ascii="Arial" w:hAnsi="Arial" w:cs="Arial"/>
          <w:color w:val="000000"/>
          <w:sz w:val="24"/>
          <w:szCs w:val="24"/>
        </w:rPr>
        <w:t>.</w:t>
      </w:r>
    </w:p>
    <w:p w:rsidR="004F0AEC" w:rsidRDefault="004F0AEC" w:rsidP="00D305C9">
      <w:pPr>
        <w:pStyle w:val="Cabealho"/>
        <w:widowControl w:val="0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0AEC" w:rsidRPr="00AC58C2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14.2.4</w:t>
      </w:r>
      <w:r w:rsidR="0089777D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4F0AEC" w:rsidRPr="00AC58C2">
        <w:rPr>
          <w:rFonts w:ascii="Arial" w:hAnsi="Arial" w:cs="Arial"/>
          <w:color w:val="000000"/>
          <w:sz w:val="24"/>
          <w:szCs w:val="24"/>
        </w:rPr>
        <w:t xml:space="preserve">Multa de 20% (vinte por cento) sobre o valor </w:t>
      </w:r>
      <w:r w:rsidR="004F0AEC">
        <w:rPr>
          <w:rFonts w:ascii="Arial" w:hAnsi="Arial" w:cs="Arial"/>
          <w:color w:val="000000"/>
          <w:sz w:val="24"/>
          <w:szCs w:val="24"/>
        </w:rPr>
        <w:t>total da contratação</w:t>
      </w:r>
      <w:r w:rsidR="004F0AEC" w:rsidRPr="00AC58C2">
        <w:rPr>
          <w:rFonts w:ascii="Arial" w:hAnsi="Arial" w:cs="Arial"/>
          <w:color w:val="000000"/>
          <w:sz w:val="24"/>
          <w:szCs w:val="24"/>
        </w:rPr>
        <w:t xml:space="preserve"> por quaisquer danos à obra ou aos bens do TRE, sem a reposição do bem pertinente em até 30 (trinta) dias após a notificação.</w:t>
      </w:r>
    </w:p>
    <w:p w:rsidR="004F0AEC" w:rsidRDefault="004F0AEC" w:rsidP="00D305C9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F0AEC" w:rsidRPr="006B5E8C" w:rsidRDefault="00A61F38" w:rsidP="00A61F3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14.2.5</w:t>
      </w:r>
      <w:r w:rsidR="0089777D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4F0AEC" w:rsidRPr="006B5E8C">
        <w:rPr>
          <w:rFonts w:ascii="Arial" w:hAnsi="Arial" w:cs="Arial"/>
          <w:color w:val="000000"/>
          <w:sz w:val="24"/>
          <w:szCs w:val="24"/>
        </w:rPr>
        <w:t>A inadimplência total da contratação ensejará sanção de suspensão do direito de licitar e contratar com a Administração por até 02 anos.</w:t>
      </w:r>
    </w:p>
    <w:p w:rsidR="00A71D72" w:rsidRDefault="00A71D72" w:rsidP="00D305C9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04096" w:rsidRDefault="00304096" w:rsidP="00D305C9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04096" w:rsidRDefault="00A61F38" w:rsidP="00A61F3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15. </w:t>
      </w:r>
      <w:r w:rsidR="00505F39">
        <w:rPr>
          <w:rFonts w:ascii="Arial" w:hAnsi="Arial" w:cs="Arial"/>
          <w:b/>
          <w:sz w:val="24"/>
          <w:szCs w:val="24"/>
        </w:rPr>
        <w:t xml:space="preserve"> </w:t>
      </w:r>
      <w:r w:rsidR="00304096">
        <w:rPr>
          <w:rFonts w:ascii="Arial" w:hAnsi="Arial" w:cs="Arial"/>
          <w:b/>
          <w:sz w:val="24"/>
          <w:szCs w:val="24"/>
        </w:rPr>
        <w:t>DISPOSIÇÕES GERAIS</w:t>
      </w:r>
    </w:p>
    <w:p w:rsidR="00304096" w:rsidRDefault="00304096" w:rsidP="00D305C9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4A1747" w:rsidRPr="004A1747" w:rsidRDefault="00A61F38" w:rsidP="00A61F38">
      <w:pPr>
        <w:pStyle w:val="Cabealho"/>
        <w:tabs>
          <w:tab w:val="clear" w:pos="4419"/>
          <w:tab w:val="clear" w:pos="8838"/>
        </w:tabs>
        <w:autoSpaceDE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15.1</w:t>
      </w:r>
      <w:r w:rsidR="0089777D">
        <w:rPr>
          <w:rFonts w:ascii="Arial" w:hAnsi="Arial" w:cs="Arial"/>
          <w:color w:val="000000"/>
          <w:sz w:val="24"/>
          <w:szCs w:val="24"/>
        </w:rPr>
        <w:t>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="00304096" w:rsidRPr="004A1747">
        <w:rPr>
          <w:rFonts w:ascii="Arial" w:hAnsi="Arial" w:cs="Arial"/>
          <w:color w:val="000000"/>
          <w:sz w:val="24"/>
          <w:szCs w:val="24"/>
        </w:rPr>
        <w:t>Dúvidas referentes à contratação poderão ser sanadas</w:t>
      </w:r>
      <w:r w:rsidR="00F131CB" w:rsidRPr="004A1747">
        <w:rPr>
          <w:rFonts w:ascii="Arial" w:hAnsi="Arial" w:cs="Arial"/>
          <w:color w:val="000000"/>
          <w:sz w:val="24"/>
          <w:szCs w:val="24"/>
        </w:rPr>
        <w:t xml:space="preserve"> </w:t>
      </w:r>
      <w:r w:rsidR="004A1747" w:rsidRPr="004A1747">
        <w:rPr>
          <w:rFonts w:ascii="Arial" w:hAnsi="Arial" w:cs="Arial"/>
          <w:color w:val="000000"/>
          <w:sz w:val="24"/>
          <w:szCs w:val="24"/>
        </w:rPr>
        <w:t>com a CSTA</w:t>
      </w:r>
      <w:r w:rsidR="0023322F" w:rsidRPr="004A1747">
        <w:rPr>
          <w:rFonts w:ascii="Arial" w:hAnsi="Arial" w:cs="Arial"/>
          <w:color w:val="000000"/>
          <w:sz w:val="24"/>
          <w:szCs w:val="24"/>
        </w:rPr>
        <w:t xml:space="preserve">, </w:t>
      </w:r>
      <w:r w:rsidR="003600BC" w:rsidRPr="004A1747">
        <w:rPr>
          <w:rFonts w:ascii="Arial" w:hAnsi="Arial" w:cs="Arial"/>
          <w:color w:val="000000"/>
          <w:sz w:val="24"/>
          <w:szCs w:val="24"/>
        </w:rPr>
        <w:t>pelo telefon</w:t>
      </w:r>
      <w:r w:rsidR="003D21F3" w:rsidRPr="004A1747">
        <w:rPr>
          <w:rFonts w:ascii="Arial" w:hAnsi="Arial" w:cs="Arial"/>
          <w:color w:val="000000"/>
          <w:sz w:val="24"/>
          <w:szCs w:val="24"/>
        </w:rPr>
        <w:t>e: (</w:t>
      </w:r>
      <w:r w:rsidR="004A1747" w:rsidRPr="004A1747">
        <w:rPr>
          <w:rFonts w:ascii="Arial" w:hAnsi="Arial" w:cs="Arial"/>
          <w:color w:val="000000"/>
          <w:sz w:val="24"/>
          <w:szCs w:val="24"/>
        </w:rPr>
        <w:t>41</w:t>
      </w:r>
      <w:r w:rsidR="003D21F3" w:rsidRPr="004A1747">
        <w:rPr>
          <w:rFonts w:ascii="Arial" w:hAnsi="Arial" w:cs="Arial"/>
          <w:color w:val="000000"/>
          <w:sz w:val="24"/>
          <w:szCs w:val="24"/>
        </w:rPr>
        <w:t>)</w:t>
      </w:r>
      <w:r w:rsidR="00D959E0" w:rsidRPr="004A1747">
        <w:rPr>
          <w:rFonts w:ascii="Arial" w:hAnsi="Arial" w:cs="Arial"/>
          <w:color w:val="000000"/>
          <w:sz w:val="24"/>
          <w:szCs w:val="24"/>
        </w:rPr>
        <w:t xml:space="preserve"> </w:t>
      </w:r>
      <w:r w:rsidR="004A1747" w:rsidRPr="004A1747">
        <w:rPr>
          <w:rFonts w:ascii="Arial" w:hAnsi="Arial" w:cs="Arial"/>
          <w:color w:val="000000"/>
          <w:sz w:val="24"/>
          <w:szCs w:val="24"/>
        </w:rPr>
        <w:t>3330-8749</w:t>
      </w:r>
      <w:r w:rsidR="004A1747">
        <w:rPr>
          <w:rFonts w:ascii="Arial" w:hAnsi="Arial" w:cs="Arial"/>
          <w:color w:val="000000"/>
          <w:sz w:val="24"/>
          <w:szCs w:val="24"/>
        </w:rPr>
        <w:t xml:space="preserve"> – Servidor Gilson</w:t>
      </w:r>
      <w:r w:rsidR="003600BC" w:rsidRPr="004A1747">
        <w:rPr>
          <w:rFonts w:ascii="Arial" w:hAnsi="Arial" w:cs="Arial"/>
          <w:color w:val="000000"/>
          <w:sz w:val="24"/>
          <w:szCs w:val="24"/>
        </w:rPr>
        <w:t xml:space="preserve"> ou</w:t>
      </w:r>
      <w:r w:rsidR="00304096" w:rsidRPr="004A1747">
        <w:rPr>
          <w:rFonts w:ascii="Arial" w:hAnsi="Arial" w:cs="Arial"/>
          <w:color w:val="000000"/>
          <w:sz w:val="24"/>
          <w:szCs w:val="24"/>
        </w:rPr>
        <w:t xml:space="preserve"> com a </w:t>
      </w:r>
      <w:r w:rsidR="004A1747" w:rsidRPr="004A1747">
        <w:rPr>
          <w:rFonts w:ascii="Arial" w:hAnsi="Arial" w:cs="Arial"/>
          <w:color w:val="000000"/>
          <w:sz w:val="24"/>
          <w:szCs w:val="24"/>
        </w:rPr>
        <w:t xml:space="preserve">SESEG pelo </w:t>
      </w:r>
      <w:r w:rsidR="00304096" w:rsidRPr="004A1747">
        <w:rPr>
          <w:rFonts w:ascii="Arial" w:hAnsi="Arial" w:cs="Arial"/>
          <w:color w:val="000000"/>
          <w:sz w:val="24"/>
          <w:szCs w:val="24"/>
        </w:rPr>
        <w:t>fone: (41) 3330-</w:t>
      </w:r>
      <w:r w:rsidR="004A1747" w:rsidRPr="004A1747">
        <w:rPr>
          <w:rFonts w:ascii="Arial" w:hAnsi="Arial" w:cs="Arial"/>
          <w:color w:val="000000"/>
          <w:sz w:val="24"/>
          <w:szCs w:val="24"/>
        </w:rPr>
        <w:t>4853</w:t>
      </w:r>
      <w:r w:rsidR="004A1747">
        <w:rPr>
          <w:rFonts w:ascii="Arial" w:hAnsi="Arial" w:cs="Arial"/>
          <w:color w:val="000000"/>
          <w:sz w:val="24"/>
          <w:szCs w:val="24"/>
        </w:rPr>
        <w:t xml:space="preserve"> – Servidor Marcos Militão.</w:t>
      </w:r>
    </w:p>
    <w:p w:rsidR="00ED6037" w:rsidRPr="00A61F38" w:rsidRDefault="00A61F38" w:rsidP="00A61F38">
      <w:pPr>
        <w:pStyle w:val="Cabealho"/>
        <w:tabs>
          <w:tab w:val="clear" w:pos="4419"/>
          <w:tab w:val="clear" w:pos="8838"/>
        </w:tabs>
        <w:autoSpaceDE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61F38">
        <w:rPr>
          <w:rFonts w:ascii="Arial" w:hAnsi="Arial" w:cs="Arial"/>
          <w:sz w:val="24"/>
          <w:szCs w:val="24"/>
        </w:rPr>
        <w:lastRenderedPageBreak/>
        <w:t>15.2</w:t>
      </w:r>
      <w:r w:rsidR="0089777D">
        <w:rPr>
          <w:rFonts w:ascii="Arial" w:hAnsi="Arial" w:cs="Arial"/>
          <w:sz w:val="24"/>
          <w:szCs w:val="24"/>
        </w:rPr>
        <w:t>.</w:t>
      </w:r>
      <w:r w:rsidRPr="00A61F38">
        <w:rPr>
          <w:rFonts w:ascii="Arial" w:hAnsi="Arial" w:cs="Arial"/>
          <w:sz w:val="24"/>
          <w:szCs w:val="24"/>
        </w:rPr>
        <w:t xml:space="preserve"> </w:t>
      </w:r>
      <w:r w:rsidR="00ED6037" w:rsidRPr="00A61F38">
        <w:rPr>
          <w:rFonts w:ascii="Arial" w:hAnsi="Arial" w:cs="Arial"/>
          <w:sz w:val="24"/>
          <w:szCs w:val="24"/>
        </w:rPr>
        <w:t>FORMULARIO DE INDICES DE SUSTENTABILIDADE</w:t>
      </w:r>
    </w:p>
    <w:p w:rsidR="00ED6037" w:rsidRPr="00800429" w:rsidRDefault="00ED6037" w:rsidP="00D305C9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sz w:val="20"/>
        </w:rPr>
      </w:pPr>
    </w:p>
    <w:p w:rsidR="00ED6037" w:rsidRPr="00800429" w:rsidRDefault="00ED6037" w:rsidP="00D305C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</w:rPr>
      </w:pPr>
      <w:r w:rsidRPr="00800429">
        <w:rPr>
          <w:rFonts w:ascii="Arial" w:hAnsi="Arial" w:cs="Arial"/>
          <w:b/>
          <w:sz w:val="20"/>
        </w:rPr>
        <w:t>PARA CONTRATOS DE SERVIÇOS QUE ENVOLVAM A UTILIZAÇÃO DE MÃO DE OBRA, EM GERAL</w:t>
      </w:r>
    </w:p>
    <w:p w:rsidR="00ED6037" w:rsidRPr="00800429" w:rsidRDefault="00ED6037" w:rsidP="00D305C9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08"/>
        <w:gridCol w:w="679"/>
        <w:gridCol w:w="750"/>
        <w:gridCol w:w="2310"/>
      </w:tblGrid>
      <w:tr w:rsidR="00ED6037" w:rsidRPr="00800429">
        <w:tc>
          <w:tcPr>
            <w:tcW w:w="5508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800429">
              <w:rPr>
                <w:rFonts w:ascii="Arial" w:hAnsi="Arial" w:cs="Arial"/>
                <w:b/>
                <w:sz w:val="20"/>
              </w:rPr>
              <w:t>VERIFICAR</w:t>
            </w:r>
          </w:p>
        </w:tc>
        <w:tc>
          <w:tcPr>
            <w:tcW w:w="679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800429">
              <w:rPr>
                <w:rFonts w:ascii="Arial" w:hAnsi="Arial" w:cs="Arial"/>
                <w:b/>
                <w:sz w:val="20"/>
              </w:rPr>
              <w:t>SIM</w:t>
            </w:r>
          </w:p>
        </w:tc>
        <w:tc>
          <w:tcPr>
            <w:tcW w:w="750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800429">
              <w:rPr>
                <w:rFonts w:ascii="Arial" w:hAnsi="Arial" w:cs="Arial"/>
                <w:b/>
                <w:sz w:val="20"/>
              </w:rPr>
              <w:t xml:space="preserve">NÃO </w:t>
            </w:r>
          </w:p>
        </w:tc>
        <w:tc>
          <w:tcPr>
            <w:tcW w:w="2310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800429">
              <w:rPr>
                <w:rFonts w:ascii="Arial" w:hAnsi="Arial" w:cs="Arial"/>
                <w:b/>
                <w:sz w:val="20"/>
              </w:rPr>
              <w:t>NÃO APLICAVEL</w:t>
            </w:r>
          </w:p>
        </w:tc>
      </w:tr>
      <w:tr w:rsidR="00ED6037" w:rsidRPr="00800429">
        <w:tc>
          <w:tcPr>
            <w:tcW w:w="5508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00429">
              <w:rPr>
                <w:rFonts w:ascii="Arial" w:hAnsi="Arial" w:cs="Arial"/>
                <w:sz w:val="20"/>
              </w:rPr>
              <w:t>A contratada deverá obedecer às normas técnicas, de saúde, de higiene e de segurança do trabalho, de acordo com as normas do Ministério do Trabalho e Emprego;</w:t>
            </w:r>
          </w:p>
        </w:tc>
        <w:tc>
          <w:tcPr>
            <w:tcW w:w="679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310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00429">
              <w:rPr>
                <w:rFonts w:ascii="Arial" w:hAnsi="Arial" w:cs="Arial"/>
                <w:sz w:val="20"/>
              </w:rPr>
              <w:t>X</w:t>
            </w:r>
          </w:p>
        </w:tc>
      </w:tr>
      <w:tr w:rsidR="00ED6037" w:rsidRPr="00800429">
        <w:tc>
          <w:tcPr>
            <w:tcW w:w="5508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00429">
              <w:rPr>
                <w:rFonts w:ascii="Arial" w:hAnsi="Arial" w:cs="Arial"/>
                <w:sz w:val="20"/>
              </w:rPr>
              <w:t xml:space="preserve">A contratada deverá fornecer aos empregados os equipamentos de segurança que se fizerem necessários, para a execução de serviços e fiscalizar o uso, em especial pelo que consta da Norma Regulamentadora nº 6 do MTE; </w:t>
            </w:r>
          </w:p>
        </w:tc>
        <w:tc>
          <w:tcPr>
            <w:tcW w:w="679" w:type="dxa"/>
          </w:tcPr>
          <w:p w:rsidR="00D959E0" w:rsidRDefault="00D959E0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  <w:p w:rsidR="00ED6037" w:rsidRPr="00800429" w:rsidRDefault="00D959E0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</w:t>
            </w:r>
            <w:r w:rsidR="00ED6037" w:rsidRPr="00800429">
              <w:rPr>
                <w:rFonts w:ascii="Arial" w:hAnsi="Arial" w:cs="Arial"/>
                <w:sz w:val="20"/>
              </w:rPr>
              <w:t xml:space="preserve">X </w:t>
            </w:r>
          </w:p>
        </w:tc>
        <w:tc>
          <w:tcPr>
            <w:tcW w:w="750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310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ED6037" w:rsidRPr="00800429">
        <w:tc>
          <w:tcPr>
            <w:tcW w:w="5508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00429">
              <w:rPr>
                <w:rFonts w:ascii="Arial" w:hAnsi="Arial" w:cs="Arial"/>
                <w:sz w:val="20"/>
              </w:rPr>
              <w:t>A contratada deverá elaborar e implementar Programa de Prevenção de Riscos Ambientais - PPRA, de acordo com as Normas Regulamentadoras do Ministério do Trabalho e Emprego;</w:t>
            </w:r>
          </w:p>
        </w:tc>
        <w:tc>
          <w:tcPr>
            <w:tcW w:w="679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310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00429">
              <w:rPr>
                <w:rFonts w:ascii="Arial" w:hAnsi="Arial" w:cs="Arial"/>
                <w:sz w:val="20"/>
              </w:rPr>
              <w:t>X</w:t>
            </w:r>
          </w:p>
        </w:tc>
      </w:tr>
      <w:tr w:rsidR="00ED6037" w:rsidRPr="00800429">
        <w:tc>
          <w:tcPr>
            <w:tcW w:w="5508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00429">
              <w:rPr>
                <w:rFonts w:ascii="Arial" w:hAnsi="Arial" w:cs="Arial"/>
                <w:sz w:val="20"/>
              </w:rPr>
              <w:t>A contratada deverá elaborar e implementar Programa de Controle Médico de Saúde Ocupacional - PCMSO, com o objetivo de promoção e preservação da saúde dos trabalhadores, de acordo com as Normas Regulamentadoras do Ministério do Trabalho e Emprego;</w:t>
            </w:r>
          </w:p>
        </w:tc>
        <w:tc>
          <w:tcPr>
            <w:tcW w:w="679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310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00429">
              <w:rPr>
                <w:rFonts w:ascii="Arial" w:hAnsi="Arial" w:cs="Arial"/>
                <w:sz w:val="20"/>
              </w:rPr>
              <w:t>X</w:t>
            </w:r>
          </w:p>
        </w:tc>
      </w:tr>
      <w:tr w:rsidR="00ED6037" w:rsidRPr="00800429">
        <w:tc>
          <w:tcPr>
            <w:tcW w:w="5508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00429">
              <w:rPr>
                <w:rFonts w:ascii="Arial" w:hAnsi="Arial" w:cs="Arial"/>
                <w:sz w:val="20"/>
              </w:rPr>
              <w:t>A contratada deverá assegurar, durante a vigência do contrato, capacitação a todos os trabalhadores em saúde e segurança no trabalho, dentro da jornada de trabalho, com carga horária mínima de 2 (duas) horas mensais, conforme a Resolução nº 98/2012 do CSJT;</w:t>
            </w:r>
          </w:p>
        </w:tc>
        <w:tc>
          <w:tcPr>
            <w:tcW w:w="679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310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00429">
              <w:rPr>
                <w:rFonts w:ascii="Arial" w:hAnsi="Arial" w:cs="Arial"/>
                <w:sz w:val="20"/>
              </w:rPr>
              <w:t>X</w:t>
            </w:r>
          </w:p>
        </w:tc>
      </w:tr>
      <w:tr w:rsidR="00ED6037" w:rsidRPr="00800429">
        <w:tc>
          <w:tcPr>
            <w:tcW w:w="5508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00429">
              <w:rPr>
                <w:rFonts w:ascii="Arial" w:hAnsi="Arial" w:cs="Arial"/>
                <w:sz w:val="20"/>
              </w:rPr>
              <w:t>Na definição das rotinas de execução das atividades para contratação dos serviços terceirizados deverá ser previsto e estimado período adequado, para a orientação e ambientação dos trabalhadores às políticas de responsabilidade socioambiental adotadas no Tribunal, durante toda a vigência do contrato;</w:t>
            </w:r>
          </w:p>
        </w:tc>
        <w:tc>
          <w:tcPr>
            <w:tcW w:w="679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310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00429">
              <w:rPr>
                <w:rFonts w:ascii="Arial" w:hAnsi="Arial" w:cs="Arial"/>
                <w:sz w:val="20"/>
              </w:rPr>
              <w:t>X</w:t>
            </w:r>
          </w:p>
        </w:tc>
      </w:tr>
      <w:tr w:rsidR="00ED6037" w:rsidRPr="00800429">
        <w:tc>
          <w:tcPr>
            <w:tcW w:w="5508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</w:rPr>
            </w:pPr>
            <w:r w:rsidRPr="00800429">
              <w:rPr>
                <w:rFonts w:ascii="Arial" w:hAnsi="Arial" w:cs="Arial"/>
                <w:sz w:val="20"/>
              </w:rPr>
              <w:t>Deve ser incluída nas obrigações da contratada a exigência de comprovação, antes da efetivação da contratação, das seguintes condições:</w:t>
            </w:r>
          </w:p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</w:rPr>
            </w:pPr>
            <w:r w:rsidRPr="00800429">
              <w:rPr>
                <w:rFonts w:ascii="Arial" w:hAnsi="Arial" w:cs="Arial"/>
                <w:sz w:val="20"/>
              </w:rPr>
              <w:t>o Não possuir inscrição no cadastro de empregadores flagrados explorando trabalhadores em condições análogas às de escravo, instituído pelo Ministério do</w:t>
            </w:r>
          </w:p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</w:rPr>
            </w:pPr>
            <w:r w:rsidRPr="00800429">
              <w:rPr>
                <w:rFonts w:ascii="Arial" w:hAnsi="Arial" w:cs="Arial"/>
                <w:sz w:val="20"/>
              </w:rPr>
              <w:t>Trabalho e Emprego, por meio da Portaria nº 540/2004;</w:t>
            </w:r>
          </w:p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</w:rPr>
            </w:pPr>
          </w:p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00429">
              <w:rPr>
                <w:rFonts w:ascii="Arial" w:hAnsi="Arial" w:cs="Arial"/>
                <w:sz w:val="20"/>
              </w:rPr>
              <w:t xml:space="preserve">o Não ter sido condenada, a contratada ou seus dirigentes, </w:t>
            </w:r>
            <w:r w:rsidRPr="00800429">
              <w:rPr>
                <w:rFonts w:ascii="Arial" w:hAnsi="Arial" w:cs="Arial"/>
                <w:sz w:val="20"/>
              </w:rPr>
              <w:lastRenderedPageBreak/>
              <w:t>por infringir as leis de combate à discriminação de raça ou de gênero, ao trabalho infantil e ao trabalho escravo, em afronta a previsão aos artigos 1° e 170 da Constituição Federal de 1988; do artigo 149 do Código Penal Brasileiro; do Decreto n° 5.017/2004 (promulga o Protocolo de Palermo) e das Convenções da OIT nos 29 e 105;</w:t>
            </w:r>
          </w:p>
        </w:tc>
        <w:tc>
          <w:tcPr>
            <w:tcW w:w="679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310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  <w:p w:rsidR="00ED6037" w:rsidRPr="00800429" w:rsidRDefault="00ED6037" w:rsidP="00D305C9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  <w:p w:rsidR="00ED6037" w:rsidRPr="00800429" w:rsidRDefault="00ED6037" w:rsidP="00D305C9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  <w:p w:rsidR="00ED6037" w:rsidRPr="00800429" w:rsidRDefault="00ED6037" w:rsidP="00D305C9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  <w:p w:rsidR="00ED6037" w:rsidRPr="00800429" w:rsidRDefault="00ED6037" w:rsidP="00D305C9">
            <w:pPr>
              <w:spacing w:line="360" w:lineRule="auto"/>
              <w:rPr>
                <w:rFonts w:ascii="Arial" w:hAnsi="Arial" w:cs="Arial"/>
                <w:sz w:val="20"/>
              </w:rPr>
            </w:pPr>
          </w:p>
          <w:p w:rsidR="00ED6037" w:rsidRPr="00800429" w:rsidRDefault="00ED6037" w:rsidP="00D305C9">
            <w:pPr>
              <w:spacing w:line="360" w:lineRule="auto"/>
              <w:rPr>
                <w:rFonts w:ascii="Arial" w:hAnsi="Arial" w:cs="Arial"/>
                <w:sz w:val="20"/>
              </w:rPr>
            </w:pPr>
            <w:r w:rsidRPr="00800429">
              <w:rPr>
                <w:rFonts w:ascii="Arial" w:hAnsi="Arial" w:cs="Arial"/>
                <w:sz w:val="20"/>
              </w:rPr>
              <w:t>X</w:t>
            </w:r>
          </w:p>
        </w:tc>
      </w:tr>
      <w:tr w:rsidR="00ED6037" w:rsidRPr="00800429">
        <w:tc>
          <w:tcPr>
            <w:tcW w:w="5508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00429">
              <w:rPr>
                <w:rFonts w:ascii="Arial" w:hAnsi="Arial" w:cs="Arial"/>
                <w:sz w:val="20"/>
              </w:rPr>
              <w:lastRenderedPageBreak/>
              <w:t>Deve constar como obrigação da contratada a manutenção dessas condições, o que poderá ser verificado constantemente durante toda a vigência do contrato, sob pena de rescisão contratual.</w:t>
            </w:r>
          </w:p>
        </w:tc>
        <w:tc>
          <w:tcPr>
            <w:tcW w:w="679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  <w:tc>
          <w:tcPr>
            <w:tcW w:w="2310" w:type="dxa"/>
          </w:tcPr>
          <w:p w:rsidR="00ED6037" w:rsidRPr="00800429" w:rsidRDefault="00ED6037" w:rsidP="00D305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800429">
              <w:rPr>
                <w:rFonts w:ascii="Arial" w:hAnsi="Arial" w:cs="Arial"/>
                <w:sz w:val="20"/>
              </w:rPr>
              <w:t>X</w:t>
            </w:r>
          </w:p>
        </w:tc>
      </w:tr>
    </w:tbl>
    <w:p w:rsidR="00ED6037" w:rsidRDefault="00ED6037" w:rsidP="00D305C9">
      <w:pPr>
        <w:autoSpaceDE w:val="0"/>
        <w:autoSpaceDN w:val="0"/>
        <w:adjustRightInd w:val="0"/>
        <w:spacing w:line="360" w:lineRule="auto"/>
        <w:jc w:val="both"/>
      </w:pPr>
    </w:p>
    <w:p w:rsidR="00695FA2" w:rsidRPr="00800429" w:rsidRDefault="00800429" w:rsidP="00D305C9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>
        <w:br w:type="page"/>
      </w:r>
      <w:r w:rsidR="00695FA2" w:rsidRPr="00800429">
        <w:rPr>
          <w:rFonts w:ascii="Arial" w:hAnsi="Arial" w:cs="Arial"/>
          <w:b/>
          <w:sz w:val="24"/>
          <w:szCs w:val="24"/>
        </w:rPr>
        <w:lastRenderedPageBreak/>
        <w:t>ANEXO 01:       TERMO DE RECEBIMENTO DE SERVIÇOS</w:t>
      </w:r>
    </w:p>
    <w:p w:rsidR="00695FA2" w:rsidRPr="00800429" w:rsidRDefault="00695FA2" w:rsidP="00D305C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695FA2" w:rsidRPr="00800429" w:rsidRDefault="00695FA2" w:rsidP="00D305C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00429">
        <w:rPr>
          <w:rFonts w:ascii="Arial" w:hAnsi="Arial" w:cs="Arial"/>
          <w:b/>
          <w:sz w:val="24"/>
          <w:szCs w:val="24"/>
        </w:rPr>
        <w:t>Nº DO PAD:</w:t>
      </w:r>
    </w:p>
    <w:p w:rsidR="00695FA2" w:rsidRPr="00800429" w:rsidRDefault="00695FA2" w:rsidP="00D305C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00429">
        <w:rPr>
          <w:rFonts w:ascii="Arial" w:hAnsi="Arial" w:cs="Arial"/>
          <w:b/>
          <w:sz w:val="24"/>
          <w:szCs w:val="24"/>
        </w:rPr>
        <w:t>OBJETO:</w:t>
      </w:r>
    </w:p>
    <w:p w:rsidR="00695FA2" w:rsidRPr="00800429" w:rsidRDefault="00695FA2" w:rsidP="00D305C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00429">
        <w:rPr>
          <w:rFonts w:ascii="Arial" w:hAnsi="Arial" w:cs="Arial"/>
          <w:b/>
          <w:sz w:val="24"/>
          <w:szCs w:val="24"/>
        </w:rPr>
        <w:t>FORNECEDOR:</w:t>
      </w:r>
    </w:p>
    <w:p w:rsidR="00695FA2" w:rsidRPr="00800429" w:rsidRDefault="00695FA2" w:rsidP="00D305C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00429">
        <w:rPr>
          <w:rFonts w:ascii="Arial" w:hAnsi="Arial" w:cs="Arial"/>
          <w:b/>
          <w:sz w:val="24"/>
          <w:szCs w:val="24"/>
        </w:rPr>
        <w:t>CNPJ:</w:t>
      </w:r>
    </w:p>
    <w:p w:rsidR="00695FA2" w:rsidRPr="00800429" w:rsidRDefault="00695FA2" w:rsidP="00D305C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00429">
        <w:rPr>
          <w:rFonts w:ascii="Arial" w:hAnsi="Arial" w:cs="Arial"/>
          <w:b/>
          <w:sz w:val="24"/>
          <w:szCs w:val="24"/>
        </w:rPr>
        <w:t>SERVIDOR RESPONSÁVEL PELO RECEBIMENTO:</w:t>
      </w:r>
    </w:p>
    <w:p w:rsidR="00695FA2" w:rsidRPr="00800429" w:rsidRDefault="00695FA2" w:rsidP="00D305C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695FA2" w:rsidRPr="00800429" w:rsidRDefault="00695FA2" w:rsidP="00D305C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00429">
        <w:rPr>
          <w:rFonts w:ascii="Arial" w:hAnsi="Arial" w:cs="Arial"/>
          <w:b/>
          <w:sz w:val="24"/>
          <w:szCs w:val="24"/>
        </w:rPr>
        <w:t>OBJETIVO:</w:t>
      </w:r>
    </w:p>
    <w:p w:rsidR="00695FA2" w:rsidRPr="00800429" w:rsidRDefault="00153FEE" w:rsidP="00D305C9">
      <w:pPr>
        <w:numPr>
          <w:ilvl w:val="0"/>
          <w:numId w:val="19"/>
        </w:numPr>
        <w:suppressAutoHyphens w:val="0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Realizar o </w:t>
      </w:r>
      <w:r w:rsidR="00695FA2" w:rsidRPr="00800429">
        <w:rPr>
          <w:rFonts w:ascii="Arial" w:hAnsi="Arial" w:cs="Arial"/>
          <w:sz w:val="24"/>
          <w:szCs w:val="24"/>
        </w:rPr>
        <w:t>registro fotográfico dos serviços, o qual será anexado ao presente Termo;</w:t>
      </w:r>
    </w:p>
    <w:p w:rsidR="00695FA2" w:rsidRPr="00800429" w:rsidRDefault="00695FA2" w:rsidP="00D305C9">
      <w:pPr>
        <w:numPr>
          <w:ilvl w:val="0"/>
          <w:numId w:val="19"/>
        </w:numPr>
        <w:suppressAutoHyphens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0429">
        <w:rPr>
          <w:rFonts w:ascii="Arial" w:hAnsi="Arial" w:cs="Arial"/>
          <w:sz w:val="24"/>
          <w:szCs w:val="24"/>
        </w:rPr>
        <w:t>Acompanhar a qualidade da execução dos serviços;</w:t>
      </w:r>
    </w:p>
    <w:p w:rsidR="00695FA2" w:rsidRPr="00800429" w:rsidRDefault="00695FA2" w:rsidP="00D305C9">
      <w:pPr>
        <w:numPr>
          <w:ilvl w:val="0"/>
          <w:numId w:val="19"/>
        </w:numPr>
        <w:suppressAutoHyphens w:val="0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0429">
        <w:rPr>
          <w:rFonts w:ascii="Arial" w:hAnsi="Arial" w:cs="Arial"/>
          <w:sz w:val="24"/>
          <w:szCs w:val="24"/>
        </w:rPr>
        <w:t>Verificar o cumprimento das exigências contratuais.</w:t>
      </w:r>
    </w:p>
    <w:p w:rsidR="00695FA2" w:rsidRPr="00800429" w:rsidRDefault="00695FA2" w:rsidP="00D305C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811"/>
        <w:gridCol w:w="1308"/>
        <w:gridCol w:w="1168"/>
      </w:tblGrid>
      <w:tr w:rsidR="00695FA2" w:rsidRPr="00D80696">
        <w:tc>
          <w:tcPr>
            <w:tcW w:w="6811" w:type="dxa"/>
          </w:tcPr>
          <w:p w:rsidR="00695FA2" w:rsidRPr="00D80696" w:rsidRDefault="00695FA2" w:rsidP="00D305C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80696">
              <w:rPr>
                <w:rFonts w:ascii="Arial" w:hAnsi="Arial" w:cs="Arial"/>
                <w:b/>
                <w:sz w:val="24"/>
                <w:szCs w:val="24"/>
              </w:rPr>
              <w:t>VERIFICAÇÕES</w:t>
            </w:r>
          </w:p>
          <w:p w:rsidR="00695FA2" w:rsidRPr="00D80696" w:rsidRDefault="00695FA2" w:rsidP="00D305C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308" w:type="dxa"/>
          </w:tcPr>
          <w:p w:rsidR="00695FA2" w:rsidRPr="00D80696" w:rsidRDefault="00695FA2" w:rsidP="00D305C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80696">
              <w:rPr>
                <w:rFonts w:ascii="Arial" w:hAnsi="Arial" w:cs="Arial"/>
                <w:b/>
                <w:sz w:val="24"/>
                <w:szCs w:val="24"/>
              </w:rPr>
              <w:t>SIM</w:t>
            </w:r>
          </w:p>
        </w:tc>
        <w:tc>
          <w:tcPr>
            <w:tcW w:w="1168" w:type="dxa"/>
          </w:tcPr>
          <w:p w:rsidR="00695FA2" w:rsidRPr="00D80696" w:rsidRDefault="00695FA2" w:rsidP="00D305C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80696">
              <w:rPr>
                <w:rFonts w:ascii="Arial" w:hAnsi="Arial" w:cs="Arial"/>
                <w:b/>
                <w:sz w:val="24"/>
                <w:szCs w:val="24"/>
              </w:rPr>
              <w:t>NÃO</w:t>
            </w:r>
          </w:p>
        </w:tc>
      </w:tr>
      <w:tr w:rsidR="00695FA2" w:rsidRPr="00D80696">
        <w:tc>
          <w:tcPr>
            <w:tcW w:w="6811" w:type="dxa"/>
          </w:tcPr>
          <w:p w:rsidR="00695FA2" w:rsidRPr="00D80696" w:rsidRDefault="00695FA2" w:rsidP="00D305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696">
              <w:rPr>
                <w:rFonts w:ascii="Arial" w:hAnsi="Arial" w:cs="Arial"/>
                <w:sz w:val="24"/>
                <w:szCs w:val="24"/>
              </w:rPr>
              <w:t>Os materiais empregados estavam de acordo com as especificações da contratação (</w:t>
            </w:r>
            <w:r w:rsidR="00153FEE">
              <w:rPr>
                <w:rFonts w:ascii="Arial" w:hAnsi="Arial" w:cs="Arial"/>
                <w:sz w:val="24"/>
                <w:szCs w:val="24"/>
              </w:rPr>
              <w:t>película de segurança</w:t>
            </w:r>
            <w:r w:rsidRPr="00D80696">
              <w:rPr>
                <w:rFonts w:ascii="Arial" w:hAnsi="Arial" w:cs="Arial"/>
                <w:sz w:val="24"/>
                <w:szCs w:val="24"/>
              </w:rPr>
              <w:t>).</w:t>
            </w:r>
          </w:p>
        </w:tc>
        <w:tc>
          <w:tcPr>
            <w:tcW w:w="1308" w:type="dxa"/>
          </w:tcPr>
          <w:p w:rsidR="00695FA2" w:rsidRPr="00D80696" w:rsidRDefault="00695FA2" w:rsidP="00D305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:rsidR="00695FA2" w:rsidRPr="00D80696" w:rsidRDefault="00695FA2" w:rsidP="00D305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5FA2" w:rsidRPr="00D80696">
        <w:tc>
          <w:tcPr>
            <w:tcW w:w="6811" w:type="dxa"/>
          </w:tcPr>
          <w:p w:rsidR="00695FA2" w:rsidRPr="00D80696" w:rsidRDefault="00695FA2" w:rsidP="00D305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696">
              <w:rPr>
                <w:rFonts w:ascii="Arial" w:hAnsi="Arial" w:cs="Arial"/>
                <w:sz w:val="24"/>
                <w:szCs w:val="24"/>
              </w:rPr>
              <w:t>Os serviços foram executados dentro do prazo previsto (início e conclusão)</w:t>
            </w:r>
          </w:p>
        </w:tc>
        <w:tc>
          <w:tcPr>
            <w:tcW w:w="1308" w:type="dxa"/>
          </w:tcPr>
          <w:p w:rsidR="00695FA2" w:rsidRPr="00D80696" w:rsidRDefault="00695FA2" w:rsidP="00D305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:rsidR="00695FA2" w:rsidRPr="00D80696" w:rsidRDefault="00695FA2" w:rsidP="00D305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5FA2" w:rsidRPr="00D80696">
        <w:tc>
          <w:tcPr>
            <w:tcW w:w="6811" w:type="dxa"/>
          </w:tcPr>
          <w:p w:rsidR="00695FA2" w:rsidRPr="00D80696" w:rsidRDefault="00695FA2" w:rsidP="00D305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696">
              <w:rPr>
                <w:rFonts w:ascii="Arial" w:hAnsi="Arial" w:cs="Arial"/>
                <w:sz w:val="24"/>
                <w:szCs w:val="24"/>
              </w:rPr>
              <w:t>O padrão de qualidade dos serviços está de acordo com as exigências contratuais (</w:t>
            </w:r>
            <w:r w:rsidR="00587939" w:rsidRPr="00D80696">
              <w:rPr>
                <w:rFonts w:ascii="Arial" w:hAnsi="Arial" w:cs="Arial"/>
                <w:sz w:val="24"/>
                <w:szCs w:val="24"/>
              </w:rPr>
              <w:t>instalação do</w:t>
            </w:r>
            <w:r w:rsidR="000D24FD" w:rsidRPr="00D80696">
              <w:rPr>
                <w:rFonts w:ascii="Arial" w:hAnsi="Arial" w:cs="Arial"/>
                <w:sz w:val="24"/>
                <w:szCs w:val="24"/>
              </w:rPr>
              <w:t>s</w:t>
            </w:r>
            <w:r w:rsidR="00587939" w:rsidRPr="00D80696">
              <w:rPr>
                <w:rFonts w:ascii="Arial" w:hAnsi="Arial" w:cs="Arial"/>
                <w:sz w:val="24"/>
                <w:szCs w:val="24"/>
              </w:rPr>
              <w:t xml:space="preserve"> motor</w:t>
            </w:r>
            <w:r w:rsidR="000D24FD" w:rsidRPr="00D80696">
              <w:rPr>
                <w:rFonts w:ascii="Arial" w:hAnsi="Arial" w:cs="Arial"/>
                <w:sz w:val="24"/>
                <w:szCs w:val="24"/>
              </w:rPr>
              <w:t>es executada</w:t>
            </w:r>
            <w:r w:rsidR="000246B8" w:rsidRPr="00D80696">
              <w:rPr>
                <w:rFonts w:ascii="Arial" w:hAnsi="Arial" w:cs="Arial"/>
                <w:sz w:val="24"/>
                <w:szCs w:val="24"/>
              </w:rPr>
              <w:t xml:space="preserve"> com esmero e bom acabamento, sem sobras de resíduos no local</w:t>
            </w:r>
            <w:r w:rsidR="00800429" w:rsidRPr="00D80696">
              <w:rPr>
                <w:rFonts w:ascii="Arial" w:hAnsi="Arial" w:cs="Arial"/>
                <w:sz w:val="24"/>
                <w:szCs w:val="24"/>
              </w:rPr>
              <w:t>, etc</w:t>
            </w:r>
            <w:r w:rsidRPr="00D80696">
              <w:rPr>
                <w:rFonts w:ascii="Arial" w:hAnsi="Arial" w:cs="Arial"/>
                <w:sz w:val="24"/>
                <w:szCs w:val="24"/>
              </w:rPr>
              <w:t xml:space="preserve">)  </w:t>
            </w:r>
          </w:p>
        </w:tc>
        <w:tc>
          <w:tcPr>
            <w:tcW w:w="1308" w:type="dxa"/>
          </w:tcPr>
          <w:p w:rsidR="00695FA2" w:rsidRPr="00D80696" w:rsidRDefault="00695FA2" w:rsidP="00D305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8" w:type="dxa"/>
          </w:tcPr>
          <w:p w:rsidR="00695FA2" w:rsidRPr="00D80696" w:rsidRDefault="00695FA2" w:rsidP="00D305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3FEE" w:rsidRPr="00D80696">
        <w:tc>
          <w:tcPr>
            <w:tcW w:w="9287" w:type="dxa"/>
            <w:gridSpan w:val="3"/>
          </w:tcPr>
          <w:p w:rsidR="00153FEE" w:rsidRPr="00D80696" w:rsidRDefault="00153FEE" w:rsidP="00D305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5FA2" w:rsidRPr="00D80696">
        <w:trPr>
          <w:trHeight w:val="70"/>
        </w:trPr>
        <w:tc>
          <w:tcPr>
            <w:tcW w:w="9287" w:type="dxa"/>
            <w:gridSpan w:val="3"/>
          </w:tcPr>
          <w:p w:rsidR="00695FA2" w:rsidRPr="00D80696" w:rsidRDefault="00153FEE" w:rsidP="00D305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80696">
              <w:rPr>
                <w:rFonts w:ascii="Arial" w:hAnsi="Arial" w:cs="Arial"/>
                <w:b/>
                <w:sz w:val="24"/>
                <w:szCs w:val="24"/>
              </w:rPr>
              <w:t>OBSERVAÇÕES:</w:t>
            </w:r>
          </w:p>
        </w:tc>
      </w:tr>
      <w:tr w:rsidR="00695FA2" w:rsidRPr="00D80696">
        <w:tc>
          <w:tcPr>
            <w:tcW w:w="9287" w:type="dxa"/>
            <w:gridSpan w:val="3"/>
          </w:tcPr>
          <w:p w:rsidR="00695FA2" w:rsidRPr="00D80696" w:rsidRDefault="00695FA2" w:rsidP="00D305C9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95FA2" w:rsidRPr="00D80696">
        <w:tc>
          <w:tcPr>
            <w:tcW w:w="9287" w:type="dxa"/>
            <w:gridSpan w:val="3"/>
          </w:tcPr>
          <w:p w:rsidR="00695FA2" w:rsidRPr="00D80696" w:rsidRDefault="00695FA2" w:rsidP="00D305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5FA2" w:rsidRPr="00D80696">
        <w:tc>
          <w:tcPr>
            <w:tcW w:w="9287" w:type="dxa"/>
            <w:gridSpan w:val="3"/>
          </w:tcPr>
          <w:p w:rsidR="00695FA2" w:rsidRPr="00D80696" w:rsidRDefault="00695FA2" w:rsidP="00D305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95FA2" w:rsidRPr="00D80696">
        <w:tc>
          <w:tcPr>
            <w:tcW w:w="9287" w:type="dxa"/>
            <w:gridSpan w:val="3"/>
          </w:tcPr>
          <w:p w:rsidR="00695FA2" w:rsidRPr="00D80696" w:rsidRDefault="00695FA2" w:rsidP="00D305C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95FA2" w:rsidRPr="00800429" w:rsidRDefault="00695FA2" w:rsidP="00D305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5FA2" w:rsidRPr="00800429" w:rsidRDefault="00695FA2" w:rsidP="00D305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5FA2" w:rsidRPr="00800429" w:rsidRDefault="00695FA2" w:rsidP="00D305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0429">
        <w:rPr>
          <w:rFonts w:ascii="Arial" w:hAnsi="Arial" w:cs="Arial"/>
          <w:sz w:val="24"/>
          <w:szCs w:val="24"/>
        </w:rPr>
        <w:t>Declaro que a empresa</w:t>
      </w:r>
      <w:r w:rsidR="00153FEE">
        <w:rPr>
          <w:rFonts w:ascii="Arial" w:hAnsi="Arial" w:cs="Arial"/>
          <w:sz w:val="24"/>
          <w:szCs w:val="24"/>
        </w:rPr>
        <w:t xml:space="preserve"> ________________________________________________</w:t>
      </w:r>
      <w:r w:rsidRPr="00800429">
        <w:rPr>
          <w:rFonts w:ascii="Arial" w:hAnsi="Arial" w:cs="Arial"/>
          <w:sz w:val="24"/>
          <w:szCs w:val="24"/>
        </w:rPr>
        <w:t xml:space="preserve">  cumpriu todas as obrigações previstas para a execução dos serviços do contrato nº </w:t>
      </w:r>
      <w:r w:rsidR="00153FEE">
        <w:rPr>
          <w:rFonts w:ascii="Arial" w:hAnsi="Arial" w:cs="Arial"/>
          <w:sz w:val="24"/>
          <w:szCs w:val="24"/>
        </w:rPr>
        <w:lastRenderedPageBreak/>
        <w:t xml:space="preserve">___________ </w:t>
      </w:r>
      <w:r w:rsidRPr="00800429">
        <w:rPr>
          <w:rFonts w:ascii="Arial" w:hAnsi="Arial" w:cs="Arial"/>
          <w:sz w:val="24"/>
          <w:szCs w:val="24"/>
        </w:rPr>
        <w:t>não havendo, até o presente momento, serviços a serem a serem reparados, corrigidos ou substituídos.</w:t>
      </w:r>
    </w:p>
    <w:p w:rsidR="00695FA2" w:rsidRPr="00800429" w:rsidRDefault="00695FA2" w:rsidP="00D305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5FA2" w:rsidRPr="00800429" w:rsidRDefault="00695FA2" w:rsidP="00D305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5FA2" w:rsidRPr="00800429" w:rsidRDefault="00695FA2" w:rsidP="00D305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0429">
        <w:rPr>
          <w:rFonts w:ascii="Arial" w:hAnsi="Arial" w:cs="Arial"/>
          <w:sz w:val="24"/>
          <w:szCs w:val="24"/>
        </w:rPr>
        <w:t>______</w:t>
      </w:r>
      <w:r w:rsidR="00153FEE">
        <w:rPr>
          <w:rFonts w:ascii="Arial" w:hAnsi="Arial" w:cs="Arial"/>
          <w:sz w:val="24"/>
          <w:szCs w:val="24"/>
        </w:rPr>
        <w:t>_________________</w:t>
      </w:r>
      <w:r w:rsidRPr="00800429">
        <w:rPr>
          <w:rFonts w:ascii="Arial" w:hAnsi="Arial" w:cs="Arial"/>
          <w:sz w:val="24"/>
          <w:szCs w:val="24"/>
        </w:rPr>
        <w:t>____, _____ de _____</w:t>
      </w:r>
      <w:r w:rsidR="00153FEE">
        <w:rPr>
          <w:rFonts w:ascii="Arial" w:hAnsi="Arial" w:cs="Arial"/>
          <w:sz w:val="24"/>
          <w:szCs w:val="24"/>
        </w:rPr>
        <w:t>_________</w:t>
      </w:r>
      <w:r w:rsidRPr="00800429">
        <w:rPr>
          <w:rFonts w:ascii="Arial" w:hAnsi="Arial" w:cs="Arial"/>
          <w:sz w:val="24"/>
          <w:szCs w:val="24"/>
        </w:rPr>
        <w:t>__ de 201</w:t>
      </w:r>
      <w:r w:rsidR="00153FEE">
        <w:rPr>
          <w:rFonts w:ascii="Arial" w:hAnsi="Arial" w:cs="Arial"/>
          <w:sz w:val="24"/>
          <w:szCs w:val="24"/>
        </w:rPr>
        <w:t>6</w:t>
      </w:r>
      <w:r w:rsidRPr="00800429">
        <w:rPr>
          <w:rFonts w:ascii="Arial" w:hAnsi="Arial" w:cs="Arial"/>
          <w:sz w:val="24"/>
          <w:szCs w:val="24"/>
        </w:rPr>
        <w:t>.</w:t>
      </w:r>
    </w:p>
    <w:p w:rsidR="00695FA2" w:rsidRPr="00800429" w:rsidRDefault="00695FA2" w:rsidP="00D305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5FA2" w:rsidRPr="00800429" w:rsidRDefault="00695FA2" w:rsidP="00D305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5FA2" w:rsidRPr="00800429" w:rsidRDefault="00695FA2" w:rsidP="00D305C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5FA2" w:rsidRPr="00800429" w:rsidRDefault="00695FA2" w:rsidP="00D305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0429">
        <w:rPr>
          <w:rFonts w:ascii="Arial" w:hAnsi="Arial" w:cs="Arial"/>
          <w:sz w:val="24"/>
          <w:szCs w:val="24"/>
        </w:rPr>
        <w:t>__________________________________________</w:t>
      </w:r>
    </w:p>
    <w:p w:rsidR="00695FA2" w:rsidRPr="00800429" w:rsidRDefault="00695FA2" w:rsidP="00D305C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0429">
        <w:rPr>
          <w:rFonts w:ascii="Arial" w:hAnsi="Arial" w:cs="Arial"/>
          <w:sz w:val="24"/>
          <w:szCs w:val="24"/>
        </w:rPr>
        <w:t>(Nome e assinatura do responsável pelo recebimento)</w:t>
      </w:r>
    </w:p>
    <w:p w:rsidR="00695FA2" w:rsidRDefault="00695FA2" w:rsidP="00D305C9">
      <w:pPr>
        <w:spacing w:line="360" w:lineRule="auto"/>
        <w:ind w:firstLine="708"/>
        <w:jc w:val="both"/>
        <w:rPr>
          <w:sz w:val="24"/>
          <w:szCs w:val="24"/>
        </w:rPr>
      </w:pPr>
    </w:p>
    <w:p w:rsidR="00E4256E" w:rsidRDefault="00E4256E" w:rsidP="00D305C9">
      <w:pPr>
        <w:spacing w:line="360" w:lineRule="auto"/>
        <w:ind w:firstLine="708"/>
        <w:jc w:val="both"/>
        <w:rPr>
          <w:sz w:val="24"/>
          <w:szCs w:val="24"/>
        </w:rPr>
      </w:pPr>
    </w:p>
    <w:p w:rsidR="00E4256E" w:rsidRDefault="00E4256E" w:rsidP="00D305C9">
      <w:pPr>
        <w:spacing w:line="360" w:lineRule="auto"/>
        <w:ind w:firstLine="708"/>
        <w:jc w:val="both"/>
        <w:rPr>
          <w:sz w:val="24"/>
          <w:szCs w:val="24"/>
        </w:rPr>
      </w:pPr>
    </w:p>
    <w:p w:rsidR="00E4256E" w:rsidRDefault="00E4256E" w:rsidP="00D305C9">
      <w:pPr>
        <w:spacing w:line="360" w:lineRule="auto"/>
        <w:ind w:firstLine="708"/>
        <w:jc w:val="both"/>
        <w:rPr>
          <w:sz w:val="24"/>
          <w:szCs w:val="24"/>
        </w:rPr>
      </w:pPr>
    </w:p>
    <w:p w:rsidR="00E4256E" w:rsidRDefault="00E4256E" w:rsidP="00D305C9">
      <w:pPr>
        <w:spacing w:line="360" w:lineRule="auto"/>
        <w:ind w:firstLine="708"/>
        <w:jc w:val="both"/>
        <w:rPr>
          <w:sz w:val="24"/>
          <w:szCs w:val="24"/>
        </w:rPr>
      </w:pPr>
    </w:p>
    <w:p w:rsidR="00E4256E" w:rsidRDefault="00E4256E" w:rsidP="00D305C9">
      <w:pPr>
        <w:spacing w:line="360" w:lineRule="auto"/>
        <w:ind w:firstLine="708"/>
        <w:jc w:val="both"/>
        <w:rPr>
          <w:sz w:val="24"/>
          <w:szCs w:val="24"/>
        </w:rPr>
      </w:pPr>
    </w:p>
    <w:p w:rsidR="00E4256E" w:rsidRDefault="00E4256E" w:rsidP="00D305C9">
      <w:pPr>
        <w:spacing w:line="360" w:lineRule="auto"/>
        <w:ind w:firstLine="708"/>
        <w:jc w:val="both"/>
        <w:rPr>
          <w:sz w:val="24"/>
          <w:szCs w:val="24"/>
        </w:rPr>
      </w:pPr>
    </w:p>
    <w:p w:rsidR="00E4256E" w:rsidRDefault="00E4256E" w:rsidP="00D305C9">
      <w:pPr>
        <w:spacing w:line="360" w:lineRule="auto"/>
        <w:ind w:firstLine="708"/>
        <w:jc w:val="both"/>
        <w:rPr>
          <w:sz w:val="24"/>
          <w:szCs w:val="24"/>
        </w:rPr>
      </w:pPr>
    </w:p>
    <w:p w:rsidR="00E4256E" w:rsidRDefault="00E4256E" w:rsidP="00D305C9">
      <w:pPr>
        <w:spacing w:line="360" w:lineRule="auto"/>
        <w:ind w:firstLine="708"/>
        <w:jc w:val="both"/>
        <w:rPr>
          <w:sz w:val="24"/>
          <w:szCs w:val="24"/>
        </w:rPr>
      </w:pPr>
    </w:p>
    <w:p w:rsidR="00E4256E" w:rsidRDefault="00E4256E" w:rsidP="00D305C9">
      <w:pPr>
        <w:spacing w:line="360" w:lineRule="auto"/>
        <w:ind w:firstLine="708"/>
        <w:jc w:val="both"/>
        <w:rPr>
          <w:sz w:val="24"/>
          <w:szCs w:val="24"/>
        </w:rPr>
      </w:pPr>
    </w:p>
    <w:p w:rsidR="00E4256E" w:rsidRDefault="00E4256E" w:rsidP="00D305C9">
      <w:pPr>
        <w:spacing w:line="360" w:lineRule="auto"/>
        <w:ind w:firstLine="708"/>
        <w:jc w:val="both"/>
        <w:rPr>
          <w:sz w:val="24"/>
          <w:szCs w:val="24"/>
        </w:rPr>
      </w:pPr>
    </w:p>
    <w:p w:rsidR="00E4256E" w:rsidRDefault="00E4256E" w:rsidP="00D305C9">
      <w:pPr>
        <w:spacing w:line="360" w:lineRule="auto"/>
        <w:ind w:firstLine="708"/>
        <w:jc w:val="both"/>
        <w:rPr>
          <w:sz w:val="24"/>
          <w:szCs w:val="24"/>
        </w:rPr>
      </w:pPr>
    </w:p>
    <w:p w:rsidR="00E4256E" w:rsidRDefault="00E4256E" w:rsidP="00D305C9">
      <w:pPr>
        <w:spacing w:line="360" w:lineRule="auto"/>
        <w:ind w:firstLine="708"/>
        <w:jc w:val="both"/>
        <w:rPr>
          <w:sz w:val="24"/>
          <w:szCs w:val="24"/>
        </w:rPr>
      </w:pPr>
    </w:p>
    <w:p w:rsidR="00E4256E" w:rsidRDefault="00E4256E" w:rsidP="00D305C9">
      <w:pPr>
        <w:spacing w:line="360" w:lineRule="auto"/>
        <w:ind w:firstLine="708"/>
        <w:jc w:val="both"/>
        <w:rPr>
          <w:sz w:val="24"/>
          <w:szCs w:val="24"/>
        </w:rPr>
      </w:pPr>
    </w:p>
    <w:p w:rsidR="00E4256E" w:rsidRDefault="00E4256E" w:rsidP="00D305C9">
      <w:pPr>
        <w:spacing w:line="360" w:lineRule="auto"/>
        <w:ind w:firstLine="708"/>
        <w:jc w:val="both"/>
        <w:rPr>
          <w:sz w:val="24"/>
          <w:szCs w:val="24"/>
        </w:rPr>
      </w:pPr>
    </w:p>
    <w:p w:rsidR="00E4256E" w:rsidRDefault="00E4256E" w:rsidP="00D305C9">
      <w:pPr>
        <w:spacing w:line="360" w:lineRule="auto"/>
        <w:ind w:firstLine="708"/>
        <w:jc w:val="both"/>
        <w:rPr>
          <w:sz w:val="24"/>
          <w:szCs w:val="24"/>
        </w:rPr>
      </w:pPr>
    </w:p>
    <w:p w:rsidR="00E4256E" w:rsidRDefault="00E4256E" w:rsidP="00D305C9">
      <w:pPr>
        <w:spacing w:line="360" w:lineRule="auto"/>
        <w:ind w:firstLine="708"/>
        <w:jc w:val="both"/>
        <w:rPr>
          <w:sz w:val="24"/>
          <w:szCs w:val="24"/>
        </w:rPr>
      </w:pPr>
    </w:p>
    <w:p w:rsidR="00E4256E" w:rsidRDefault="00E4256E" w:rsidP="00D305C9">
      <w:pPr>
        <w:spacing w:line="360" w:lineRule="auto"/>
        <w:ind w:firstLine="708"/>
        <w:jc w:val="both"/>
        <w:rPr>
          <w:sz w:val="24"/>
          <w:szCs w:val="24"/>
        </w:rPr>
      </w:pPr>
    </w:p>
    <w:p w:rsidR="00E4256E" w:rsidRDefault="00E4256E" w:rsidP="00D305C9">
      <w:pPr>
        <w:spacing w:line="360" w:lineRule="auto"/>
        <w:ind w:firstLine="708"/>
        <w:jc w:val="both"/>
        <w:rPr>
          <w:sz w:val="24"/>
          <w:szCs w:val="24"/>
        </w:rPr>
      </w:pPr>
    </w:p>
    <w:p w:rsidR="00E4256E" w:rsidRDefault="00E4256E" w:rsidP="00D305C9">
      <w:pPr>
        <w:spacing w:line="360" w:lineRule="auto"/>
        <w:ind w:firstLine="708"/>
        <w:jc w:val="both"/>
        <w:rPr>
          <w:sz w:val="24"/>
          <w:szCs w:val="24"/>
        </w:rPr>
      </w:pPr>
    </w:p>
    <w:p w:rsidR="00E4256E" w:rsidRDefault="00E4256E" w:rsidP="00D305C9">
      <w:pPr>
        <w:spacing w:line="360" w:lineRule="auto"/>
        <w:ind w:firstLine="708"/>
        <w:jc w:val="both"/>
        <w:rPr>
          <w:sz w:val="24"/>
          <w:szCs w:val="24"/>
        </w:rPr>
      </w:pPr>
    </w:p>
    <w:p w:rsidR="00E4256E" w:rsidRDefault="00E4256E" w:rsidP="00D305C9">
      <w:pPr>
        <w:spacing w:line="360" w:lineRule="auto"/>
        <w:ind w:firstLine="708"/>
        <w:jc w:val="both"/>
        <w:rPr>
          <w:sz w:val="24"/>
          <w:szCs w:val="24"/>
        </w:rPr>
      </w:pPr>
    </w:p>
    <w:p w:rsidR="00E4256E" w:rsidRDefault="00E4256E" w:rsidP="00D305C9">
      <w:pPr>
        <w:spacing w:line="360" w:lineRule="auto"/>
        <w:ind w:firstLine="708"/>
        <w:jc w:val="both"/>
        <w:rPr>
          <w:sz w:val="24"/>
          <w:szCs w:val="24"/>
        </w:rPr>
      </w:pPr>
    </w:p>
    <w:p w:rsidR="00E4256E" w:rsidRDefault="00E4256E" w:rsidP="00D305C9">
      <w:pPr>
        <w:spacing w:line="360" w:lineRule="auto"/>
        <w:ind w:firstLine="708"/>
        <w:jc w:val="both"/>
        <w:rPr>
          <w:sz w:val="24"/>
          <w:szCs w:val="24"/>
        </w:rPr>
      </w:pPr>
    </w:p>
    <w:p w:rsidR="00E4256E" w:rsidRDefault="00E4256E" w:rsidP="00D305C9">
      <w:pPr>
        <w:spacing w:line="360" w:lineRule="auto"/>
        <w:ind w:firstLine="708"/>
        <w:jc w:val="both"/>
        <w:rPr>
          <w:sz w:val="24"/>
          <w:szCs w:val="24"/>
        </w:rPr>
      </w:pPr>
    </w:p>
    <w:p w:rsidR="00A61F38" w:rsidRDefault="00A61F38" w:rsidP="00C33794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</w:t>
      </w:r>
      <w:r w:rsidRPr="00800429">
        <w:rPr>
          <w:rFonts w:ascii="Arial" w:hAnsi="Arial" w:cs="Arial"/>
          <w:b/>
          <w:sz w:val="24"/>
          <w:szCs w:val="24"/>
        </w:rPr>
        <w:t>NEXO 0</w:t>
      </w:r>
      <w:r>
        <w:rPr>
          <w:rFonts w:ascii="Arial" w:hAnsi="Arial" w:cs="Arial"/>
          <w:b/>
          <w:sz w:val="24"/>
          <w:szCs w:val="24"/>
        </w:rPr>
        <w:t>2</w:t>
      </w:r>
      <w:r w:rsidRPr="00800429">
        <w:rPr>
          <w:rFonts w:ascii="Arial" w:hAnsi="Arial" w:cs="Arial"/>
          <w:b/>
          <w:sz w:val="24"/>
          <w:szCs w:val="24"/>
        </w:rPr>
        <w:t xml:space="preserve">:       </w:t>
      </w:r>
    </w:p>
    <w:p w:rsidR="00A61F38" w:rsidRDefault="00A61F38" w:rsidP="00C33794">
      <w:pPr>
        <w:jc w:val="center"/>
        <w:rPr>
          <w:noProof/>
          <w:lang w:eastAsia="pt-BR"/>
        </w:rPr>
      </w:pPr>
    </w:p>
    <w:p w:rsidR="00C33794" w:rsidRDefault="00C33794" w:rsidP="00C3379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161576" cy="4019550"/>
            <wp:effectExtent l="19050" t="0" r="724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576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794" w:rsidRDefault="00C33794" w:rsidP="00C33794">
      <w:pPr>
        <w:jc w:val="center"/>
      </w:pPr>
      <w:r>
        <w:t>5º andar – acesso gabinetes</w:t>
      </w:r>
    </w:p>
    <w:p w:rsidR="00C33794" w:rsidRDefault="00C33794" w:rsidP="00C33794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448050" cy="4025766"/>
            <wp:effectExtent l="19050" t="0" r="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025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3794" w:rsidRDefault="00C33794" w:rsidP="00C33794">
      <w:pPr>
        <w:jc w:val="center"/>
      </w:pPr>
      <w:r>
        <w:t>4º andar – acesso Direção Geral</w:t>
      </w:r>
    </w:p>
    <w:p w:rsidR="00C33794" w:rsidRPr="00E4256E" w:rsidRDefault="00C33794" w:rsidP="00E4256E">
      <w:pPr>
        <w:spacing w:line="360" w:lineRule="auto"/>
        <w:ind w:firstLine="708"/>
        <w:jc w:val="center"/>
        <w:rPr>
          <w:sz w:val="26"/>
          <w:szCs w:val="24"/>
        </w:rPr>
      </w:pPr>
    </w:p>
    <w:sectPr w:rsidR="00C33794" w:rsidRPr="00E4256E" w:rsidSect="00B13ADE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1134" w:bottom="851" w:left="1701" w:header="6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E80" w:rsidRDefault="006F2E80">
      <w:r>
        <w:separator/>
      </w:r>
    </w:p>
  </w:endnote>
  <w:endnote w:type="continuationSeparator" w:id="1">
    <w:p w:rsidR="006F2E80" w:rsidRDefault="006F2E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EA7" w:rsidRDefault="003E6EA7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EA7" w:rsidRDefault="003E6EA7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EA7" w:rsidRDefault="003E6EA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E80" w:rsidRDefault="006F2E80">
      <w:r>
        <w:separator/>
      </w:r>
    </w:p>
  </w:footnote>
  <w:footnote w:type="continuationSeparator" w:id="1">
    <w:p w:rsidR="006F2E80" w:rsidRDefault="006F2E8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EA7" w:rsidRDefault="008D44AC">
    <w:pPr>
      <w:pStyle w:val="Cabealho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3.55pt;margin-top:.05pt;width:4.9pt;height:11.4pt;z-index:251657728;mso-wrap-distance-left:0;mso-wrap-distance-right:0;mso-position-horizontal-relative:page" stroked="f">
          <v:fill opacity="0" color2="black"/>
          <v:textbox inset="0,0,0,0">
            <w:txbxContent>
              <w:p w:rsidR="003E6EA7" w:rsidRDefault="008D44AC">
                <w:pPr>
                  <w:pStyle w:val="Cabealho"/>
                </w:pPr>
                <w:r>
                  <w:rPr>
                    <w:rStyle w:val="Nmerodepgina"/>
                    <w:sz w:val="20"/>
                  </w:rPr>
                  <w:fldChar w:fldCharType="begin"/>
                </w:r>
                <w:r w:rsidR="003E6EA7">
                  <w:rPr>
                    <w:rStyle w:val="Nmerodepgina"/>
                    <w:sz w:val="20"/>
                  </w:rPr>
                  <w:instrText xml:space="preserve"> PAGE </w:instrText>
                </w:r>
                <w:r>
                  <w:rPr>
                    <w:rStyle w:val="Nmerodepgina"/>
                    <w:sz w:val="20"/>
                  </w:rPr>
                  <w:fldChar w:fldCharType="separate"/>
                </w:r>
                <w:r w:rsidR="00982CD3">
                  <w:rPr>
                    <w:rStyle w:val="Nmerodepgina"/>
                    <w:noProof/>
                    <w:sz w:val="20"/>
                  </w:rPr>
                  <w:t>1</w:t>
                </w:r>
                <w:r>
                  <w:rPr>
                    <w:rStyle w:val="Nmerodepgina"/>
                    <w:sz w:val="20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EA7" w:rsidRDefault="003E6EA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25948EF"/>
    <w:multiLevelType w:val="multilevel"/>
    <w:tmpl w:val="540EF698"/>
    <w:lvl w:ilvl="0">
      <w:start w:val="7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026B720E"/>
    <w:multiLevelType w:val="multilevel"/>
    <w:tmpl w:val="8B825A90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5">
    <w:nsid w:val="0F027C2E"/>
    <w:multiLevelType w:val="hybridMultilevel"/>
    <w:tmpl w:val="29947BEE"/>
    <w:lvl w:ilvl="0" w:tplc="E982CA4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0A54925"/>
    <w:multiLevelType w:val="hybridMultilevel"/>
    <w:tmpl w:val="C8F61C1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7E1011"/>
    <w:multiLevelType w:val="hybridMultilevel"/>
    <w:tmpl w:val="1DF22642"/>
    <w:lvl w:ilvl="0" w:tplc="D234C94C">
      <w:start w:val="1"/>
      <w:numFmt w:val="decimal"/>
      <w:lvlText w:val="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89A0A5E"/>
    <w:multiLevelType w:val="hybridMultilevel"/>
    <w:tmpl w:val="D5BE55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CC06AF"/>
    <w:multiLevelType w:val="multilevel"/>
    <w:tmpl w:val="07F4851A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10">
    <w:nsid w:val="297705BA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2CD64FEC"/>
    <w:multiLevelType w:val="multilevel"/>
    <w:tmpl w:val="346C9C58"/>
    <w:lvl w:ilvl="0">
      <w:start w:val="11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2FC97909"/>
    <w:multiLevelType w:val="hybridMultilevel"/>
    <w:tmpl w:val="312027B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1973956"/>
    <w:multiLevelType w:val="multilevel"/>
    <w:tmpl w:val="1388A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3505443E"/>
    <w:multiLevelType w:val="multilevel"/>
    <w:tmpl w:val="D3FCFA08"/>
    <w:lvl w:ilvl="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35A541B1"/>
    <w:multiLevelType w:val="multilevel"/>
    <w:tmpl w:val="AB32150A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44EA0EC1"/>
    <w:multiLevelType w:val="multilevel"/>
    <w:tmpl w:val="67602E48"/>
    <w:lvl w:ilvl="0">
      <w:start w:val="11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>
    <w:nsid w:val="562B6CB8"/>
    <w:multiLevelType w:val="multilevel"/>
    <w:tmpl w:val="601ED2D2"/>
    <w:lvl w:ilvl="0">
      <w:start w:val="3"/>
      <w:numFmt w:val="decimal"/>
      <w:lvlText w:val="%1."/>
      <w:lvlJc w:val="left"/>
      <w:pPr>
        <w:tabs>
          <w:tab w:val="num" w:pos="585"/>
        </w:tabs>
        <w:ind w:left="585" w:hanging="58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18">
    <w:nsid w:val="57DF4995"/>
    <w:multiLevelType w:val="hybridMultilevel"/>
    <w:tmpl w:val="749CFD3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DD596F"/>
    <w:multiLevelType w:val="hybridMultilevel"/>
    <w:tmpl w:val="CA4ECEAA"/>
    <w:lvl w:ilvl="0" w:tplc="DAB25F9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5E2C06D6"/>
    <w:multiLevelType w:val="multilevel"/>
    <w:tmpl w:val="BDD42156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21">
    <w:nsid w:val="606D0715"/>
    <w:multiLevelType w:val="multilevel"/>
    <w:tmpl w:val="2DDCD950"/>
    <w:lvl w:ilvl="0">
      <w:start w:val="2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color w:val="000000"/>
      </w:rPr>
    </w:lvl>
  </w:abstractNum>
  <w:abstractNum w:abstractNumId="22">
    <w:nsid w:val="610E15A1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>
    <w:nsid w:val="723D6025"/>
    <w:multiLevelType w:val="hybridMultilevel"/>
    <w:tmpl w:val="AB22DE28"/>
    <w:lvl w:ilvl="0" w:tplc="AF54DA2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2"/>
  </w:num>
  <w:num w:numId="5">
    <w:abstractNumId w:val="8"/>
  </w:num>
  <w:num w:numId="6">
    <w:abstractNumId w:val="19"/>
  </w:num>
  <w:num w:numId="7">
    <w:abstractNumId w:val="23"/>
  </w:num>
  <w:num w:numId="8">
    <w:abstractNumId w:val="13"/>
  </w:num>
  <w:num w:numId="9">
    <w:abstractNumId w:val="21"/>
  </w:num>
  <w:num w:numId="10">
    <w:abstractNumId w:val="7"/>
  </w:num>
  <w:num w:numId="11">
    <w:abstractNumId w:val="3"/>
  </w:num>
  <w:num w:numId="12">
    <w:abstractNumId w:val="22"/>
  </w:num>
  <w:num w:numId="13">
    <w:abstractNumId w:val="11"/>
  </w:num>
  <w:num w:numId="14">
    <w:abstractNumId w:val="14"/>
  </w:num>
  <w:num w:numId="15">
    <w:abstractNumId w:val="10"/>
  </w:num>
  <w:num w:numId="16">
    <w:abstractNumId w:val="9"/>
  </w:num>
  <w:num w:numId="17">
    <w:abstractNumId w:val="17"/>
  </w:num>
  <w:num w:numId="18">
    <w:abstractNumId w:val="16"/>
  </w:num>
  <w:num w:numId="19">
    <w:abstractNumId w:val="5"/>
  </w:num>
  <w:num w:numId="20">
    <w:abstractNumId w:val="4"/>
  </w:num>
  <w:num w:numId="21">
    <w:abstractNumId w:val="20"/>
  </w:num>
  <w:num w:numId="22">
    <w:abstractNumId w:val="15"/>
  </w:num>
  <w:num w:numId="23">
    <w:abstractNumId w:val="18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embedSystemFonts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1266">
      <o:colormenu v:ext="edit" fillcolor="none [4]" strokecolor="none [1]" shadowcolor="none [2]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E4AA6"/>
    <w:rsid w:val="00003FCE"/>
    <w:rsid w:val="00004BF0"/>
    <w:rsid w:val="00010B35"/>
    <w:rsid w:val="00017185"/>
    <w:rsid w:val="000246B8"/>
    <w:rsid w:val="00031BA0"/>
    <w:rsid w:val="00035194"/>
    <w:rsid w:val="00037993"/>
    <w:rsid w:val="000422BA"/>
    <w:rsid w:val="000548E0"/>
    <w:rsid w:val="00065892"/>
    <w:rsid w:val="0006654B"/>
    <w:rsid w:val="00073BA1"/>
    <w:rsid w:val="000767C9"/>
    <w:rsid w:val="00085FFD"/>
    <w:rsid w:val="0008623E"/>
    <w:rsid w:val="00090E54"/>
    <w:rsid w:val="00094D97"/>
    <w:rsid w:val="000A13F7"/>
    <w:rsid w:val="000B3C4B"/>
    <w:rsid w:val="000B5753"/>
    <w:rsid w:val="000C1C58"/>
    <w:rsid w:val="000C4156"/>
    <w:rsid w:val="000D1177"/>
    <w:rsid w:val="000D24FD"/>
    <w:rsid w:val="000D4951"/>
    <w:rsid w:val="000D6864"/>
    <w:rsid w:val="00100824"/>
    <w:rsid w:val="00103C0D"/>
    <w:rsid w:val="00103C53"/>
    <w:rsid w:val="001063A2"/>
    <w:rsid w:val="00110536"/>
    <w:rsid w:val="00120C3F"/>
    <w:rsid w:val="00126590"/>
    <w:rsid w:val="00127DD2"/>
    <w:rsid w:val="001328F4"/>
    <w:rsid w:val="00140A65"/>
    <w:rsid w:val="00140AAB"/>
    <w:rsid w:val="00143D97"/>
    <w:rsid w:val="00144785"/>
    <w:rsid w:val="0015040D"/>
    <w:rsid w:val="001514A1"/>
    <w:rsid w:val="00151DF1"/>
    <w:rsid w:val="00153FEE"/>
    <w:rsid w:val="00156069"/>
    <w:rsid w:val="00160385"/>
    <w:rsid w:val="001606CB"/>
    <w:rsid w:val="001836A2"/>
    <w:rsid w:val="001853A7"/>
    <w:rsid w:val="001857DE"/>
    <w:rsid w:val="00192C13"/>
    <w:rsid w:val="0019506B"/>
    <w:rsid w:val="001A3BEE"/>
    <w:rsid w:val="001A52C7"/>
    <w:rsid w:val="001B2622"/>
    <w:rsid w:val="001D74E3"/>
    <w:rsid w:val="001D7C80"/>
    <w:rsid w:val="001E0EF6"/>
    <w:rsid w:val="001E35DA"/>
    <w:rsid w:val="001E6700"/>
    <w:rsid w:val="001F4888"/>
    <w:rsid w:val="00202390"/>
    <w:rsid w:val="00213F13"/>
    <w:rsid w:val="00214689"/>
    <w:rsid w:val="00214A0B"/>
    <w:rsid w:val="00216231"/>
    <w:rsid w:val="00216E82"/>
    <w:rsid w:val="002229DF"/>
    <w:rsid w:val="0023322F"/>
    <w:rsid w:val="00233906"/>
    <w:rsid w:val="00251B3D"/>
    <w:rsid w:val="00260C59"/>
    <w:rsid w:val="0026710B"/>
    <w:rsid w:val="0027145C"/>
    <w:rsid w:val="00272C5A"/>
    <w:rsid w:val="00274578"/>
    <w:rsid w:val="00281378"/>
    <w:rsid w:val="002829F9"/>
    <w:rsid w:val="0028390A"/>
    <w:rsid w:val="00290DFB"/>
    <w:rsid w:val="0029142D"/>
    <w:rsid w:val="0029228D"/>
    <w:rsid w:val="00292A25"/>
    <w:rsid w:val="002A31B1"/>
    <w:rsid w:val="002A5B9A"/>
    <w:rsid w:val="002B2B46"/>
    <w:rsid w:val="002B50AD"/>
    <w:rsid w:val="002C183A"/>
    <w:rsid w:val="002D4E58"/>
    <w:rsid w:val="002D7506"/>
    <w:rsid w:val="002E0F4B"/>
    <w:rsid w:val="002E1E35"/>
    <w:rsid w:val="002E53A8"/>
    <w:rsid w:val="002F268B"/>
    <w:rsid w:val="002F288F"/>
    <w:rsid w:val="003004EF"/>
    <w:rsid w:val="00304096"/>
    <w:rsid w:val="003060CF"/>
    <w:rsid w:val="00325EE7"/>
    <w:rsid w:val="00330549"/>
    <w:rsid w:val="00332F69"/>
    <w:rsid w:val="00334689"/>
    <w:rsid w:val="00337BA3"/>
    <w:rsid w:val="003442E0"/>
    <w:rsid w:val="00345407"/>
    <w:rsid w:val="00345B6C"/>
    <w:rsid w:val="00347135"/>
    <w:rsid w:val="00350B03"/>
    <w:rsid w:val="003600BC"/>
    <w:rsid w:val="00363C68"/>
    <w:rsid w:val="003729D0"/>
    <w:rsid w:val="00377E4D"/>
    <w:rsid w:val="0038126B"/>
    <w:rsid w:val="00382F7F"/>
    <w:rsid w:val="003845AE"/>
    <w:rsid w:val="00385F36"/>
    <w:rsid w:val="00387285"/>
    <w:rsid w:val="00395BE0"/>
    <w:rsid w:val="00397EF4"/>
    <w:rsid w:val="003A5768"/>
    <w:rsid w:val="003B0CB4"/>
    <w:rsid w:val="003B1FF2"/>
    <w:rsid w:val="003B2AC0"/>
    <w:rsid w:val="003B2F25"/>
    <w:rsid w:val="003B736C"/>
    <w:rsid w:val="003C61E3"/>
    <w:rsid w:val="003C7F60"/>
    <w:rsid w:val="003D1674"/>
    <w:rsid w:val="003D21F3"/>
    <w:rsid w:val="003E078B"/>
    <w:rsid w:val="003E5FF3"/>
    <w:rsid w:val="003E6EA7"/>
    <w:rsid w:val="003E7CB9"/>
    <w:rsid w:val="003F01F2"/>
    <w:rsid w:val="003F7322"/>
    <w:rsid w:val="004035BA"/>
    <w:rsid w:val="00406B18"/>
    <w:rsid w:val="00412CD5"/>
    <w:rsid w:val="00443245"/>
    <w:rsid w:val="004432DD"/>
    <w:rsid w:val="00445C97"/>
    <w:rsid w:val="00446807"/>
    <w:rsid w:val="00446E29"/>
    <w:rsid w:val="00453090"/>
    <w:rsid w:val="00463C56"/>
    <w:rsid w:val="00473883"/>
    <w:rsid w:val="004932F1"/>
    <w:rsid w:val="004A1747"/>
    <w:rsid w:val="004A4E42"/>
    <w:rsid w:val="004B1E2F"/>
    <w:rsid w:val="004B70D6"/>
    <w:rsid w:val="004D7D68"/>
    <w:rsid w:val="004E4AA6"/>
    <w:rsid w:val="004E7D6F"/>
    <w:rsid w:val="004F0AEC"/>
    <w:rsid w:val="004F7E2A"/>
    <w:rsid w:val="00505F39"/>
    <w:rsid w:val="0051294E"/>
    <w:rsid w:val="0051321D"/>
    <w:rsid w:val="00526C77"/>
    <w:rsid w:val="00531F90"/>
    <w:rsid w:val="00544786"/>
    <w:rsid w:val="00544D6C"/>
    <w:rsid w:val="005452F1"/>
    <w:rsid w:val="005469CD"/>
    <w:rsid w:val="0056101E"/>
    <w:rsid w:val="0056452C"/>
    <w:rsid w:val="005771C0"/>
    <w:rsid w:val="0057747D"/>
    <w:rsid w:val="00583DD9"/>
    <w:rsid w:val="00587939"/>
    <w:rsid w:val="005937A4"/>
    <w:rsid w:val="0059511B"/>
    <w:rsid w:val="005A3216"/>
    <w:rsid w:val="005B08F8"/>
    <w:rsid w:val="005C3BDF"/>
    <w:rsid w:val="005C6A01"/>
    <w:rsid w:val="005E02B0"/>
    <w:rsid w:val="005E631E"/>
    <w:rsid w:val="005E7306"/>
    <w:rsid w:val="005E7AA8"/>
    <w:rsid w:val="005E7F76"/>
    <w:rsid w:val="005F1D16"/>
    <w:rsid w:val="005F6BEB"/>
    <w:rsid w:val="0060598B"/>
    <w:rsid w:val="006125A3"/>
    <w:rsid w:val="006168CD"/>
    <w:rsid w:val="00617138"/>
    <w:rsid w:val="00617BD3"/>
    <w:rsid w:val="006361FC"/>
    <w:rsid w:val="0063696E"/>
    <w:rsid w:val="00651D36"/>
    <w:rsid w:val="00657A70"/>
    <w:rsid w:val="00660A62"/>
    <w:rsid w:val="00664369"/>
    <w:rsid w:val="00670525"/>
    <w:rsid w:val="00686481"/>
    <w:rsid w:val="00692F29"/>
    <w:rsid w:val="00694DC9"/>
    <w:rsid w:val="00695FA2"/>
    <w:rsid w:val="00697C59"/>
    <w:rsid w:val="006A264C"/>
    <w:rsid w:val="006A4972"/>
    <w:rsid w:val="006B11EE"/>
    <w:rsid w:val="006B70E6"/>
    <w:rsid w:val="006C153B"/>
    <w:rsid w:val="006C4C65"/>
    <w:rsid w:val="006F1598"/>
    <w:rsid w:val="006F2A48"/>
    <w:rsid w:val="006F2E80"/>
    <w:rsid w:val="007049E1"/>
    <w:rsid w:val="00705F19"/>
    <w:rsid w:val="00705F45"/>
    <w:rsid w:val="00711D0F"/>
    <w:rsid w:val="0071685C"/>
    <w:rsid w:val="00720929"/>
    <w:rsid w:val="00721E53"/>
    <w:rsid w:val="007223D4"/>
    <w:rsid w:val="00736477"/>
    <w:rsid w:val="00747BBB"/>
    <w:rsid w:val="007507A3"/>
    <w:rsid w:val="00754707"/>
    <w:rsid w:val="007607C3"/>
    <w:rsid w:val="0076340C"/>
    <w:rsid w:val="0076670C"/>
    <w:rsid w:val="00767DDD"/>
    <w:rsid w:val="0077124F"/>
    <w:rsid w:val="00773CB0"/>
    <w:rsid w:val="00773F8B"/>
    <w:rsid w:val="00774180"/>
    <w:rsid w:val="007761A1"/>
    <w:rsid w:val="00780DE3"/>
    <w:rsid w:val="007823AC"/>
    <w:rsid w:val="0078513B"/>
    <w:rsid w:val="00785F67"/>
    <w:rsid w:val="00787FB2"/>
    <w:rsid w:val="00790D20"/>
    <w:rsid w:val="007A14B9"/>
    <w:rsid w:val="007A168C"/>
    <w:rsid w:val="007A3939"/>
    <w:rsid w:val="007A410F"/>
    <w:rsid w:val="007B112D"/>
    <w:rsid w:val="007B1D1E"/>
    <w:rsid w:val="007C440F"/>
    <w:rsid w:val="007C4C3A"/>
    <w:rsid w:val="007D450A"/>
    <w:rsid w:val="007F40F3"/>
    <w:rsid w:val="007F5F56"/>
    <w:rsid w:val="00800429"/>
    <w:rsid w:val="00807A42"/>
    <w:rsid w:val="00807A80"/>
    <w:rsid w:val="00810186"/>
    <w:rsid w:val="008142A3"/>
    <w:rsid w:val="00814A9E"/>
    <w:rsid w:val="008203FB"/>
    <w:rsid w:val="00821DAC"/>
    <w:rsid w:val="00823FA2"/>
    <w:rsid w:val="00824985"/>
    <w:rsid w:val="0082796A"/>
    <w:rsid w:val="00827EC8"/>
    <w:rsid w:val="008307E3"/>
    <w:rsid w:val="0083098C"/>
    <w:rsid w:val="00837F90"/>
    <w:rsid w:val="00840698"/>
    <w:rsid w:val="00841982"/>
    <w:rsid w:val="0084304B"/>
    <w:rsid w:val="008465EA"/>
    <w:rsid w:val="00847095"/>
    <w:rsid w:val="00847BE9"/>
    <w:rsid w:val="00853283"/>
    <w:rsid w:val="0085384B"/>
    <w:rsid w:val="00861B45"/>
    <w:rsid w:val="00874434"/>
    <w:rsid w:val="00877D76"/>
    <w:rsid w:val="0088548F"/>
    <w:rsid w:val="00885F71"/>
    <w:rsid w:val="0088657E"/>
    <w:rsid w:val="008916D5"/>
    <w:rsid w:val="0089777D"/>
    <w:rsid w:val="008B1292"/>
    <w:rsid w:val="008B14DA"/>
    <w:rsid w:val="008B55C9"/>
    <w:rsid w:val="008D44AC"/>
    <w:rsid w:val="008D5BB0"/>
    <w:rsid w:val="008D5BE5"/>
    <w:rsid w:val="008D5FF2"/>
    <w:rsid w:val="008D7F86"/>
    <w:rsid w:val="008F542B"/>
    <w:rsid w:val="008F768C"/>
    <w:rsid w:val="00903926"/>
    <w:rsid w:val="00911B39"/>
    <w:rsid w:val="00912202"/>
    <w:rsid w:val="00915A99"/>
    <w:rsid w:val="009265BD"/>
    <w:rsid w:val="0093157C"/>
    <w:rsid w:val="00932A5E"/>
    <w:rsid w:val="009371F9"/>
    <w:rsid w:val="0093773E"/>
    <w:rsid w:val="00942408"/>
    <w:rsid w:val="0094255A"/>
    <w:rsid w:val="009467CB"/>
    <w:rsid w:val="009478F4"/>
    <w:rsid w:val="00951133"/>
    <w:rsid w:val="009535B7"/>
    <w:rsid w:val="00953B09"/>
    <w:rsid w:val="00963D2C"/>
    <w:rsid w:val="00970890"/>
    <w:rsid w:val="00971317"/>
    <w:rsid w:val="00974960"/>
    <w:rsid w:val="00974F1C"/>
    <w:rsid w:val="009763F9"/>
    <w:rsid w:val="0098089D"/>
    <w:rsid w:val="00982CD3"/>
    <w:rsid w:val="009857B1"/>
    <w:rsid w:val="009959D5"/>
    <w:rsid w:val="009A3BA9"/>
    <w:rsid w:val="009A4C74"/>
    <w:rsid w:val="009A7EC1"/>
    <w:rsid w:val="009B4279"/>
    <w:rsid w:val="009B4958"/>
    <w:rsid w:val="009C02EA"/>
    <w:rsid w:val="009C0761"/>
    <w:rsid w:val="009C08A0"/>
    <w:rsid w:val="009D1C7E"/>
    <w:rsid w:val="009D630F"/>
    <w:rsid w:val="009E53F5"/>
    <w:rsid w:val="009E7A53"/>
    <w:rsid w:val="009F1F79"/>
    <w:rsid w:val="009F572C"/>
    <w:rsid w:val="00A15C57"/>
    <w:rsid w:val="00A16F14"/>
    <w:rsid w:val="00A202A5"/>
    <w:rsid w:val="00A233BB"/>
    <w:rsid w:val="00A23F43"/>
    <w:rsid w:val="00A27049"/>
    <w:rsid w:val="00A36C46"/>
    <w:rsid w:val="00A52E95"/>
    <w:rsid w:val="00A61F38"/>
    <w:rsid w:val="00A659C0"/>
    <w:rsid w:val="00A71D72"/>
    <w:rsid w:val="00A73132"/>
    <w:rsid w:val="00A77A00"/>
    <w:rsid w:val="00A77FF9"/>
    <w:rsid w:val="00A80784"/>
    <w:rsid w:val="00A84A5A"/>
    <w:rsid w:val="00A860C1"/>
    <w:rsid w:val="00A92C41"/>
    <w:rsid w:val="00AB75E2"/>
    <w:rsid w:val="00AB7BEC"/>
    <w:rsid w:val="00AC1F6C"/>
    <w:rsid w:val="00AD1F22"/>
    <w:rsid w:val="00AD4BAB"/>
    <w:rsid w:val="00AE3498"/>
    <w:rsid w:val="00B02ABC"/>
    <w:rsid w:val="00B0350B"/>
    <w:rsid w:val="00B06632"/>
    <w:rsid w:val="00B13ADE"/>
    <w:rsid w:val="00B210E3"/>
    <w:rsid w:val="00B31AEA"/>
    <w:rsid w:val="00B3314B"/>
    <w:rsid w:val="00B3724F"/>
    <w:rsid w:val="00B401C8"/>
    <w:rsid w:val="00B42730"/>
    <w:rsid w:val="00B42F66"/>
    <w:rsid w:val="00B45FC8"/>
    <w:rsid w:val="00B52C32"/>
    <w:rsid w:val="00B52DCF"/>
    <w:rsid w:val="00B54199"/>
    <w:rsid w:val="00B54D72"/>
    <w:rsid w:val="00B6630B"/>
    <w:rsid w:val="00B73C99"/>
    <w:rsid w:val="00B82631"/>
    <w:rsid w:val="00B871A9"/>
    <w:rsid w:val="00B90BEE"/>
    <w:rsid w:val="00B91180"/>
    <w:rsid w:val="00BA1124"/>
    <w:rsid w:val="00BA5272"/>
    <w:rsid w:val="00BA6043"/>
    <w:rsid w:val="00BA6CFE"/>
    <w:rsid w:val="00BB681B"/>
    <w:rsid w:val="00BC3E8D"/>
    <w:rsid w:val="00BC6461"/>
    <w:rsid w:val="00BC6E66"/>
    <w:rsid w:val="00BD50CE"/>
    <w:rsid w:val="00BD71F8"/>
    <w:rsid w:val="00BE6CA0"/>
    <w:rsid w:val="00C05413"/>
    <w:rsid w:val="00C120DB"/>
    <w:rsid w:val="00C137CC"/>
    <w:rsid w:val="00C17504"/>
    <w:rsid w:val="00C1794E"/>
    <w:rsid w:val="00C207D3"/>
    <w:rsid w:val="00C20C42"/>
    <w:rsid w:val="00C23D08"/>
    <w:rsid w:val="00C250F9"/>
    <w:rsid w:val="00C26683"/>
    <w:rsid w:val="00C27EDD"/>
    <w:rsid w:val="00C33794"/>
    <w:rsid w:val="00C440AC"/>
    <w:rsid w:val="00C46279"/>
    <w:rsid w:val="00C51AD5"/>
    <w:rsid w:val="00C5282A"/>
    <w:rsid w:val="00C573DD"/>
    <w:rsid w:val="00C66E4E"/>
    <w:rsid w:val="00C72B6C"/>
    <w:rsid w:val="00C77769"/>
    <w:rsid w:val="00C810A4"/>
    <w:rsid w:val="00C84BA1"/>
    <w:rsid w:val="00C96369"/>
    <w:rsid w:val="00CA1750"/>
    <w:rsid w:val="00CA4195"/>
    <w:rsid w:val="00CB0A8D"/>
    <w:rsid w:val="00CB3C40"/>
    <w:rsid w:val="00CC0825"/>
    <w:rsid w:val="00CE7309"/>
    <w:rsid w:val="00CE7C5E"/>
    <w:rsid w:val="00CE7CDF"/>
    <w:rsid w:val="00CF0AC0"/>
    <w:rsid w:val="00CF30C0"/>
    <w:rsid w:val="00CF658F"/>
    <w:rsid w:val="00CF686C"/>
    <w:rsid w:val="00D02144"/>
    <w:rsid w:val="00D11495"/>
    <w:rsid w:val="00D1390D"/>
    <w:rsid w:val="00D145FF"/>
    <w:rsid w:val="00D21792"/>
    <w:rsid w:val="00D275BA"/>
    <w:rsid w:val="00D305C9"/>
    <w:rsid w:val="00D319FE"/>
    <w:rsid w:val="00D3256B"/>
    <w:rsid w:val="00D50E02"/>
    <w:rsid w:val="00D52DBB"/>
    <w:rsid w:val="00D52DE5"/>
    <w:rsid w:val="00D5587B"/>
    <w:rsid w:val="00D615B9"/>
    <w:rsid w:val="00D6447B"/>
    <w:rsid w:val="00D801CD"/>
    <w:rsid w:val="00D80696"/>
    <w:rsid w:val="00D84C07"/>
    <w:rsid w:val="00D959E0"/>
    <w:rsid w:val="00D96C96"/>
    <w:rsid w:val="00DC4D7B"/>
    <w:rsid w:val="00DC5C4D"/>
    <w:rsid w:val="00DC6F00"/>
    <w:rsid w:val="00DD3B9A"/>
    <w:rsid w:val="00DD7374"/>
    <w:rsid w:val="00DF1B7C"/>
    <w:rsid w:val="00DF2BF0"/>
    <w:rsid w:val="00DF5612"/>
    <w:rsid w:val="00E02417"/>
    <w:rsid w:val="00E03A88"/>
    <w:rsid w:val="00E1574B"/>
    <w:rsid w:val="00E1682B"/>
    <w:rsid w:val="00E17776"/>
    <w:rsid w:val="00E212CB"/>
    <w:rsid w:val="00E2262A"/>
    <w:rsid w:val="00E30077"/>
    <w:rsid w:val="00E40342"/>
    <w:rsid w:val="00E4256E"/>
    <w:rsid w:val="00E537D0"/>
    <w:rsid w:val="00E63A2C"/>
    <w:rsid w:val="00E65BC4"/>
    <w:rsid w:val="00E70442"/>
    <w:rsid w:val="00E7231F"/>
    <w:rsid w:val="00E73C1B"/>
    <w:rsid w:val="00E74B8A"/>
    <w:rsid w:val="00E7518E"/>
    <w:rsid w:val="00E76133"/>
    <w:rsid w:val="00E852A9"/>
    <w:rsid w:val="00E9023D"/>
    <w:rsid w:val="00E91010"/>
    <w:rsid w:val="00E975A9"/>
    <w:rsid w:val="00E97B72"/>
    <w:rsid w:val="00EA686C"/>
    <w:rsid w:val="00EB2E82"/>
    <w:rsid w:val="00EB5C44"/>
    <w:rsid w:val="00EC55F0"/>
    <w:rsid w:val="00EC6C05"/>
    <w:rsid w:val="00ED258C"/>
    <w:rsid w:val="00ED5FE9"/>
    <w:rsid w:val="00ED6037"/>
    <w:rsid w:val="00EE4B51"/>
    <w:rsid w:val="00EE659C"/>
    <w:rsid w:val="00EE71B7"/>
    <w:rsid w:val="00EE797B"/>
    <w:rsid w:val="00F015C1"/>
    <w:rsid w:val="00F03B67"/>
    <w:rsid w:val="00F03F8D"/>
    <w:rsid w:val="00F06674"/>
    <w:rsid w:val="00F1138F"/>
    <w:rsid w:val="00F131CB"/>
    <w:rsid w:val="00F1633E"/>
    <w:rsid w:val="00F202B3"/>
    <w:rsid w:val="00F209C5"/>
    <w:rsid w:val="00F20A2D"/>
    <w:rsid w:val="00F358E4"/>
    <w:rsid w:val="00F36383"/>
    <w:rsid w:val="00F40071"/>
    <w:rsid w:val="00F468D7"/>
    <w:rsid w:val="00F54A8E"/>
    <w:rsid w:val="00F54DEB"/>
    <w:rsid w:val="00F665D7"/>
    <w:rsid w:val="00F670CE"/>
    <w:rsid w:val="00F67288"/>
    <w:rsid w:val="00F75A13"/>
    <w:rsid w:val="00F75C29"/>
    <w:rsid w:val="00F83881"/>
    <w:rsid w:val="00F87E25"/>
    <w:rsid w:val="00F9192E"/>
    <w:rsid w:val="00F95E7A"/>
    <w:rsid w:val="00FA2CEC"/>
    <w:rsid w:val="00FA4512"/>
    <w:rsid w:val="00FA5283"/>
    <w:rsid w:val="00FA6448"/>
    <w:rsid w:val="00FA6977"/>
    <w:rsid w:val="00FA6C0D"/>
    <w:rsid w:val="00FB3904"/>
    <w:rsid w:val="00FB5CA5"/>
    <w:rsid w:val="00FC09B0"/>
    <w:rsid w:val="00FC51C1"/>
    <w:rsid w:val="00FD0EB9"/>
    <w:rsid w:val="00FD527A"/>
    <w:rsid w:val="00FE5B65"/>
    <w:rsid w:val="00FF1F15"/>
    <w:rsid w:val="00FF2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13ADE"/>
    <w:pPr>
      <w:suppressAutoHyphens/>
    </w:pPr>
    <w:rPr>
      <w:sz w:val="32"/>
      <w:lang w:eastAsia="ar-SA"/>
    </w:rPr>
  </w:style>
  <w:style w:type="paragraph" w:styleId="Ttulo1">
    <w:name w:val="heading 1"/>
    <w:basedOn w:val="Normal"/>
    <w:next w:val="Normal"/>
    <w:qFormat/>
    <w:rsid w:val="00B13ADE"/>
    <w:pPr>
      <w:keepNext/>
      <w:tabs>
        <w:tab w:val="num" w:pos="432"/>
      </w:tabs>
      <w:ind w:left="432" w:hanging="432"/>
      <w:jc w:val="both"/>
      <w:outlineLvl w:val="0"/>
    </w:pPr>
    <w:rPr>
      <w:rFonts w:ascii="CG Times" w:hAnsi="CG Times" w:cs="CG Times"/>
      <w:i/>
      <w:spacing w:val="20"/>
      <w:sz w:val="36"/>
    </w:rPr>
  </w:style>
  <w:style w:type="paragraph" w:styleId="Ttulo2">
    <w:name w:val="heading 2"/>
    <w:basedOn w:val="Normal"/>
    <w:next w:val="Normal"/>
    <w:qFormat/>
    <w:rsid w:val="00B13ADE"/>
    <w:pPr>
      <w:keepNext/>
      <w:tabs>
        <w:tab w:val="num" w:pos="576"/>
      </w:tabs>
      <w:ind w:left="576" w:hanging="576"/>
      <w:jc w:val="both"/>
      <w:outlineLvl w:val="1"/>
    </w:pPr>
    <w:rPr>
      <w:rFonts w:ascii="CG Times" w:hAnsi="CG Times" w:cs="CG Times"/>
      <w:b/>
      <w:i/>
      <w:spacing w:val="20"/>
      <w:sz w:val="36"/>
    </w:rPr>
  </w:style>
  <w:style w:type="paragraph" w:styleId="Ttulo3">
    <w:name w:val="heading 3"/>
    <w:basedOn w:val="Normal"/>
    <w:next w:val="Normal"/>
    <w:qFormat/>
    <w:rsid w:val="00B13ADE"/>
    <w:pPr>
      <w:keepNext/>
      <w:tabs>
        <w:tab w:val="num" w:pos="720"/>
      </w:tabs>
      <w:ind w:left="720" w:hanging="720"/>
      <w:jc w:val="both"/>
      <w:outlineLvl w:val="2"/>
    </w:pPr>
    <w:rPr>
      <w:rFonts w:ascii="CG Times" w:hAnsi="CG Times" w:cs="CG Times"/>
      <w:i/>
      <w:spacing w:val="20"/>
      <w:sz w:val="28"/>
    </w:rPr>
  </w:style>
  <w:style w:type="paragraph" w:styleId="Ttulo4">
    <w:name w:val="heading 4"/>
    <w:basedOn w:val="Normal"/>
    <w:next w:val="Normal"/>
    <w:qFormat/>
    <w:rsid w:val="00B13ADE"/>
    <w:pPr>
      <w:keepNext/>
      <w:tabs>
        <w:tab w:val="num" w:pos="864"/>
      </w:tabs>
      <w:ind w:left="864" w:hanging="864"/>
      <w:jc w:val="both"/>
      <w:outlineLvl w:val="3"/>
    </w:pPr>
    <w:rPr>
      <w:rFonts w:ascii="CG Times" w:hAnsi="CG Times" w:cs="CG Times"/>
      <w:i/>
      <w:spacing w:val="20"/>
    </w:rPr>
  </w:style>
  <w:style w:type="paragraph" w:styleId="Ttulo5">
    <w:name w:val="heading 5"/>
    <w:basedOn w:val="Normal"/>
    <w:next w:val="Normal"/>
    <w:qFormat/>
    <w:rsid w:val="00B13ADE"/>
    <w:pPr>
      <w:keepNext/>
      <w:tabs>
        <w:tab w:val="num" w:pos="1008"/>
      </w:tabs>
      <w:ind w:left="1008" w:hanging="1008"/>
      <w:jc w:val="both"/>
      <w:outlineLvl w:val="4"/>
    </w:pPr>
    <w:rPr>
      <w:rFonts w:ascii="CG Times" w:hAnsi="CG Times" w:cs="CG Times"/>
      <w:b/>
      <w:i/>
      <w:spacing w:val="20"/>
      <w:sz w:val="28"/>
    </w:rPr>
  </w:style>
  <w:style w:type="paragraph" w:styleId="Ttulo6">
    <w:name w:val="heading 6"/>
    <w:basedOn w:val="Normal"/>
    <w:next w:val="Normal"/>
    <w:qFormat/>
    <w:rsid w:val="00B13ADE"/>
    <w:pPr>
      <w:keepNext/>
      <w:tabs>
        <w:tab w:val="num" w:pos="1152"/>
      </w:tabs>
      <w:ind w:left="1152" w:hanging="1152"/>
      <w:jc w:val="center"/>
      <w:outlineLvl w:val="5"/>
    </w:pPr>
    <w:rPr>
      <w:rFonts w:ascii="CG Times" w:hAnsi="CG Times" w:cs="CG Times"/>
      <w:b/>
      <w:i/>
      <w:spacing w:val="20"/>
      <w:sz w:val="44"/>
      <w:u w:val="single"/>
    </w:rPr>
  </w:style>
  <w:style w:type="paragraph" w:styleId="Ttulo7">
    <w:name w:val="heading 7"/>
    <w:basedOn w:val="Normal"/>
    <w:next w:val="Normal"/>
    <w:qFormat/>
    <w:rsid w:val="00B13ADE"/>
    <w:pPr>
      <w:keepNext/>
      <w:tabs>
        <w:tab w:val="num" w:pos="1296"/>
      </w:tabs>
      <w:ind w:left="1296" w:hanging="1296"/>
      <w:jc w:val="both"/>
      <w:outlineLvl w:val="6"/>
    </w:pPr>
    <w:rPr>
      <w:rFonts w:ascii="Arial" w:hAnsi="Arial" w:cs="Arial"/>
      <w:spacing w:val="20"/>
      <w:sz w:val="36"/>
    </w:rPr>
  </w:style>
  <w:style w:type="paragraph" w:styleId="Ttulo8">
    <w:name w:val="heading 8"/>
    <w:basedOn w:val="Normal"/>
    <w:next w:val="Normal"/>
    <w:qFormat/>
    <w:rsid w:val="00B13ADE"/>
    <w:pPr>
      <w:keepNext/>
      <w:tabs>
        <w:tab w:val="num" w:pos="1440"/>
      </w:tabs>
      <w:ind w:left="1440" w:hanging="1440"/>
      <w:jc w:val="both"/>
      <w:outlineLvl w:val="7"/>
    </w:pPr>
    <w:rPr>
      <w:rFonts w:ascii="CG Times" w:hAnsi="CG Times" w:cs="CG Times"/>
      <w:b/>
      <w:i/>
      <w:spacing w:val="20"/>
      <w:sz w:val="36"/>
    </w:rPr>
  </w:style>
  <w:style w:type="paragraph" w:styleId="Ttulo9">
    <w:name w:val="heading 9"/>
    <w:basedOn w:val="Normal"/>
    <w:next w:val="Normal"/>
    <w:qFormat/>
    <w:rsid w:val="00B13ADE"/>
    <w:pPr>
      <w:keepNext/>
      <w:tabs>
        <w:tab w:val="num" w:pos="1584"/>
      </w:tabs>
      <w:ind w:left="1584" w:hanging="1584"/>
      <w:jc w:val="both"/>
      <w:outlineLvl w:val="8"/>
    </w:pPr>
    <w:rPr>
      <w:rFonts w:ascii="CG Times" w:hAnsi="CG Times" w:cs="CG Times"/>
      <w:i/>
      <w:spacing w:val="2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B13ADE"/>
    <w:rPr>
      <w:b w:val="0"/>
      <w:i w:val="0"/>
    </w:rPr>
  </w:style>
  <w:style w:type="character" w:customStyle="1" w:styleId="WW8Num3z1">
    <w:name w:val="WW8Num3z1"/>
    <w:rsid w:val="00B13ADE"/>
    <w:rPr>
      <w:b w:val="0"/>
      <w:i w:val="0"/>
    </w:rPr>
  </w:style>
  <w:style w:type="character" w:customStyle="1" w:styleId="Absatz-Standardschriftart">
    <w:name w:val="Absatz-Standardschriftart"/>
    <w:rsid w:val="00B13ADE"/>
  </w:style>
  <w:style w:type="character" w:customStyle="1" w:styleId="WW-Absatz-Standardschriftart">
    <w:name w:val="WW-Absatz-Standardschriftart"/>
    <w:rsid w:val="00B13ADE"/>
  </w:style>
  <w:style w:type="character" w:customStyle="1" w:styleId="WW8Num8z0">
    <w:name w:val="WW8Num8z0"/>
    <w:rsid w:val="00B13ADE"/>
    <w:rPr>
      <w:rFonts w:ascii="Symbol" w:hAnsi="Symbol" w:cs="Symbol"/>
    </w:rPr>
  </w:style>
  <w:style w:type="character" w:customStyle="1" w:styleId="WW8Num8z1">
    <w:name w:val="WW8Num8z1"/>
    <w:rsid w:val="00B13ADE"/>
    <w:rPr>
      <w:rFonts w:ascii="Courier New" w:hAnsi="Courier New" w:cs="Courier New"/>
    </w:rPr>
  </w:style>
  <w:style w:type="character" w:customStyle="1" w:styleId="WW8Num8z2">
    <w:name w:val="WW8Num8z2"/>
    <w:rsid w:val="00B13ADE"/>
    <w:rPr>
      <w:rFonts w:ascii="Wingdings" w:hAnsi="Wingdings" w:cs="Wingdings"/>
    </w:rPr>
  </w:style>
  <w:style w:type="character" w:customStyle="1" w:styleId="WW8Num9z0">
    <w:name w:val="WW8Num9z0"/>
    <w:rsid w:val="00B13ADE"/>
    <w:rPr>
      <w:b w:val="0"/>
      <w:i w:val="0"/>
    </w:rPr>
  </w:style>
  <w:style w:type="character" w:customStyle="1" w:styleId="WW8Num21z0">
    <w:name w:val="WW8Num21z0"/>
    <w:rsid w:val="00B13ADE"/>
    <w:rPr>
      <w:rFonts w:ascii="Symbol" w:hAnsi="Symbol" w:cs="Symbol"/>
    </w:rPr>
  </w:style>
  <w:style w:type="character" w:customStyle="1" w:styleId="WW8Num21z1">
    <w:name w:val="WW8Num21z1"/>
    <w:rsid w:val="00B13ADE"/>
    <w:rPr>
      <w:rFonts w:ascii="Courier New" w:hAnsi="Courier New" w:cs="Courier New"/>
    </w:rPr>
  </w:style>
  <w:style w:type="character" w:customStyle="1" w:styleId="WW8Num21z2">
    <w:name w:val="WW8Num21z2"/>
    <w:rsid w:val="00B13ADE"/>
    <w:rPr>
      <w:rFonts w:ascii="Wingdings" w:hAnsi="Wingdings" w:cs="Wingdings"/>
    </w:rPr>
  </w:style>
  <w:style w:type="character" w:customStyle="1" w:styleId="WW8Num22z0">
    <w:name w:val="WW8Num22z0"/>
    <w:rsid w:val="00B13ADE"/>
    <w:rPr>
      <w:rFonts w:ascii="Symbol" w:hAnsi="Symbol" w:cs="Symbol"/>
    </w:rPr>
  </w:style>
  <w:style w:type="character" w:customStyle="1" w:styleId="WW8Num22z1">
    <w:name w:val="WW8Num22z1"/>
    <w:rsid w:val="00B13ADE"/>
    <w:rPr>
      <w:rFonts w:ascii="Courier New" w:hAnsi="Courier New" w:cs="Courier New"/>
    </w:rPr>
  </w:style>
  <w:style w:type="character" w:customStyle="1" w:styleId="WW8Num22z2">
    <w:name w:val="WW8Num22z2"/>
    <w:rsid w:val="00B13ADE"/>
    <w:rPr>
      <w:rFonts w:ascii="Wingdings" w:hAnsi="Wingdings" w:cs="Wingdings"/>
    </w:rPr>
  </w:style>
  <w:style w:type="character" w:customStyle="1" w:styleId="WW8Num24z1">
    <w:name w:val="WW8Num24z1"/>
    <w:rsid w:val="00B13ADE"/>
    <w:rPr>
      <w:b w:val="0"/>
      <w:i w:val="0"/>
    </w:rPr>
  </w:style>
  <w:style w:type="character" w:customStyle="1" w:styleId="WW8Num25z0">
    <w:name w:val="WW8Num25z0"/>
    <w:rsid w:val="00B13ADE"/>
    <w:rPr>
      <w:b w:val="0"/>
      <w:i w:val="0"/>
    </w:rPr>
  </w:style>
  <w:style w:type="character" w:customStyle="1" w:styleId="Fontepargpadro1">
    <w:name w:val="Fonte parág. padrão1"/>
    <w:rsid w:val="00B13ADE"/>
  </w:style>
  <w:style w:type="character" w:styleId="Nmerodepgina">
    <w:name w:val="page number"/>
    <w:basedOn w:val="Fontepargpadro1"/>
    <w:rsid w:val="00B13ADE"/>
  </w:style>
  <w:style w:type="character" w:styleId="Hyperlink">
    <w:name w:val="Hyperlink"/>
    <w:basedOn w:val="Fontepargpadro1"/>
    <w:rsid w:val="00B13ADE"/>
    <w:rPr>
      <w:color w:val="0000FF"/>
      <w:u w:val="single"/>
    </w:rPr>
  </w:style>
  <w:style w:type="paragraph" w:customStyle="1" w:styleId="Ttulo10">
    <w:name w:val="Título1"/>
    <w:basedOn w:val="Normal"/>
    <w:next w:val="Corpodetexto"/>
    <w:rsid w:val="00B13ADE"/>
    <w:pPr>
      <w:jc w:val="center"/>
    </w:pPr>
    <w:rPr>
      <w:b/>
    </w:rPr>
  </w:style>
  <w:style w:type="paragraph" w:styleId="Corpodetexto">
    <w:name w:val="Body Text"/>
    <w:basedOn w:val="Normal"/>
    <w:link w:val="CorpodetextoChar"/>
    <w:rsid w:val="00B13ADE"/>
    <w:pPr>
      <w:jc w:val="both"/>
    </w:pPr>
  </w:style>
  <w:style w:type="paragraph" w:styleId="Lista">
    <w:name w:val="List"/>
    <w:basedOn w:val="Corpodetexto"/>
    <w:rsid w:val="00B13ADE"/>
    <w:rPr>
      <w:rFonts w:cs="Mangal"/>
    </w:rPr>
  </w:style>
  <w:style w:type="paragraph" w:customStyle="1" w:styleId="Legenda1">
    <w:name w:val="Legenda1"/>
    <w:basedOn w:val="Normal"/>
    <w:rsid w:val="00B13AD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B13ADE"/>
    <w:pPr>
      <w:suppressLineNumbers/>
    </w:pPr>
    <w:rPr>
      <w:rFonts w:cs="Mangal"/>
    </w:rPr>
  </w:style>
  <w:style w:type="paragraph" w:styleId="Recuodecorpodetexto">
    <w:name w:val="Body Text Indent"/>
    <w:basedOn w:val="Normal"/>
    <w:rsid w:val="00B13ADE"/>
    <w:pPr>
      <w:ind w:left="708" w:hanging="708"/>
      <w:jc w:val="both"/>
    </w:pPr>
  </w:style>
  <w:style w:type="paragraph" w:customStyle="1" w:styleId="Recuodecorpodetexto21">
    <w:name w:val="Recuo de corpo de texto 21"/>
    <w:basedOn w:val="Normal"/>
    <w:rsid w:val="00B13ADE"/>
    <w:pPr>
      <w:ind w:left="709" w:hanging="709"/>
      <w:jc w:val="both"/>
    </w:pPr>
  </w:style>
  <w:style w:type="paragraph" w:styleId="Cabealho">
    <w:name w:val="header"/>
    <w:basedOn w:val="Normal"/>
    <w:link w:val="CabealhoChar"/>
    <w:rsid w:val="00B13ADE"/>
    <w:pPr>
      <w:tabs>
        <w:tab w:val="center" w:pos="4419"/>
        <w:tab w:val="right" w:pos="8838"/>
      </w:tabs>
    </w:pPr>
  </w:style>
  <w:style w:type="paragraph" w:customStyle="1" w:styleId="Recuodecorpodetexto31">
    <w:name w:val="Recuo de corpo de texto 31"/>
    <w:basedOn w:val="Normal"/>
    <w:rsid w:val="00B13ADE"/>
    <w:pPr>
      <w:ind w:left="1418" w:hanging="698"/>
      <w:jc w:val="both"/>
    </w:pPr>
  </w:style>
  <w:style w:type="paragraph" w:styleId="Rodap">
    <w:name w:val="footer"/>
    <w:basedOn w:val="Normal"/>
    <w:rsid w:val="00B13ADE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rsid w:val="00B13ADE"/>
    <w:pPr>
      <w:spacing w:before="100" w:after="100"/>
    </w:pPr>
    <w:rPr>
      <w:sz w:val="24"/>
      <w:szCs w:val="24"/>
    </w:rPr>
  </w:style>
  <w:style w:type="paragraph" w:customStyle="1" w:styleId="Contedodequadro">
    <w:name w:val="Conteúdo de quadro"/>
    <w:basedOn w:val="Corpodetexto"/>
    <w:rsid w:val="00B13ADE"/>
  </w:style>
  <w:style w:type="table" w:styleId="Tabelacomgrade">
    <w:name w:val="Table Grid"/>
    <w:basedOn w:val="Tabelanormal"/>
    <w:rsid w:val="00ED60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textoChar">
    <w:name w:val="Corpo de texto Char"/>
    <w:basedOn w:val="Fontepargpadro"/>
    <w:link w:val="Corpodetexto"/>
    <w:semiHidden/>
    <w:locked/>
    <w:rsid w:val="00A16F14"/>
    <w:rPr>
      <w:sz w:val="32"/>
      <w:lang w:val="pt-BR" w:eastAsia="ar-SA" w:bidi="ar-SA"/>
    </w:rPr>
  </w:style>
  <w:style w:type="character" w:customStyle="1" w:styleId="CabealhoChar">
    <w:name w:val="Cabeçalho Char"/>
    <w:basedOn w:val="Fontepargpadro"/>
    <w:link w:val="Cabealho"/>
    <w:semiHidden/>
    <w:locked/>
    <w:rsid w:val="00A16F14"/>
    <w:rPr>
      <w:sz w:val="32"/>
      <w:lang w:val="pt-BR" w:eastAsia="ar-SA" w:bidi="ar-SA"/>
    </w:rPr>
  </w:style>
  <w:style w:type="paragraph" w:styleId="PargrafodaLista">
    <w:name w:val="List Paragraph"/>
    <w:basedOn w:val="Normal"/>
    <w:uiPriority w:val="34"/>
    <w:qFormat/>
    <w:rsid w:val="005E7F76"/>
    <w:pPr>
      <w:ind w:left="708"/>
    </w:pPr>
  </w:style>
  <w:style w:type="character" w:customStyle="1" w:styleId="apple-converted-space">
    <w:name w:val="apple-converted-space"/>
    <w:rsid w:val="00C66E4E"/>
  </w:style>
  <w:style w:type="paragraph" w:customStyle="1" w:styleId="Default">
    <w:name w:val="Default"/>
    <w:rsid w:val="0097496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extodebalo">
    <w:name w:val="Balloon Text"/>
    <w:basedOn w:val="Normal"/>
    <w:link w:val="TextodebaloChar"/>
    <w:rsid w:val="00E4256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E4256E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0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5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65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39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4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7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587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91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33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5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23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7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1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9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0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0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4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7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07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880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13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446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2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9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51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33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4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7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2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13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86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53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22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43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94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5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1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1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08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60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35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381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0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F3C673-067F-4FBA-B63D-CC65DD28F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2990</Words>
  <Characters>16151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 BÁSICO</vt:lpstr>
    </vt:vector>
  </TitlesOfParts>
  <Company>TRE</Company>
  <LinksUpToDate>false</LinksUpToDate>
  <CharactersWithSpaces>19103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 BÁSICO</dc:title>
  <dc:subject/>
  <dc:creator>Luiz Humberto dos Santos</dc:creator>
  <cp:keywords/>
  <cp:lastModifiedBy>044081380639</cp:lastModifiedBy>
  <cp:revision>2</cp:revision>
  <cp:lastPrinted>2015-04-20T20:09:00Z</cp:lastPrinted>
  <dcterms:created xsi:type="dcterms:W3CDTF">2016-09-14T21:10:00Z</dcterms:created>
  <dcterms:modified xsi:type="dcterms:W3CDTF">2016-09-14T21:10:00Z</dcterms:modified>
</cp:coreProperties>
</file>