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454" w:rsidRPr="00E761A4" w:rsidRDefault="00C90454" w:rsidP="00DE2AB4">
      <w:pPr>
        <w:widowControl w:val="0"/>
        <w:spacing w:line="360" w:lineRule="auto"/>
        <w:jc w:val="center"/>
        <w:outlineLvl w:val="0"/>
        <w:rPr>
          <w:rFonts w:eastAsia="Times New Roman"/>
          <w:b/>
          <w:bCs/>
          <w:lang w:eastAsia="pt-BR"/>
        </w:rPr>
      </w:pPr>
      <w:r w:rsidRPr="00E761A4">
        <w:rPr>
          <w:rFonts w:eastAsia="Times New Roman"/>
          <w:b/>
          <w:bCs/>
          <w:lang w:eastAsia="pt-BR"/>
        </w:rPr>
        <w:t>TERMO DE REFERÊNCIA</w:t>
      </w:r>
    </w:p>
    <w:p w:rsidR="00C90454" w:rsidRDefault="00C90454" w:rsidP="00DE2AB4">
      <w:pPr>
        <w:widowControl w:val="0"/>
        <w:spacing w:line="360" w:lineRule="auto"/>
        <w:jc w:val="center"/>
        <w:rPr>
          <w:rFonts w:eastAsia="Times New Roman"/>
          <w:lang w:eastAsia="pt-BR"/>
        </w:rPr>
      </w:pPr>
    </w:p>
    <w:p w:rsidR="00584A23" w:rsidRPr="00584A23" w:rsidRDefault="00584A23" w:rsidP="00584A23">
      <w:pPr>
        <w:widowControl w:val="0"/>
        <w:spacing w:line="360" w:lineRule="auto"/>
        <w:rPr>
          <w:rFonts w:eastAsia="Times New Roman"/>
          <w:color w:val="FF0000"/>
          <w:lang w:eastAsia="pt-BR"/>
        </w:rPr>
      </w:pPr>
      <w:r>
        <w:rPr>
          <w:rFonts w:eastAsia="Times New Roman"/>
          <w:color w:val="FF0000"/>
          <w:lang w:eastAsia="pt-BR"/>
        </w:rPr>
        <w:t>PAD 12708/16</w:t>
      </w:r>
    </w:p>
    <w:p w:rsidR="00584A23" w:rsidRPr="00E761A4" w:rsidRDefault="00584A23" w:rsidP="00DE2AB4">
      <w:pPr>
        <w:widowControl w:val="0"/>
        <w:spacing w:line="360" w:lineRule="auto"/>
        <w:jc w:val="center"/>
        <w:rPr>
          <w:rFonts w:eastAsia="Times New Roman"/>
          <w:lang w:eastAsia="pt-BR"/>
        </w:rPr>
      </w:pPr>
    </w:p>
    <w:p w:rsidR="00C90454" w:rsidRPr="00E761A4" w:rsidRDefault="00C90454" w:rsidP="00DE2AB4">
      <w:pPr>
        <w:pStyle w:val="PargrafodaLista"/>
        <w:numPr>
          <w:ilvl w:val="0"/>
          <w:numId w:val="28"/>
        </w:numPr>
        <w:spacing w:line="360" w:lineRule="auto"/>
        <w:ind w:left="0" w:firstLine="0"/>
        <w:rPr>
          <w:rFonts w:ascii="Ecofont Vera Sans" w:eastAsia="Calibri" w:hAnsi="Ecofont Vera Sans"/>
          <w:b/>
          <w:sz w:val="24"/>
          <w:szCs w:val="24"/>
          <w:lang w:eastAsia="en-US"/>
        </w:rPr>
      </w:pPr>
      <w:r w:rsidRPr="00E761A4">
        <w:rPr>
          <w:rFonts w:ascii="Ecofont Vera Sans" w:eastAsia="Calibri" w:hAnsi="Ecofont Vera Sans"/>
          <w:b/>
          <w:sz w:val="24"/>
          <w:szCs w:val="24"/>
          <w:lang w:eastAsia="en-US"/>
        </w:rPr>
        <w:t>DO OBJETO</w:t>
      </w:r>
    </w:p>
    <w:p w:rsidR="00C90454" w:rsidRPr="00E761A4" w:rsidRDefault="00C90454" w:rsidP="00DE2AB4">
      <w:pPr>
        <w:widowControl w:val="0"/>
        <w:spacing w:line="360" w:lineRule="auto"/>
        <w:jc w:val="center"/>
        <w:rPr>
          <w:rFonts w:eastAsia="Times New Roman"/>
          <w:lang w:eastAsia="pt-BR"/>
        </w:rPr>
      </w:pPr>
    </w:p>
    <w:p w:rsidR="00101BE5" w:rsidRPr="00E761A4" w:rsidRDefault="00C90454" w:rsidP="00DE2AB4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Contratação de empresa especializada,</w:t>
      </w:r>
      <w:r w:rsidR="00101BE5" w:rsidRPr="00E761A4">
        <w:rPr>
          <w:rFonts w:ascii="Ecofont Vera Sans" w:hAnsi="Ecofont Vera Sans"/>
          <w:spacing w:val="-4"/>
          <w:sz w:val="24"/>
          <w:szCs w:val="24"/>
        </w:rPr>
        <w:t xml:space="preserve"> para prestação dos serviços de implantação, intermediação e administração de um sistema informatizado e integrado, com utilização de cartão magnético, ou microprocessado, de gerenciamento</w:t>
      </w:r>
      <w:r w:rsidR="00527A58">
        <w:rPr>
          <w:rFonts w:ascii="Ecofont Vera Sans" w:hAnsi="Ecofont Vera Sans"/>
          <w:spacing w:val="-4"/>
          <w:sz w:val="24"/>
          <w:szCs w:val="24"/>
        </w:rPr>
        <w:t>,</w:t>
      </w:r>
      <w:r w:rsidR="00101BE5" w:rsidRPr="00E761A4">
        <w:rPr>
          <w:rFonts w:ascii="Ecofont Vera Sans" w:hAnsi="Ecofont Vera Sans"/>
          <w:spacing w:val="-4"/>
          <w:sz w:val="24"/>
          <w:szCs w:val="24"/>
        </w:rPr>
        <w:t xml:space="preserve"> para aquisição de combustíveis (gasolina, álcool, e óleo diesel) e para manutenção preventiva e corretiva (mecânica geral, elétrica, funilaria, pintura, retífica de motores, incluindo aquisição de peças, pneus, acessórios, lubrificantes e demais insumos) dos veículos a serviço deste TRE/PR.</w:t>
      </w:r>
    </w:p>
    <w:p w:rsidR="00101BE5" w:rsidRPr="00E761A4" w:rsidRDefault="00101BE5" w:rsidP="00DE2AB4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7C64F1" w:rsidRPr="00E761A4" w:rsidRDefault="007C64F1" w:rsidP="00DE2AB4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Não será permitido transferir a outrem o objeto da presente contratação, no todo ou em parte.</w:t>
      </w:r>
    </w:p>
    <w:p w:rsidR="00101BE5" w:rsidRPr="00E761A4" w:rsidRDefault="00101BE5" w:rsidP="00DE2AB4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pacing w:val="-4"/>
        </w:rPr>
      </w:pPr>
    </w:p>
    <w:p w:rsidR="00DE2AB4" w:rsidRPr="00E761A4" w:rsidRDefault="00DE2AB4" w:rsidP="00DE2AB4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pacing w:val="-4"/>
        </w:rPr>
      </w:pPr>
    </w:p>
    <w:p w:rsidR="007C64F1" w:rsidRPr="00E761A4" w:rsidRDefault="007C64F1" w:rsidP="00DE2AB4">
      <w:pPr>
        <w:pStyle w:val="PargrafodaLista"/>
        <w:numPr>
          <w:ilvl w:val="0"/>
          <w:numId w:val="28"/>
        </w:numPr>
        <w:spacing w:line="360" w:lineRule="auto"/>
        <w:ind w:left="0" w:firstLine="0"/>
        <w:rPr>
          <w:rFonts w:ascii="Ecofont Vera Sans" w:eastAsia="Calibri" w:hAnsi="Ecofont Vera Sans"/>
          <w:b/>
          <w:sz w:val="24"/>
          <w:szCs w:val="24"/>
          <w:lang w:eastAsia="en-US"/>
        </w:rPr>
      </w:pPr>
      <w:r w:rsidRPr="00E761A4">
        <w:rPr>
          <w:rFonts w:ascii="Ecofont Vera Sans" w:eastAsia="Calibri" w:hAnsi="Ecofont Vera Sans"/>
          <w:b/>
          <w:sz w:val="24"/>
          <w:szCs w:val="24"/>
          <w:lang w:eastAsia="en-US"/>
        </w:rPr>
        <w:t>JUSTIFICATIVA</w:t>
      </w:r>
    </w:p>
    <w:p w:rsidR="00101BE5" w:rsidRPr="00E761A4" w:rsidRDefault="00101BE5" w:rsidP="00DE2AB4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</w:t>
      </w:r>
    </w:p>
    <w:p w:rsidR="007C64F1" w:rsidRPr="00E761A4" w:rsidRDefault="007C64F1" w:rsidP="00DE2AB4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Justifica-se a presente contratação, considerando que o serviço de gerenciamento e intermediação do fornecimento de combustível e manutenção veicular se faz necessário a fim de viabilizar que os serviços sejam executados em diversos pontos do Estado, tornando o atendimento à frota de veículos célere, eficiente e eficaz, reduzindo-se os problemas da gestão contratual para os casos em que, no município da ocorrência, a contratação imediata é inviabilizada pela falta de empresa habilitada ou pela urgência no atendimento aos veículos versus a demora dos procedimentos contratuais.</w:t>
      </w:r>
    </w:p>
    <w:p w:rsidR="007C64F1" w:rsidRPr="00E761A4" w:rsidRDefault="007C64F1" w:rsidP="00DE2AB4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C90454" w:rsidRDefault="00C90454" w:rsidP="00DE2AB4">
      <w:pPr>
        <w:widowControl w:val="0"/>
        <w:overflowPunct w:val="0"/>
        <w:autoSpaceDE w:val="0"/>
        <w:autoSpaceDN w:val="0"/>
        <w:adjustRightInd w:val="0"/>
        <w:spacing w:line="360" w:lineRule="auto"/>
        <w:ind w:firstLine="2268"/>
        <w:jc w:val="both"/>
        <w:textAlignment w:val="baseline"/>
        <w:rPr>
          <w:rFonts w:eastAsia="Times New Roman"/>
          <w:lang w:eastAsia="pt-BR"/>
        </w:rPr>
      </w:pPr>
    </w:p>
    <w:p w:rsidR="00BB5580" w:rsidRDefault="00BB5580" w:rsidP="00DE2AB4">
      <w:pPr>
        <w:widowControl w:val="0"/>
        <w:overflowPunct w:val="0"/>
        <w:autoSpaceDE w:val="0"/>
        <w:autoSpaceDN w:val="0"/>
        <w:adjustRightInd w:val="0"/>
        <w:spacing w:line="360" w:lineRule="auto"/>
        <w:ind w:firstLine="2268"/>
        <w:jc w:val="both"/>
        <w:textAlignment w:val="baseline"/>
        <w:rPr>
          <w:rFonts w:eastAsia="Times New Roman"/>
          <w:lang w:eastAsia="pt-BR"/>
        </w:rPr>
      </w:pPr>
    </w:p>
    <w:p w:rsidR="00BB5580" w:rsidRDefault="00BB5580" w:rsidP="00DE2AB4">
      <w:pPr>
        <w:widowControl w:val="0"/>
        <w:overflowPunct w:val="0"/>
        <w:autoSpaceDE w:val="0"/>
        <w:autoSpaceDN w:val="0"/>
        <w:adjustRightInd w:val="0"/>
        <w:spacing w:line="360" w:lineRule="auto"/>
        <w:ind w:firstLine="2268"/>
        <w:jc w:val="both"/>
        <w:textAlignment w:val="baseline"/>
        <w:rPr>
          <w:rFonts w:eastAsia="Times New Roman"/>
          <w:lang w:eastAsia="pt-BR"/>
        </w:rPr>
      </w:pPr>
    </w:p>
    <w:p w:rsidR="00BB5580" w:rsidRDefault="00BB5580" w:rsidP="00DE2AB4">
      <w:pPr>
        <w:widowControl w:val="0"/>
        <w:overflowPunct w:val="0"/>
        <w:autoSpaceDE w:val="0"/>
        <w:autoSpaceDN w:val="0"/>
        <w:adjustRightInd w:val="0"/>
        <w:spacing w:line="360" w:lineRule="auto"/>
        <w:ind w:firstLine="2268"/>
        <w:jc w:val="both"/>
        <w:textAlignment w:val="baseline"/>
        <w:rPr>
          <w:rFonts w:eastAsia="Times New Roman"/>
          <w:lang w:eastAsia="pt-BR"/>
        </w:rPr>
      </w:pPr>
    </w:p>
    <w:p w:rsidR="00BB5580" w:rsidRPr="00BB5580" w:rsidRDefault="00BB5580" w:rsidP="00DE2AB4">
      <w:pPr>
        <w:widowControl w:val="0"/>
        <w:overflowPunct w:val="0"/>
        <w:autoSpaceDE w:val="0"/>
        <w:autoSpaceDN w:val="0"/>
        <w:adjustRightInd w:val="0"/>
        <w:spacing w:line="360" w:lineRule="auto"/>
        <w:ind w:firstLine="2268"/>
        <w:jc w:val="both"/>
        <w:textAlignment w:val="baseline"/>
        <w:rPr>
          <w:rFonts w:eastAsia="Times New Roman"/>
          <w:b/>
          <w:color w:val="FF0000"/>
          <w:lang w:eastAsia="pt-BR"/>
        </w:rPr>
      </w:pPr>
      <w:r>
        <w:rPr>
          <w:rFonts w:eastAsia="Times New Roman"/>
          <w:b/>
          <w:color w:val="FF0000"/>
          <w:lang w:eastAsia="pt-BR"/>
        </w:rPr>
        <w:t>Citar orçamento vigente e, também, os obtidos para a contratação anterior.</w:t>
      </w:r>
    </w:p>
    <w:p w:rsidR="002F32EE" w:rsidRPr="002F32EE" w:rsidRDefault="002F32EE" w:rsidP="00DE2AB4">
      <w:pPr>
        <w:widowControl w:val="0"/>
        <w:overflowPunct w:val="0"/>
        <w:autoSpaceDE w:val="0"/>
        <w:autoSpaceDN w:val="0"/>
        <w:adjustRightInd w:val="0"/>
        <w:spacing w:line="360" w:lineRule="auto"/>
        <w:ind w:firstLine="2268"/>
        <w:jc w:val="both"/>
        <w:textAlignment w:val="baseline"/>
        <w:rPr>
          <w:rFonts w:eastAsia="Times New Roman"/>
          <w:color w:val="FF0000"/>
          <w:lang w:eastAsia="pt-BR"/>
        </w:rPr>
      </w:pPr>
    </w:p>
    <w:p w:rsidR="002F32EE" w:rsidRDefault="002F32EE" w:rsidP="00DE2AB4">
      <w:pPr>
        <w:widowControl w:val="0"/>
        <w:overflowPunct w:val="0"/>
        <w:autoSpaceDE w:val="0"/>
        <w:autoSpaceDN w:val="0"/>
        <w:adjustRightInd w:val="0"/>
        <w:spacing w:line="360" w:lineRule="auto"/>
        <w:ind w:firstLine="2268"/>
        <w:jc w:val="both"/>
        <w:textAlignment w:val="baseline"/>
        <w:rPr>
          <w:rFonts w:eastAsia="Times New Roman"/>
          <w:lang w:eastAsia="pt-BR"/>
        </w:rPr>
      </w:pPr>
    </w:p>
    <w:p w:rsidR="002F32EE" w:rsidRDefault="002F32EE" w:rsidP="00DE2AB4">
      <w:pPr>
        <w:widowControl w:val="0"/>
        <w:overflowPunct w:val="0"/>
        <w:autoSpaceDE w:val="0"/>
        <w:autoSpaceDN w:val="0"/>
        <w:adjustRightInd w:val="0"/>
        <w:spacing w:line="360" w:lineRule="auto"/>
        <w:ind w:firstLine="2268"/>
        <w:jc w:val="both"/>
        <w:textAlignment w:val="baseline"/>
        <w:rPr>
          <w:rFonts w:eastAsia="Times New Roman"/>
          <w:lang w:eastAsia="pt-BR"/>
        </w:rPr>
      </w:pPr>
    </w:p>
    <w:p w:rsidR="002F32EE" w:rsidRPr="00E761A4" w:rsidRDefault="002F32EE" w:rsidP="00DE2AB4">
      <w:pPr>
        <w:widowControl w:val="0"/>
        <w:overflowPunct w:val="0"/>
        <w:autoSpaceDE w:val="0"/>
        <w:autoSpaceDN w:val="0"/>
        <w:adjustRightInd w:val="0"/>
        <w:spacing w:line="360" w:lineRule="auto"/>
        <w:ind w:firstLine="2268"/>
        <w:jc w:val="both"/>
        <w:textAlignment w:val="baseline"/>
        <w:rPr>
          <w:rFonts w:eastAsia="Times New Roman"/>
          <w:lang w:eastAsia="pt-BR"/>
        </w:rPr>
      </w:pPr>
    </w:p>
    <w:p w:rsidR="00C90454" w:rsidRPr="00E761A4" w:rsidRDefault="00C90454" w:rsidP="00DE2AB4">
      <w:pPr>
        <w:pStyle w:val="PargrafodaLista"/>
        <w:numPr>
          <w:ilvl w:val="0"/>
          <w:numId w:val="28"/>
        </w:numPr>
        <w:spacing w:line="360" w:lineRule="auto"/>
        <w:ind w:left="0" w:firstLine="0"/>
        <w:rPr>
          <w:rFonts w:ascii="Ecofont Vera Sans" w:eastAsia="Calibri" w:hAnsi="Ecofont Vera Sans"/>
          <w:b/>
          <w:sz w:val="24"/>
          <w:szCs w:val="24"/>
          <w:lang w:eastAsia="en-US"/>
        </w:rPr>
      </w:pPr>
      <w:r w:rsidRPr="00E761A4">
        <w:rPr>
          <w:rFonts w:ascii="Ecofont Vera Sans" w:eastAsia="Calibri" w:hAnsi="Ecofont Vera Sans"/>
          <w:b/>
          <w:sz w:val="24"/>
          <w:szCs w:val="24"/>
          <w:lang w:eastAsia="en-US"/>
        </w:rPr>
        <w:t>DA VIGÊNCIA</w:t>
      </w:r>
      <w:r w:rsidR="00584A23">
        <w:rPr>
          <w:rFonts w:ascii="Ecofont Vera Sans" w:eastAsia="Calibri" w:hAnsi="Ecofont Vera Sans"/>
          <w:b/>
          <w:sz w:val="24"/>
          <w:szCs w:val="24"/>
          <w:lang w:eastAsia="en-US"/>
        </w:rPr>
        <w:t xml:space="preserve"> </w:t>
      </w:r>
      <w:r w:rsidR="00584A23">
        <w:rPr>
          <w:rFonts w:ascii="Ecofont Vera Sans" w:eastAsia="Calibri" w:hAnsi="Ecofont Vera Sans"/>
          <w:color w:val="FF0000"/>
          <w:sz w:val="24"/>
          <w:szCs w:val="24"/>
          <w:lang w:eastAsia="en-US"/>
        </w:rPr>
        <w:t xml:space="preserve">E CRONOGRAMA </w:t>
      </w:r>
    </w:p>
    <w:p w:rsidR="00C90454" w:rsidRPr="00E761A4" w:rsidRDefault="00C90454" w:rsidP="00DE2AB4">
      <w:pPr>
        <w:widowControl w:val="0"/>
        <w:overflowPunct w:val="0"/>
        <w:autoSpaceDE w:val="0"/>
        <w:autoSpaceDN w:val="0"/>
        <w:adjustRightInd w:val="0"/>
        <w:spacing w:line="360" w:lineRule="auto"/>
        <w:ind w:firstLine="2268"/>
        <w:jc w:val="both"/>
        <w:textAlignment w:val="baseline"/>
        <w:rPr>
          <w:rFonts w:eastAsia="Times New Roman"/>
          <w:lang w:eastAsia="pt-BR"/>
        </w:rPr>
      </w:pPr>
    </w:p>
    <w:p w:rsidR="00C90454" w:rsidRPr="00E761A4" w:rsidRDefault="00C90454" w:rsidP="00DE2AB4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A vigência da contratação será de 12 (doze) meses, a partir da assinatura do contrato, conforme preceitos da Lei n.º 8.666/93. </w:t>
      </w:r>
    </w:p>
    <w:p w:rsidR="00C90454" w:rsidRDefault="00C90454" w:rsidP="00DE2AB4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584A23" w:rsidRPr="007E08C2" w:rsidRDefault="00584A23" w:rsidP="00584A23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b/>
          <w:color w:val="FF0000"/>
          <w:spacing w:val="-4"/>
          <w:sz w:val="24"/>
          <w:szCs w:val="24"/>
        </w:rPr>
      </w:pPr>
      <w:r>
        <w:rPr>
          <w:rFonts w:ascii="Ecofont Vera Sans" w:hAnsi="Ecofont Vera Sans"/>
          <w:b/>
          <w:color w:val="FF0000"/>
          <w:spacing w:val="-4"/>
          <w:sz w:val="24"/>
          <w:szCs w:val="24"/>
        </w:rPr>
        <w:t>Inserir planilha com todos os prazos requeridos à empresa.</w:t>
      </w:r>
    </w:p>
    <w:p w:rsidR="00C90454" w:rsidRPr="00E761A4" w:rsidRDefault="00C90454" w:rsidP="00DE2AB4">
      <w:pPr>
        <w:widowControl w:val="0"/>
        <w:overflowPunct w:val="0"/>
        <w:autoSpaceDE w:val="0"/>
        <w:autoSpaceDN w:val="0"/>
        <w:adjustRightInd w:val="0"/>
        <w:spacing w:line="360" w:lineRule="auto"/>
        <w:ind w:firstLine="2268"/>
        <w:jc w:val="both"/>
        <w:textAlignment w:val="baseline"/>
        <w:rPr>
          <w:rFonts w:eastAsia="Times New Roman"/>
          <w:lang w:eastAsia="pt-BR"/>
        </w:rPr>
      </w:pPr>
    </w:p>
    <w:p w:rsidR="00C90454" w:rsidRPr="00E761A4" w:rsidRDefault="00C90454" w:rsidP="00DE2AB4">
      <w:pPr>
        <w:pStyle w:val="PargrafodaLista"/>
        <w:numPr>
          <w:ilvl w:val="0"/>
          <w:numId w:val="28"/>
        </w:numPr>
        <w:spacing w:line="360" w:lineRule="auto"/>
        <w:ind w:left="0" w:firstLine="0"/>
        <w:rPr>
          <w:rFonts w:ascii="Ecofont Vera Sans" w:eastAsia="Calibri" w:hAnsi="Ecofont Vera Sans"/>
          <w:b/>
          <w:sz w:val="24"/>
          <w:szCs w:val="24"/>
          <w:lang w:eastAsia="en-US"/>
        </w:rPr>
      </w:pPr>
      <w:r w:rsidRPr="00E761A4">
        <w:rPr>
          <w:rFonts w:ascii="Ecofont Vera Sans" w:eastAsia="Calibri" w:hAnsi="Ecofont Vera Sans"/>
          <w:b/>
          <w:sz w:val="24"/>
          <w:szCs w:val="24"/>
          <w:lang w:eastAsia="en-US"/>
        </w:rPr>
        <w:t>DA FROTA DE VEÍCULOS</w:t>
      </w:r>
    </w:p>
    <w:p w:rsidR="00C90454" w:rsidRPr="00E761A4" w:rsidRDefault="00C90454" w:rsidP="00DE2AB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lang w:eastAsia="zh-CN"/>
        </w:rPr>
      </w:pPr>
    </w:p>
    <w:p w:rsidR="00C90454" w:rsidRPr="00E761A4" w:rsidRDefault="00C90454" w:rsidP="00DE2AB4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A prestação dos serviços deverá atender a atual frota do TRE-PR</w:t>
      </w:r>
      <w:r w:rsidR="00A200EA" w:rsidRPr="00E761A4">
        <w:rPr>
          <w:rFonts w:ascii="Ecofont Vera Sans" w:hAnsi="Ecofont Vera Sans"/>
          <w:spacing w:val="-4"/>
          <w:sz w:val="24"/>
          <w:szCs w:val="24"/>
        </w:rPr>
        <w:t>, descrita na tabela abaixo</w:t>
      </w:r>
      <w:r w:rsidRPr="00E761A4">
        <w:rPr>
          <w:rFonts w:ascii="Ecofont Vera Sans" w:hAnsi="Ecofont Vera Sans"/>
          <w:spacing w:val="-4"/>
          <w:sz w:val="24"/>
          <w:szCs w:val="24"/>
        </w:rPr>
        <w:t>, podendo ocorrer substituição, exclusão ou inclusão de veículos durante a vigência do contrato.</w:t>
      </w:r>
    </w:p>
    <w:p w:rsidR="00DE2AB4" w:rsidRPr="00E761A4" w:rsidRDefault="00DE2AB4" w:rsidP="00DE2AB4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tbl>
      <w:tblPr>
        <w:tblW w:w="7658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525"/>
        <w:gridCol w:w="3487"/>
        <w:gridCol w:w="975"/>
        <w:gridCol w:w="1219"/>
        <w:gridCol w:w="1452"/>
      </w:tblGrid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Nº </w:t>
            </w:r>
          </w:p>
        </w:tc>
        <w:tc>
          <w:tcPr>
            <w:tcW w:w="3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Veículo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Ano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Placa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Combustível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Citroën C-4 Pallas 2.0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2010/12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ATO 7314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FLEX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Citroën C-4 Pallas 2.0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2010/11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ATO 7311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FLEX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Citroën C-4 Pallas 2.0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2010/11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ATO 7312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FLEX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Citroën C-4 Pallas 2.0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2010/11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ATO 7313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FLEX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Fiat Palio WK Advent.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JQK 5577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GASOLINA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Ford 350 (CD ADP)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2006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HEE 3676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DIESEL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Ford Cargo 815-E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2010/11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AUC 1552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DIESEL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Ford Cargo C 815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2004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AMK 2592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DIESEL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Ford Transit Furgão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2010/11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HOE 7918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DIESEL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Ford Transit Furgão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2010/11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HOE 7922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DIESEL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Ford Transit Reves 16 lugares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2010/11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HOE 7179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DIESEL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Ford Transit Reves 16 lugares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2010/11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HOE 7180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DIESEL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Ford Transit Reves 8 lugares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2010/11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HOE 7178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DIESEL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 1.0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2002/03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CQB-3020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ÁLCOOL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Hilux CD SRV D4 4x4 3.0T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2007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AOR 8263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DIESEL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Kombi pick-up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1989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ABU 5638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ÁLCOOL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Master 2.5 Furgão Curto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2006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AON 5863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DIESEL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Master 2.5 Van 16l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2005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AMP 2427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DIESEL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19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Megane S. Exp. Pack 1.6 Flex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2007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AON 8425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FLEX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Megane S. Exp. Pack 1.6 Flex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2007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AON 8429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FLEX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Megane S. Exp. Pack 1.6 Flex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2007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AON 8430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FLEX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Pajero 4x4 HPE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BAL 5811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DIESEL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Pajero 4x4 HPE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 8223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DIESEL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Parati 1.6 total flex 4P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2008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APA 4614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FLEX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Renault Sandero 1.6 Fex - Previlege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2010/11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HNT 6774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FLEX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Renault Sandero 1.6 Fex - Previlege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2010/11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HNT 6775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FLEX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Renault Sandero 1.6 Fex - Previlege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2010/11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HNT 6778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FLEX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Santana 2.0 MI 4P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AKR 6122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GASOLINA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Scenic Privilege 2.0 4P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2005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AMN 3451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GASOLINA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Scenic Privilege 2.0 4P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2005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AMN 3472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GASOLINA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Sprinter 313D Van Luxo 16l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2004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ALL 7146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DIESEL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Toyota Hilux SW4 4x2 SR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2010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ASQ 4250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GASOLINA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Toyota Hilux SW4 SRV 4X4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2011/11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AUW 2168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DIESEL</w:t>
            </w:r>
          </w:p>
        </w:tc>
      </w:tr>
      <w:tr w:rsidR="00A200EA" w:rsidRPr="00E761A4" w:rsidTr="00A200EA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Toyota Hilux SW4 SRV 4X4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2011/12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00EA" w:rsidRPr="00E761A4" w:rsidRDefault="00A200EA" w:rsidP="00DE2AB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AUW 2169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0EA" w:rsidRPr="00E761A4" w:rsidRDefault="00A200EA" w:rsidP="00DE2AB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DIESEL</w:t>
            </w:r>
          </w:p>
        </w:tc>
      </w:tr>
    </w:tbl>
    <w:p w:rsidR="00A200EA" w:rsidRDefault="00A200EA" w:rsidP="00DE2AB4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6044EA" w:rsidRDefault="006044EA" w:rsidP="00DE2AB4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6044EA" w:rsidRPr="00E761A4" w:rsidRDefault="006044EA" w:rsidP="00DE2AB4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A200EA" w:rsidRPr="00E761A4" w:rsidRDefault="00A200EA" w:rsidP="00DE2AB4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Além dos veículos descritos acima, poderão a vir compor a frota do TRE/PR veículos locados, ou cedidos.</w:t>
      </w:r>
      <w:r w:rsidR="001674F3" w:rsidRPr="00E761A4">
        <w:rPr>
          <w:rFonts w:ascii="Ecofont Vera Sans" w:hAnsi="Ecofont Vera Sans"/>
          <w:spacing w:val="-4"/>
          <w:sz w:val="24"/>
          <w:szCs w:val="24"/>
        </w:rPr>
        <w:t xml:space="preserve"> Também há a</w:t>
      </w:r>
      <w:r w:rsidR="006044EA">
        <w:rPr>
          <w:rFonts w:ascii="Ecofont Vera Sans" w:hAnsi="Ecofont Vera Sans"/>
          <w:b/>
          <w:color w:val="FF0000"/>
          <w:spacing w:val="-4"/>
          <w:sz w:val="24"/>
          <w:szCs w:val="24"/>
        </w:rPr>
        <w:t>s</w:t>
      </w:r>
      <w:r w:rsidR="001674F3" w:rsidRPr="00E761A4">
        <w:rPr>
          <w:rFonts w:ascii="Ecofont Vera Sans" w:hAnsi="Ecofont Vera Sans"/>
          <w:spacing w:val="-4"/>
          <w:sz w:val="24"/>
          <w:szCs w:val="24"/>
        </w:rPr>
        <w:t xml:space="preserve"> </w:t>
      </w:r>
      <w:r w:rsidR="001674F3" w:rsidRPr="006044EA">
        <w:rPr>
          <w:rFonts w:ascii="Ecofont Vera Sans" w:hAnsi="Ecofont Vera Sans"/>
          <w:b/>
          <w:color w:val="FF0000"/>
          <w:spacing w:val="-4"/>
          <w:sz w:val="24"/>
          <w:szCs w:val="24"/>
        </w:rPr>
        <w:t>Unidade</w:t>
      </w:r>
      <w:r w:rsidR="006044EA">
        <w:rPr>
          <w:rFonts w:ascii="Ecofont Vera Sans" w:hAnsi="Ecofont Vera Sans"/>
          <w:b/>
          <w:color w:val="FF0000"/>
          <w:spacing w:val="-4"/>
          <w:sz w:val="24"/>
          <w:szCs w:val="24"/>
        </w:rPr>
        <w:t>s</w:t>
      </w:r>
      <w:r w:rsidR="001674F3" w:rsidRPr="00E761A4">
        <w:rPr>
          <w:rFonts w:ascii="Ecofont Vera Sans" w:hAnsi="Ecofont Vera Sans"/>
          <w:spacing w:val="-4"/>
          <w:sz w:val="24"/>
          <w:szCs w:val="24"/>
        </w:rPr>
        <w:t xml:space="preserve"> </w:t>
      </w:r>
      <w:r w:rsidR="001674F3" w:rsidRPr="006044EA">
        <w:rPr>
          <w:rFonts w:ascii="Ecofont Vera Sans" w:hAnsi="Ecofont Vera Sans"/>
          <w:b/>
          <w:color w:val="FF0000"/>
          <w:spacing w:val="-4"/>
          <w:sz w:val="24"/>
          <w:szCs w:val="24"/>
        </w:rPr>
        <w:t>Geradora</w:t>
      </w:r>
      <w:r w:rsidR="006044EA">
        <w:rPr>
          <w:rFonts w:ascii="Ecofont Vera Sans" w:hAnsi="Ecofont Vera Sans"/>
          <w:b/>
          <w:color w:val="FF0000"/>
          <w:spacing w:val="-4"/>
          <w:sz w:val="24"/>
          <w:szCs w:val="24"/>
        </w:rPr>
        <w:t>s</w:t>
      </w:r>
      <w:r w:rsidR="001674F3" w:rsidRPr="00E761A4">
        <w:rPr>
          <w:rFonts w:ascii="Ecofont Vera Sans" w:hAnsi="Ecofont Vera Sans"/>
          <w:spacing w:val="-4"/>
          <w:sz w:val="24"/>
          <w:szCs w:val="24"/>
        </w:rPr>
        <w:t xml:space="preserve"> de Energia, que também serão abastecidas por meio desta contratação.</w:t>
      </w:r>
    </w:p>
    <w:p w:rsidR="00C90454" w:rsidRDefault="00C90454" w:rsidP="00DE2AB4">
      <w:pPr>
        <w:widowControl w:val="0"/>
        <w:autoSpaceDE w:val="0"/>
        <w:autoSpaceDN w:val="0"/>
        <w:adjustRightInd w:val="0"/>
        <w:spacing w:line="360" w:lineRule="auto"/>
        <w:ind w:firstLine="2268"/>
        <w:jc w:val="both"/>
        <w:rPr>
          <w:rFonts w:eastAsia="Times New Roman" w:cs="Tahoma"/>
          <w:lang w:eastAsia="pt-BR"/>
        </w:rPr>
      </w:pPr>
    </w:p>
    <w:p w:rsidR="00584A23" w:rsidRPr="00474687" w:rsidRDefault="00584A23" w:rsidP="00584A23">
      <w:pPr>
        <w:widowControl w:val="0"/>
        <w:autoSpaceDE w:val="0"/>
        <w:autoSpaceDN w:val="0"/>
        <w:adjustRightInd w:val="0"/>
        <w:spacing w:line="360" w:lineRule="auto"/>
        <w:ind w:firstLine="2268"/>
        <w:jc w:val="both"/>
        <w:rPr>
          <w:rFonts w:eastAsia="Times New Roman" w:cs="Tahoma"/>
          <w:b/>
          <w:color w:val="FF0000"/>
          <w:lang w:eastAsia="pt-BR"/>
        </w:rPr>
      </w:pPr>
      <w:r>
        <w:rPr>
          <w:rFonts w:eastAsia="Times New Roman" w:cs="Tahoma"/>
          <w:b/>
          <w:color w:val="FF0000"/>
          <w:lang w:eastAsia="pt-BR"/>
        </w:rPr>
        <w:t>Não seria interessante inserir, também,  planilha mais completa com estimativa de consumo/despesas por veículo? (ir como anexo e não no corpo do projeto)</w:t>
      </w:r>
    </w:p>
    <w:p w:rsidR="00584A23" w:rsidRDefault="00584A23" w:rsidP="00DE2AB4">
      <w:pPr>
        <w:widowControl w:val="0"/>
        <w:autoSpaceDE w:val="0"/>
        <w:autoSpaceDN w:val="0"/>
        <w:adjustRightInd w:val="0"/>
        <w:spacing w:line="360" w:lineRule="auto"/>
        <w:ind w:firstLine="2268"/>
        <w:jc w:val="both"/>
        <w:rPr>
          <w:rFonts w:eastAsia="Times New Roman" w:cs="Tahoma"/>
          <w:lang w:eastAsia="pt-BR"/>
        </w:rPr>
      </w:pPr>
    </w:p>
    <w:p w:rsidR="00DE2AB4" w:rsidRPr="00E761A4" w:rsidRDefault="00DE2AB4" w:rsidP="00DE2AB4">
      <w:pPr>
        <w:widowControl w:val="0"/>
        <w:spacing w:line="360" w:lineRule="auto"/>
        <w:ind w:right="-1" w:firstLine="2126"/>
        <w:rPr>
          <w:rFonts w:eastAsia="Times New Roman"/>
          <w:lang w:eastAsia="pt-BR"/>
        </w:rPr>
      </w:pPr>
    </w:p>
    <w:p w:rsidR="00DE2AB4" w:rsidRPr="00E761A4" w:rsidRDefault="00C90454" w:rsidP="00DE2AB4">
      <w:pPr>
        <w:pStyle w:val="PargrafodaLista"/>
        <w:numPr>
          <w:ilvl w:val="0"/>
          <w:numId w:val="28"/>
        </w:numPr>
        <w:spacing w:line="360" w:lineRule="auto"/>
        <w:ind w:left="0" w:firstLine="0"/>
        <w:rPr>
          <w:rFonts w:ascii="Ecofont Vera Sans" w:eastAsia="Calibri" w:hAnsi="Ecofont Vera Sans"/>
          <w:b/>
          <w:sz w:val="24"/>
          <w:szCs w:val="24"/>
          <w:lang w:eastAsia="en-US"/>
        </w:rPr>
      </w:pPr>
      <w:r w:rsidRPr="00E761A4">
        <w:rPr>
          <w:rFonts w:ascii="Ecofont Vera Sans" w:eastAsia="Calibri" w:hAnsi="Ecofont Vera Sans"/>
          <w:b/>
          <w:sz w:val="24"/>
          <w:szCs w:val="24"/>
          <w:lang w:eastAsia="en-US"/>
        </w:rPr>
        <w:t>D</w:t>
      </w:r>
      <w:r w:rsidR="00DE2AB4" w:rsidRPr="00E761A4">
        <w:rPr>
          <w:rFonts w:ascii="Ecofont Vera Sans" w:eastAsia="Calibri" w:hAnsi="Ecofont Vera Sans"/>
          <w:b/>
          <w:sz w:val="24"/>
          <w:szCs w:val="24"/>
          <w:lang w:eastAsia="en-US"/>
        </w:rPr>
        <w:t>O SISTEMA DE GESTÃO</w:t>
      </w:r>
    </w:p>
    <w:p w:rsidR="00C90454" w:rsidRPr="00E761A4" w:rsidRDefault="00C90454" w:rsidP="00DE2AB4">
      <w:pPr>
        <w:widowControl w:val="0"/>
        <w:overflowPunct w:val="0"/>
        <w:autoSpaceDE w:val="0"/>
        <w:spacing w:line="360" w:lineRule="auto"/>
        <w:ind w:firstLine="2268"/>
        <w:jc w:val="both"/>
        <w:textAlignment w:val="baseline"/>
        <w:rPr>
          <w:rFonts w:eastAsia="Times New Roman" w:cs="Arial"/>
          <w:lang w:eastAsia="pt-BR"/>
        </w:rPr>
      </w:pPr>
    </w:p>
    <w:p w:rsidR="00C90454" w:rsidRPr="00E761A4" w:rsidRDefault="00C90454" w:rsidP="00DE2AB4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O sistema, obrigatoriamente WEB, </w:t>
      </w:r>
      <w:r w:rsidR="00DE2AB4" w:rsidRPr="00E761A4">
        <w:rPr>
          <w:rFonts w:ascii="Ecofont Vera Sans" w:hAnsi="Ecofont Vera Sans"/>
          <w:spacing w:val="-4"/>
          <w:sz w:val="24"/>
          <w:szCs w:val="24"/>
        </w:rPr>
        <w:t xml:space="preserve">deverá </w:t>
      </w:r>
      <w:r w:rsidRPr="00E761A4">
        <w:rPr>
          <w:rFonts w:ascii="Ecofont Vera Sans" w:hAnsi="Ecofont Vera Sans"/>
          <w:spacing w:val="-4"/>
          <w:sz w:val="24"/>
          <w:szCs w:val="24"/>
        </w:rPr>
        <w:t>ser fornecido e implantado pela contratada, constitui</w:t>
      </w:r>
      <w:r w:rsidR="00DE2AB4" w:rsidRPr="00E761A4">
        <w:rPr>
          <w:rFonts w:ascii="Ecofont Vera Sans" w:hAnsi="Ecofont Vera Sans"/>
          <w:spacing w:val="-4"/>
          <w:sz w:val="24"/>
          <w:szCs w:val="24"/>
        </w:rPr>
        <w:t>ndo</w:t>
      </w:r>
      <w:r w:rsidRPr="00E761A4">
        <w:rPr>
          <w:rFonts w:ascii="Ecofont Vera Sans" w:hAnsi="Ecofont Vera Sans"/>
          <w:spacing w:val="-4"/>
          <w:sz w:val="24"/>
          <w:szCs w:val="24"/>
        </w:rPr>
        <w:t>-se em um sistema de gestão integrado a um sistema de pagamento dos combustíveis e da manutenção da frota de veículo, sem limite de usuários.</w:t>
      </w:r>
    </w:p>
    <w:p w:rsidR="00505798" w:rsidRDefault="00505798" w:rsidP="00DE2AB4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b/>
          <w:color w:val="FF0000"/>
          <w:spacing w:val="-4"/>
          <w:sz w:val="24"/>
          <w:szCs w:val="24"/>
        </w:rPr>
      </w:pPr>
      <w:r>
        <w:rPr>
          <w:rFonts w:ascii="Ecofont Vera Sans" w:hAnsi="Ecofont Vera Sans"/>
          <w:b/>
          <w:color w:val="FF0000"/>
          <w:spacing w:val="-4"/>
          <w:sz w:val="24"/>
          <w:szCs w:val="24"/>
        </w:rPr>
        <w:t xml:space="preserve">5.1.1 Atualmente, </w:t>
      </w:r>
      <w:r w:rsidR="002946B6">
        <w:rPr>
          <w:rFonts w:ascii="Ecofont Vera Sans" w:hAnsi="Ecofont Vera Sans"/>
          <w:b/>
          <w:color w:val="FF0000"/>
          <w:spacing w:val="-4"/>
          <w:sz w:val="24"/>
          <w:szCs w:val="24"/>
        </w:rPr>
        <w:t>o contrato vigora com a empresa ................., com imagens exemplificativas a seguir</w:t>
      </w:r>
      <w:r w:rsidR="000366A3">
        <w:rPr>
          <w:rFonts w:ascii="Ecofont Vera Sans" w:hAnsi="Ecofont Vera Sans"/>
          <w:b/>
          <w:color w:val="FF0000"/>
          <w:spacing w:val="-4"/>
          <w:sz w:val="24"/>
          <w:szCs w:val="24"/>
        </w:rPr>
        <w:t>, inclusive do modelo do cartão utilizado</w:t>
      </w:r>
      <w:r w:rsidR="002946B6">
        <w:rPr>
          <w:rFonts w:ascii="Ecofont Vera Sans" w:hAnsi="Ecofont Vera Sans"/>
          <w:b/>
          <w:color w:val="FF0000"/>
          <w:spacing w:val="-4"/>
          <w:sz w:val="24"/>
          <w:szCs w:val="24"/>
        </w:rPr>
        <w:t>.</w:t>
      </w:r>
    </w:p>
    <w:p w:rsidR="005F2674" w:rsidRPr="005F2674" w:rsidRDefault="00505798" w:rsidP="00DE2AB4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b/>
          <w:color w:val="FF0000"/>
          <w:spacing w:val="-4"/>
          <w:sz w:val="24"/>
          <w:szCs w:val="24"/>
        </w:rPr>
      </w:pPr>
      <w:r>
        <w:rPr>
          <w:rFonts w:ascii="Ecofont Vera Sans" w:hAnsi="Ecofont Vera Sans"/>
          <w:b/>
          <w:color w:val="FF0000"/>
          <w:spacing w:val="-4"/>
          <w:sz w:val="24"/>
          <w:szCs w:val="24"/>
        </w:rPr>
        <w:t>Aqui, seria bom colocar algumas imagens das telas</w:t>
      </w:r>
      <w:r w:rsidR="002946B6">
        <w:rPr>
          <w:rFonts w:ascii="Ecofont Vera Sans" w:hAnsi="Ecofont Vera Sans"/>
          <w:b/>
          <w:color w:val="FF0000"/>
          <w:spacing w:val="-4"/>
          <w:sz w:val="24"/>
          <w:szCs w:val="24"/>
        </w:rPr>
        <w:t xml:space="preserve"> (isso é possível?</w:t>
      </w:r>
      <w:r w:rsidR="00582946">
        <w:rPr>
          <w:rFonts w:ascii="Ecofont Vera Sans" w:hAnsi="Ecofont Vera Sans"/>
          <w:b/>
          <w:color w:val="FF0000"/>
          <w:spacing w:val="-4"/>
          <w:sz w:val="24"/>
          <w:szCs w:val="24"/>
        </w:rPr>
        <w:t>)</w:t>
      </w:r>
      <w:r>
        <w:rPr>
          <w:rFonts w:ascii="Ecofont Vera Sans" w:hAnsi="Ecofont Vera Sans"/>
          <w:b/>
          <w:color w:val="FF0000"/>
          <w:spacing w:val="-4"/>
          <w:sz w:val="24"/>
          <w:szCs w:val="24"/>
        </w:rPr>
        <w:t xml:space="preserve"> </w:t>
      </w:r>
    </w:p>
    <w:p w:rsidR="00C90454" w:rsidRPr="00E761A4" w:rsidRDefault="00C90454" w:rsidP="00DE2AB4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lastRenderedPageBreak/>
        <w:t xml:space="preserve">A implantação do sistema deverá ser feito, no máximo, em </w:t>
      </w:r>
      <w:r w:rsidR="00DE2AB4" w:rsidRPr="00E761A4">
        <w:rPr>
          <w:rFonts w:ascii="Ecofont Vera Sans" w:hAnsi="Ecofont Vera Sans"/>
          <w:spacing w:val="-4"/>
          <w:sz w:val="24"/>
          <w:szCs w:val="24"/>
        </w:rPr>
        <w:t>10</w:t>
      </w:r>
      <w:r w:rsidRPr="00E761A4">
        <w:rPr>
          <w:rFonts w:ascii="Ecofont Vera Sans" w:hAnsi="Ecofont Vera Sans"/>
          <w:spacing w:val="-4"/>
          <w:sz w:val="24"/>
          <w:szCs w:val="24"/>
        </w:rPr>
        <w:t xml:space="preserve"> (</w:t>
      </w:r>
      <w:r w:rsidR="00DE2AB4" w:rsidRPr="00E761A4">
        <w:rPr>
          <w:rFonts w:ascii="Ecofont Vera Sans" w:hAnsi="Ecofont Vera Sans"/>
          <w:spacing w:val="-4"/>
          <w:sz w:val="24"/>
          <w:szCs w:val="24"/>
        </w:rPr>
        <w:t>dez</w:t>
      </w:r>
      <w:r w:rsidRPr="00E761A4">
        <w:rPr>
          <w:rFonts w:ascii="Ecofont Vera Sans" w:hAnsi="Ecofont Vera Sans"/>
          <w:spacing w:val="-4"/>
          <w:sz w:val="24"/>
          <w:szCs w:val="24"/>
        </w:rPr>
        <w:t xml:space="preserve">) dias </w:t>
      </w:r>
      <w:r w:rsidR="00FC2F19" w:rsidRPr="00E761A4">
        <w:rPr>
          <w:rFonts w:ascii="Ecofont Vera Sans" w:hAnsi="Ecofont Vera Sans"/>
          <w:spacing w:val="-4"/>
          <w:sz w:val="24"/>
          <w:szCs w:val="24"/>
        </w:rPr>
        <w:t>úteis</w:t>
      </w:r>
      <w:r w:rsidRPr="00E761A4">
        <w:rPr>
          <w:rFonts w:ascii="Ecofont Vera Sans" w:hAnsi="Ecofont Vera Sans"/>
          <w:spacing w:val="-4"/>
          <w:sz w:val="24"/>
          <w:szCs w:val="24"/>
        </w:rPr>
        <w:t>, contados a partir da assinatura do contrato.</w:t>
      </w:r>
      <w:r w:rsidR="000366A3">
        <w:rPr>
          <w:rFonts w:ascii="Ecofont Vera Sans" w:hAnsi="Ecofont Vera Sans"/>
          <w:spacing w:val="-4"/>
          <w:sz w:val="24"/>
          <w:szCs w:val="24"/>
        </w:rPr>
        <w:t xml:space="preserve"> </w:t>
      </w:r>
    </w:p>
    <w:p w:rsidR="00DE2AB4" w:rsidRPr="00E761A4" w:rsidRDefault="00DE2AB4" w:rsidP="00DE2AB4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C90454" w:rsidRPr="00E761A4" w:rsidRDefault="00C90454" w:rsidP="00DE2AB4">
      <w:pPr>
        <w:pStyle w:val="PargrafodaLista"/>
        <w:widowControl w:val="0"/>
        <w:numPr>
          <w:ilvl w:val="2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O sistema deverá permitir níveis de acesso compatíveis com as necessidades do TRE-PR, por exemplo: Servidores lotados na Seção de Transportes (gerenciamento), outros servidores/contratados (consulta).</w:t>
      </w:r>
    </w:p>
    <w:p w:rsidR="00DE2AB4" w:rsidRPr="00E761A4" w:rsidRDefault="00DE2AB4" w:rsidP="00DE2AB4">
      <w:pPr>
        <w:widowControl w:val="0"/>
        <w:spacing w:line="360" w:lineRule="auto"/>
        <w:ind w:firstLine="2268"/>
        <w:jc w:val="both"/>
        <w:rPr>
          <w:rFonts w:eastAsia="Times New Roman" w:cs="Arial"/>
        </w:rPr>
      </w:pPr>
    </w:p>
    <w:p w:rsidR="00C90454" w:rsidRPr="00E761A4" w:rsidRDefault="00DE2AB4" w:rsidP="00DE2AB4">
      <w:pPr>
        <w:pStyle w:val="PargrafodaLista"/>
        <w:widowControl w:val="0"/>
        <w:numPr>
          <w:ilvl w:val="2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</w:t>
      </w:r>
      <w:r w:rsidR="00C90454" w:rsidRPr="00E761A4">
        <w:rPr>
          <w:rFonts w:ascii="Ecofont Vera Sans" w:hAnsi="Ecofont Vera Sans"/>
          <w:spacing w:val="-4"/>
          <w:sz w:val="24"/>
          <w:szCs w:val="24"/>
        </w:rPr>
        <w:t>O processo de implantação do sistema, efetuado pela contratada e acompanhado por servidores, compreenderá as seguintes atividades:</w:t>
      </w:r>
    </w:p>
    <w:p w:rsidR="00DE2AB4" w:rsidRPr="00E761A4" w:rsidRDefault="00DE2AB4" w:rsidP="00DE2AB4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C90454" w:rsidRPr="00E761A4" w:rsidRDefault="00C90454" w:rsidP="00DE2AB4">
      <w:pPr>
        <w:widowControl w:val="0"/>
        <w:numPr>
          <w:ilvl w:val="0"/>
          <w:numId w:val="10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Cadastramento inicial de todos os veículos.</w:t>
      </w:r>
    </w:p>
    <w:p w:rsidR="00C90454" w:rsidRPr="00E761A4" w:rsidRDefault="00C90454" w:rsidP="00DE2AB4">
      <w:pPr>
        <w:widowControl w:val="0"/>
        <w:numPr>
          <w:ilvl w:val="0"/>
          <w:numId w:val="10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Definição da logística da rede de postos credenciados.</w:t>
      </w:r>
    </w:p>
    <w:p w:rsidR="00C90454" w:rsidRPr="00E761A4" w:rsidRDefault="00C90454" w:rsidP="00DE2AB4">
      <w:pPr>
        <w:widowControl w:val="0"/>
        <w:numPr>
          <w:ilvl w:val="0"/>
          <w:numId w:val="10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Preparação e distribuição dos equipamentos periféricos.</w:t>
      </w:r>
    </w:p>
    <w:p w:rsidR="00C90454" w:rsidRPr="00E761A4" w:rsidRDefault="00C90454" w:rsidP="00DE2AB4">
      <w:pPr>
        <w:widowControl w:val="0"/>
        <w:numPr>
          <w:ilvl w:val="0"/>
          <w:numId w:val="10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Fornecimento ao TRE-PR dos dados cadastrais da rede de postos credenciados.</w:t>
      </w:r>
    </w:p>
    <w:p w:rsidR="00C90454" w:rsidRPr="00E761A4" w:rsidRDefault="00C90454" w:rsidP="00DE2AB4">
      <w:pPr>
        <w:widowControl w:val="0"/>
        <w:numPr>
          <w:ilvl w:val="0"/>
          <w:numId w:val="10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Treinamento dos condutores e gestores, nas dependências da contratante.</w:t>
      </w:r>
    </w:p>
    <w:p w:rsidR="00C90454" w:rsidRPr="00E761A4" w:rsidRDefault="00C90454" w:rsidP="00DE2AB4">
      <w:pPr>
        <w:widowControl w:val="0"/>
        <w:numPr>
          <w:ilvl w:val="0"/>
          <w:numId w:val="10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Fornecimento dos cartões para os veículos.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highlight w:val="yellow"/>
          <w:lang w:eastAsia="pt-BR"/>
        </w:rPr>
      </w:pPr>
    </w:p>
    <w:p w:rsidR="00C90454" w:rsidRPr="00E761A4" w:rsidRDefault="00DE2AB4" w:rsidP="00DE2AB4">
      <w:pPr>
        <w:pStyle w:val="PargrafodaLista"/>
        <w:widowControl w:val="0"/>
        <w:numPr>
          <w:ilvl w:val="2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</w:t>
      </w:r>
      <w:r w:rsidR="00C90454" w:rsidRPr="00E761A4">
        <w:rPr>
          <w:rFonts w:ascii="Ecofont Vera Sans" w:hAnsi="Ecofont Vera Sans"/>
          <w:spacing w:val="-4"/>
          <w:sz w:val="24"/>
          <w:szCs w:val="24"/>
        </w:rPr>
        <w:t>O sistema de gerenciamento de serviços deverá fornecer um perfil mínimo de funcionalidade, para utilização pela contratante, como por exemplo: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DE2AB4">
      <w:pPr>
        <w:widowControl w:val="0"/>
        <w:numPr>
          <w:ilvl w:val="0"/>
          <w:numId w:val="29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Permitir a abertura de ordens de serviço on-line/real time.</w:t>
      </w:r>
    </w:p>
    <w:p w:rsidR="00C90454" w:rsidRPr="00E761A4" w:rsidRDefault="00C90454" w:rsidP="00DE2AB4">
      <w:pPr>
        <w:widowControl w:val="0"/>
        <w:numPr>
          <w:ilvl w:val="0"/>
          <w:numId w:val="29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Permitir o recebimento de orçamento detalhado on-line/real time.</w:t>
      </w:r>
      <w:r w:rsidR="00CB2CBE">
        <w:rPr>
          <w:rFonts w:eastAsia="Times New Roman" w:cs="Arial"/>
          <w:lang w:eastAsia="pt-BR"/>
        </w:rPr>
        <w:t xml:space="preserve"> </w:t>
      </w:r>
      <w:r w:rsidR="00CB2CBE">
        <w:rPr>
          <w:rFonts w:eastAsia="Times New Roman" w:cs="Arial"/>
          <w:b/>
          <w:color w:val="FF0000"/>
          <w:lang w:eastAsia="pt-BR"/>
        </w:rPr>
        <w:t>(</w:t>
      </w:r>
      <w:r w:rsidR="00952C76">
        <w:rPr>
          <w:rFonts w:eastAsia="Times New Roman" w:cs="Arial"/>
          <w:b/>
          <w:color w:val="FF0000"/>
          <w:lang w:eastAsia="pt-BR"/>
        </w:rPr>
        <w:t xml:space="preserve">recebimento de quem? </w:t>
      </w:r>
      <w:r w:rsidR="00D623E0">
        <w:rPr>
          <w:rFonts w:eastAsia="Times New Roman" w:cs="Arial"/>
          <w:b/>
          <w:color w:val="FF0000"/>
          <w:lang w:eastAsia="pt-BR"/>
        </w:rPr>
        <w:t>quem insere o orçamento para o gestor da ST receber?</w:t>
      </w:r>
      <w:r w:rsidR="00952C76">
        <w:rPr>
          <w:rFonts w:eastAsia="Times New Roman" w:cs="Arial"/>
          <w:b/>
          <w:color w:val="FF0000"/>
          <w:lang w:eastAsia="pt-BR"/>
        </w:rPr>
        <w:t xml:space="preserve"> Cfe item </w:t>
      </w:r>
      <w:r w:rsidR="00C526D5">
        <w:rPr>
          <w:rFonts w:eastAsia="Times New Roman" w:cs="Arial"/>
          <w:b/>
          <w:color w:val="FF0000"/>
          <w:lang w:eastAsia="pt-BR"/>
        </w:rPr>
        <w:t>mais na frente, o gestor q insere......</w:t>
      </w:r>
      <w:r w:rsidR="00D623E0">
        <w:rPr>
          <w:rFonts w:eastAsia="Times New Roman" w:cs="Arial"/>
          <w:b/>
          <w:color w:val="FF0000"/>
          <w:lang w:eastAsia="pt-BR"/>
        </w:rPr>
        <w:t>)</w:t>
      </w:r>
    </w:p>
    <w:p w:rsidR="00C90454" w:rsidRPr="00E761A4" w:rsidRDefault="00C90454" w:rsidP="00DE2AB4">
      <w:pPr>
        <w:widowControl w:val="0"/>
        <w:numPr>
          <w:ilvl w:val="0"/>
          <w:numId w:val="29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Permitir a avaliação e aprovação on-line/real time de orçamento de peças acessórias e serviços.</w:t>
      </w:r>
    </w:p>
    <w:p w:rsidR="00C90454" w:rsidRPr="00E761A4" w:rsidRDefault="00C90454" w:rsidP="00DE2AB4">
      <w:pPr>
        <w:widowControl w:val="0"/>
        <w:numPr>
          <w:ilvl w:val="0"/>
          <w:numId w:val="29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Permitir a cotação de novos orçamentos de preços de peças, acessórios e serviços que estiver sendo efetuado.</w:t>
      </w:r>
      <w:r w:rsidR="00C526D5">
        <w:rPr>
          <w:rFonts w:eastAsia="Times New Roman" w:cs="Arial"/>
          <w:lang w:eastAsia="pt-BR"/>
        </w:rPr>
        <w:t xml:space="preserve"> </w:t>
      </w:r>
      <w:r w:rsidR="00C526D5">
        <w:rPr>
          <w:rFonts w:eastAsia="Times New Roman" w:cs="Arial"/>
          <w:b/>
          <w:color w:val="FF0000"/>
          <w:lang w:eastAsia="pt-BR"/>
        </w:rPr>
        <w:t xml:space="preserve">????? a </w:t>
      </w:r>
      <w:r w:rsidR="00C526D5">
        <w:rPr>
          <w:rFonts w:eastAsia="Times New Roman" w:cs="Arial"/>
          <w:b/>
          <w:color w:val="FF0000"/>
          <w:lang w:eastAsia="pt-BR"/>
        </w:rPr>
        <w:lastRenderedPageBreak/>
        <w:t>cotação será via sistema?</w:t>
      </w:r>
      <w:r w:rsidR="00D36179">
        <w:rPr>
          <w:rFonts w:eastAsia="Times New Roman" w:cs="Arial"/>
          <w:b/>
          <w:color w:val="FF0000"/>
          <w:lang w:eastAsia="pt-BR"/>
        </w:rPr>
        <w:t xml:space="preserve"> Não é o gestor que pesquisa fora do sistema e insere?</w:t>
      </w:r>
    </w:p>
    <w:p w:rsidR="00C90454" w:rsidRPr="00E761A4" w:rsidRDefault="00C90454" w:rsidP="00DE2AB4">
      <w:pPr>
        <w:widowControl w:val="0"/>
        <w:numPr>
          <w:ilvl w:val="0"/>
          <w:numId w:val="29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Permitir acompanhamento on-line do status dos serviços que estiver sendo efetuado.</w:t>
      </w:r>
    </w:p>
    <w:p w:rsidR="00C90454" w:rsidRPr="00E761A4" w:rsidRDefault="00C90454" w:rsidP="00DE2AB4">
      <w:pPr>
        <w:widowControl w:val="0"/>
        <w:numPr>
          <w:ilvl w:val="0"/>
          <w:numId w:val="29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Viabilizar a autorização para realização dos serviços de manutenção junto aos estabelecimentos da rede, por meio de senha fornecida aos gestores/fiscais designados pela Administração.</w:t>
      </w:r>
    </w:p>
    <w:p w:rsidR="00C90454" w:rsidRPr="00E761A4" w:rsidRDefault="00C90454" w:rsidP="00DE2AB4">
      <w:pPr>
        <w:widowControl w:val="0"/>
        <w:numPr>
          <w:ilvl w:val="0"/>
          <w:numId w:val="29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Permitir a emissão de um Termo de Recebimento dos serviços, o qual deverá estar disponível no sistema para impressão.</w:t>
      </w:r>
      <w:r w:rsidR="00CB2CBE">
        <w:rPr>
          <w:rFonts w:eastAsia="Times New Roman" w:cs="Arial"/>
          <w:lang w:eastAsia="pt-BR"/>
        </w:rPr>
        <w:t xml:space="preserve"> </w:t>
      </w:r>
      <w:r w:rsidR="00CB2CBE">
        <w:rPr>
          <w:rFonts w:eastAsia="Times New Roman" w:cs="Arial"/>
          <w:b/>
          <w:color w:val="FF0000"/>
          <w:lang w:eastAsia="pt-BR"/>
        </w:rPr>
        <w:t>(modelo anexo ....)</w:t>
      </w:r>
    </w:p>
    <w:p w:rsidR="00C90454" w:rsidRPr="00E761A4" w:rsidRDefault="00C90454" w:rsidP="00DE2AB4">
      <w:pPr>
        <w:widowControl w:val="0"/>
        <w:numPr>
          <w:ilvl w:val="0"/>
          <w:numId w:val="29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Permitir a identificação dos serviços que cada credenciado está capacitado a executar através de cadastro de especialidades, assim como históricos de manutenção para auxiliar futuras negociações</w:t>
      </w:r>
    </w:p>
    <w:p w:rsidR="00C90454" w:rsidRPr="00E761A4" w:rsidRDefault="00C90454" w:rsidP="00DE2AB4">
      <w:pPr>
        <w:widowControl w:val="0"/>
        <w:numPr>
          <w:ilvl w:val="0"/>
          <w:numId w:val="29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Permitir o controle de garantia de peças e mão de obra, alertando para esta garantia e informando o item e a oficina que devem atender a garantia.</w:t>
      </w:r>
    </w:p>
    <w:p w:rsidR="00C90454" w:rsidRPr="00E761A4" w:rsidRDefault="00C90454" w:rsidP="00DE2AB4">
      <w:pPr>
        <w:widowControl w:val="0"/>
        <w:numPr>
          <w:ilvl w:val="0"/>
          <w:numId w:val="29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Permitir a informatização dos dados de consumo, quilometragem, identificação do veículo, datas, horários, tipos de serviços realizados e peças adquiridas.</w:t>
      </w:r>
    </w:p>
    <w:p w:rsidR="00590DBE" w:rsidRDefault="00590DBE" w:rsidP="00590DBE">
      <w:pPr>
        <w:rPr>
          <w:rFonts w:ascii="Arial" w:hAnsi="Arial" w:cs="Arial"/>
          <w:b/>
          <w:color w:val="FF0000"/>
          <w:sz w:val="16"/>
          <w:szCs w:val="16"/>
        </w:rPr>
      </w:pPr>
    </w:p>
    <w:p w:rsidR="00590DBE" w:rsidRPr="00590DBE" w:rsidRDefault="00590DBE" w:rsidP="00590DBE">
      <w:pPr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</w:pPr>
      <w:r w:rsidRPr="00590DBE">
        <w:rPr>
          <w:rFonts w:ascii="Arial" w:hAnsi="Arial" w:cs="Arial"/>
          <w:b/>
          <w:color w:val="FF0000"/>
          <w:sz w:val="20"/>
          <w:szCs w:val="20"/>
        </w:rPr>
        <w:t>permitir a cota</w:t>
      </w:r>
      <w:r w:rsidRPr="00590DBE"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>ção de novos orçamentos de preços de peças, acessórios e serviços que estiver sendo efetuado.</w:t>
      </w:r>
      <w:r>
        <w:rPr>
          <w:rFonts w:ascii="Arial" w:eastAsia="Times New Roman" w:hAnsi="Arial" w:cs="Arial"/>
          <w:b/>
          <w:color w:val="FF0000"/>
          <w:sz w:val="20"/>
          <w:szCs w:val="20"/>
          <w:lang w:eastAsia="pt-BR"/>
        </w:rPr>
        <w:t xml:space="preserve"> (tem isso em algum lugar?)</w:t>
      </w:r>
    </w:p>
    <w:p w:rsidR="00C90454" w:rsidRPr="00590DBE" w:rsidRDefault="00C90454" w:rsidP="00DE2AB4">
      <w:pPr>
        <w:widowControl w:val="0"/>
        <w:spacing w:line="360" w:lineRule="auto"/>
        <w:ind w:left="360" w:hanging="360"/>
        <w:rPr>
          <w:rFonts w:eastAsia="Times New Roman" w:cs="Arial"/>
          <w:sz w:val="20"/>
          <w:szCs w:val="20"/>
          <w:lang w:eastAsia="pt-BR"/>
        </w:rPr>
      </w:pPr>
    </w:p>
    <w:p w:rsidR="002A4275" w:rsidRDefault="002A4275" w:rsidP="00DE2AB4">
      <w:pPr>
        <w:widowControl w:val="0"/>
        <w:spacing w:line="360" w:lineRule="auto"/>
        <w:ind w:left="360" w:hanging="360"/>
        <w:rPr>
          <w:rFonts w:eastAsia="Times New Roman" w:cs="Arial"/>
          <w:lang w:eastAsia="pt-BR"/>
        </w:rPr>
      </w:pPr>
    </w:p>
    <w:p w:rsidR="002A4275" w:rsidRDefault="002A4275" w:rsidP="00DE2AB4">
      <w:pPr>
        <w:widowControl w:val="0"/>
        <w:spacing w:line="360" w:lineRule="auto"/>
        <w:ind w:left="360" w:hanging="360"/>
        <w:rPr>
          <w:rFonts w:eastAsia="Times New Roman" w:cs="Arial"/>
          <w:b/>
          <w:color w:val="FF0000"/>
          <w:lang w:eastAsia="pt-BR"/>
        </w:rPr>
      </w:pPr>
      <w:r>
        <w:rPr>
          <w:rFonts w:eastAsia="Times New Roman" w:cs="Arial"/>
          <w:b/>
          <w:color w:val="FF0000"/>
          <w:lang w:eastAsia="pt-BR"/>
        </w:rPr>
        <w:t>todos esses itens funcionam hoje?</w:t>
      </w:r>
    </w:p>
    <w:p w:rsidR="00CB2CBE" w:rsidRPr="002A4275" w:rsidRDefault="00CB2CBE" w:rsidP="00DE2AB4">
      <w:pPr>
        <w:widowControl w:val="0"/>
        <w:spacing w:line="360" w:lineRule="auto"/>
        <w:ind w:left="360" w:hanging="360"/>
        <w:rPr>
          <w:rFonts w:eastAsia="Times New Roman" w:cs="Arial"/>
          <w:b/>
          <w:color w:val="FF0000"/>
          <w:lang w:eastAsia="pt-BR"/>
        </w:rPr>
      </w:pPr>
    </w:p>
    <w:p w:rsidR="002A4275" w:rsidRPr="00E761A4" w:rsidRDefault="002A4275" w:rsidP="00DE2AB4">
      <w:pPr>
        <w:widowControl w:val="0"/>
        <w:spacing w:line="360" w:lineRule="auto"/>
        <w:ind w:left="360" w:hanging="360"/>
        <w:rPr>
          <w:rFonts w:eastAsia="Times New Roman" w:cs="Arial"/>
          <w:lang w:eastAsia="pt-BR"/>
        </w:rPr>
      </w:pPr>
    </w:p>
    <w:p w:rsidR="00C90454" w:rsidRPr="00E761A4" w:rsidRDefault="00C90454" w:rsidP="00DE2AB4">
      <w:pPr>
        <w:pStyle w:val="PargrafodaLista"/>
        <w:widowControl w:val="0"/>
        <w:numPr>
          <w:ilvl w:val="2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A contratada deverá fornecer as garantias e segurança do sistema, tais como:</w:t>
      </w:r>
    </w:p>
    <w:p w:rsidR="00DE2AB4" w:rsidRPr="00E761A4" w:rsidRDefault="00DE2AB4" w:rsidP="00DE2AB4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C90454" w:rsidRPr="00E761A4" w:rsidRDefault="00C90454" w:rsidP="00DE2AB4">
      <w:pPr>
        <w:widowControl w:val="0"/>
        <w:numPr>
          <w:ilvl w:val="0"/>
          <w:numId w:val="8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A autorização para qualquer operação somente será possível após digitação de uma senha válida do usuário.</w:t>
      </w:r>
    </w:p>
    <w:p w:rsidR="00C90454" w:rsidRPr="00E761A4" w:rsidRDefault="00C90454" w:rsidP="00DE2AB4">
      <w:pPr>
        <w:widowControl w:val="0"/>
        <w:numPr>
          <w:ilvl w:val="0"/>
          <w:numId w:val="8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lastRenderedPageBreak/>
        <w:t>O bloqueio do uso da senha deverá ser on-line e a partir da base operacional definida pelo TRE-PR, mediante senha especifica.</w:t>
      </w:r>
    </w:p>
    <w:p w:rsidR="00C90454" w:rsidRPr="00E761A4" w:rsidRDefault="00C90454" w:rsidP="00DE2AB4">
      <w:pPr>
        <w:widowControl w:val="0"/>
        <w:numPr>
          <w:ilvl w:val="0"/>
          <w:numId w:val="8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Exibir troca periódica ou validação de senha pessoal.</w:t>
      </w:r>
    </w:p>
    <w:p w:rsidR="00C90454" w:rsidRPr="00E761A4" w:rsidRDefault="00C90454" w:rsidP="00DE2AB4">
      <w:pPr>
        <w:widowControl w:val="0"/>
        <w:numPr>
          <w:ilvl w:val="0"/>
          <w:numId w:val="8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Cancelamento de senha somente pela unidade autorizada, definida pela Seção de Transportes.</w:t>
      </w:r>
    </w:p>
    <w:p w:rsidR="00C90454" w:rsidRPr="00E761A4" w:rsidRDefault="00C90454" w:rsidP="00DE2AB4">
      <w:pPr>
        <w:widowControl w:val="0"/>
        <w:overflowPunct w:val="0"/>
        <w:autoSpaceDE w:val="0"/>
        <w:spacing w:line="360" w:lineRule="auto"/>
        <w:ind w:firstLine="2268"/>
        <w:jc w:val="both"/>
        <w:textAlignment w:val="baseline"/>
        <w:rPr>
          <w:rFonts w:eastAsia="Times New Roman" w:cs="Arial"/>
          <w:lang w:eastAsia="pt-BR"/>
        </w:rPr>
      </w:pPr>
    </w:p>
    <w:p w:rsidR="00C90454" w:rsidRPr="00E761A4" w:rsidRDefault="00C90454" w:rsidP="007575C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A contratada deverá fornecer, ou disponibilizar</w:t>
      </w:r>
      <w:r w:rsidR="001674F3" w:rsidRPr="00E761A4">
        <w:rPr>
          <w:rFonts w:ascii="Ecofont Vera Sans" w:hAnsi="Ecofont Vera Sans"/>
          <w:spacing w:val="-4"/>
          <w:sz w:val="24"/>
          <w:szCs w:val="24"/>
        </w:rPr>
        <w:t>,</w:t>
      </w:r>
      <w:r w:rsidRPr="00E761A4">
        <w:rPr>
          <w:rFonts w:ascii="Ecofont Vera Sans" w:hAnsi="Ecofont Vera Sans"/>
          <w:spacing w:val="-4"/>
          <w:sz w:val="24"/>
          <w:szCs w:val="24"/>
        </w:rPr>
        <w:t xml:space="preserve"> online, manual do sistema abrangendo todas as funcionalidades e configurações.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7575C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A contratada deverá manter contato para suporte on line, indicando telefone fixo, telefone celular e e-mail, sempre atualizados, para quaisquer irregularidades observadas no sistema.</w:t>
      </w:r>
    </w:p>
    <w:p w:rsidR="007575CD" w:rsidRPr="00E761A4" w:rsidRDefault="007575CD" w:rsidP="007575CD">
      <w:pPr>
        <w:pStyle w:val="PargrafodaLista"/>
        <w:rPr>
          <w:rFonts w:ascii="Ecofont Vera Sans" w:hAnsi="Ecofont Vera Sans"/>
          <w:spacing w:val="-4"/>
          <w:sz w:val="24"/>
          <w:szCs w:val="24"/>
        </w:rPr>
      </w:pPr>
    </w:p>
    <w:p w:rsidR="000E6A01" w:rsidRPr="00E761A4" w:rsidRDefault="000E6A01" w:rsidP="000E6A01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A contratada deverá prover forma alternativa para garantir a continuidade dos serviços contratados, caso haja impossibilidade de se efetuar a transação em meio eletrônico (sistema), por qualquer motivo. </w:t>
      </w:r>
    </w:p>
    <w:p w:rsidR="00C9045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highlight w:val="yellow"/>
          <w:lang w:eastAsia="pt-BR"/>
        </w:rPr>
      </w:pPr>
    </w:p>
    <w:p w:rsidR="00952C76" w:rsidRDefault="00952C76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highlight w:val="yellow"/>
          <w:lang w:eastAsia="pt-BR"/>
        </w:rPr>
      </w:pPr>
    </w:p>
    <w:p w:rsidR="00952C76" w:rsidRPr="00E761A4" w:rsidRDefault="00952C76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highlight w:val="yellow"/>
          <w:lang w:eastAsia="pt-BR"/>
        </w:rPr>
      </w:pP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highlight w:val="yellow"/>
          <w:lang w:eastAsia="pt-BR"/>
        </w:rPr>
      </w:pPr>
    </w:p>
    <w:p w:rsidR="00C90454" w:rsidRPr="00E761A4" w:rsidRDefault="00C90454" w:rsidP="00DE2AB4">
      <w:pPr>
        <w:pStyle w:val="PargrafodaLista"/>
        <w:numPr>
          <w:ilvl w:val="0"/>
          <w:numId w:val="28"/>
        </w:numPr>
        <w:spacing w:line="360" w:lineRule="auto"/>
        <w:ind w:left="0" w:firstLine="0"/>
        <w:rPr>
          <w:rFonts w:ascii="Ecofont Vera Sans" w:eastAsia="Calibri" w:hAnsi="Ecofont Vera Sans"/>
          <w:b/>
          <w:sz w:val="24"/>
          <w:szCs w:val="24"/>
          <w:lang w:eastAsia="en-US"/>
        </w:rPr>
      </w:pPr>
      <w:r w:rsidRPr="00E761A4">
        <w:rPr>
          <w:rFonts w:ascii="Ecofont Vera Sans" w:eastAsia="Calibri" w:hAnsi="Ecofont Vera Sans"/>
          <w:b/>
          <w:sz w:val="24"/>
          <w:szCs w:val="24"/>
          <w:lang w:eastAsia="en-US"/>
        </w:rPr>
        <w:t>DO ABASTECIMENTO</w:t>
      </w:r>
    </w:p>
    <w:p w:rsidR="00C90454" w:rsidRPr="00E761A4" w:rsidRDefault="00C90454" w:rsidP="00DE2AB4">
      <w:pPr>
        <w:widowControl w:val="0"/>
        <w:overflowPunct w:val="0"/>
        <w:autoSpaceDE w:val="0"/>
        <w:spacing w:line="360" w:lineRule="auto"/>
        <w:ind w:firstLine="2268"/>
        <w:jc w:val="both"/>
        <w:textAlignment w:val="baseline"/>
        <w:rPr>
          <w:rFonts w:eastAsia="Times New Roman" w:cs="Arial"/>
          <w:lang w:eastAsia="zh-CN"/>
        </w:rPr>
      </w:pPr>
    </w:p>
    <w:p w:rsidR="00C90454" w:rsidRPr="00E761A4" w:rsidRDefault="00C90454" w:rsidP="002571F8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Deverão ser fornecidos cartões magnéticos ou micro-processados para todos os veículos da frota do TRE-PR ao final do processo de implantação.</w:t>
      </w:r>
      <w:r w:rsidR="00B57575">
        <w:rPr>
          <w:rFonts w:ascii="Ecofont Vera Sans" w:hAnsi="Ecofont Vera Sans"/>
          <w:spacing w:val="-4"/>
          <w:sz w:val="24"/>
          <w:szCs w:val="24"/>
        </w:rPr>
        <w:t xml:space="preserve"> </w:t>
      </w:r>
      <w:r w:rsidR="00B57575">
        <w:rPr>
          <w:rFonts w:ascii="Ecofont Vera Sans" w:hAnsi="Ecofont Vera Sans"/>
          <w:b/>
          <w:color w:val="FF0000"/>
          <w:spacing w:val="-4"/>
          <w:sz w:val="24"/>
          <w:szCs w:val="24"/>
        </w:rPr>
        <w:t>(Não consegue dizer qdo é isso?)</w:t>
      </w:r>
    </w:p>
    <w:p w:rsidR="002571F8" w:rsidRPr="00E761A4" w:rsidRDefault="002571F8" w:rsidP="002571F8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C90454" w:rsidRPr="00E761A4" w:rsidRDefault="00C90454" w:rsidP="002571F8">
      <w:pPr>
        <w:pStyle w:val="PargrafodaLista"/>
        <w:widowControl w:val="0"/>
        <w:numPr>
          <w:ilvl w:val="2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O sistema não poderá permitir o abastecimento de veículos que não estejam previamente cadastrados no sistema, cuja identificação deverá ser feita pela placa do veículo e matrícula do usuário.</w:t>
      </w:r>
    </w:p>
    <w:p w:rsidR="002571F8" w:rsidRPr="00E761A4" w:rsidRDefault="002571F8" w:rsidP="00DE2AB4">
      <w:pPr>
        <w:widowControl w:val="0"/>
        <w:tabs>
          <w:tab w:val="left" w:pos="7608"/>
        </w:tabs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2571F8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Para uso de veículos locados ou cedidos à Justiça Eleitoral, </w:t>
      </w:r>
      <w:r w:rsidR="00D24113" w:rsidRPr="00E761A4">
        <w:rPr>
          <w:rFonts w:ascii="Ecofont Vera Sans" w:hAnsi="Ecofont Vera Sans"/>
          <w:spacing w:val="-4"/>
          <w:sz w:val="24"/>
          <w:szCs w:val="24"/>
        </w:rPr>
        <w:t>serão solicitados cartões</w:t>
      </w:r>
      <w:r w:rsidR="002D68C3" w:rsidRPr="00E761A4">
        <w:rPr>
          <w:rFonts w:ascii="Ecofont Vera Sans" w:hAnsi="Ecofont Vera Sans"/>
          <w:spacing w:val="-4"/>
          <w:sz w:val="24"/>
          <w:szCs w:val="24"/>
        </w:rPr>
        <w:t xml:space="preserve">, desvinculados de veículos. Serão solicitados quantos cartões forem necessários para suprir à demanda, no entanto, estima-se a </w:t>
      </w:r>
      <w:r w:rsidR="002D68C3" w:rsidRPr="00E761A4">
        <w:rPr>
          <w:rFonts w:ascii="Ecofont Vera Sans" w:hAnsi="Ecofont Vera Sans"/>
          <w:spacing w:val="-4"/>
          <w:sz w:val="24"/>
          <w:szCs w:val="24"/>
        </w:rPr>
        <w:lastRenderedPageBreak/>
        <w:t>quantidade de 100 (cem) cartões adicionais.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highlight w:val="yellow"/>
          <w:lang w:eastAsia="pt-BR"/>
        </w:rPr>
      </w:pPr>
    </w:p>
    <w:p w:rsidR="00C90454" w:rsidRPr="00E761A4" w:rsidRDefault="00C90454" w:rsidP="00D24113">
      <w:pPr>
        <w:pStyle w:val="PargrafodaLista"/>
        <w:widowControl w:val="0"/>
        <w:numPr>
          <w:ilvl w:val="2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Os veículos que utilizarão estes cartões deverão ser cadastrados previamente, em caráter temporário. Estes cartões poderão ser reutilizados por outros veículos.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D24113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Os cartões deverão ter programação de limite de valor para as execuções dos abastecimentos, podendo sofrer alterações e agendamentos de limites programáveis, via WEB, em tempo real, pela Seção de Transportes.</w:t>
      </w:r>
    </w:p>
    <w:p w:rsidR="00C90454" w:rsidRPr="00E761A4" w:rsidRDefault="00C90454" w:rsidP="00DE2AB4">
      <w:pPr>
        <w:widowControl w:val="0"/>
        <w:overflowPunct w:val="0"/>
        <w:autoSpaceDE w:val="0"/>
        <w:spacing w:line="360" w:lineRule="auto"/>
        <w:ind w:firstLine="2268"/>
        <w:jc w:val="both"/>
        <w:textAlignment w:val="baseline"/>
        <w:rPr>
          <w:rFonts w:eastAsia="Times New Roman" w:cs="Arial"/>
          <w:lang w:eastAsia="zh-CN"/>
        </w:rPr>
      </w:pPr>
    </w:p>
    <w:p w:rsidR="00C90454" w:rsidRPr="00E761A4" w:rsidRDefault="00C90454" w:rsidP="00D24113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Cada condutor deverá ter sua identificação validada durante a execução de qualquer operação realizada na rede de postos e oficinas credenciadas pela contratada.</w:t>
      </w:r>
    </w:p>
    <w:p w:rsidR="00C90454" w:rsidRPr="00E761A4" w:rsidRDefault="00C90454" w:rsidP="00DE2AB4">
      <w:pPr>
        <w:widowControl w:val="0"/>
        <w:overflowPunct w:val="0"/>
        <w:autoSpaceDE w:val="0"/>
        <w:spacing w:line="360" w:lineRule="auto"/>
        <w:ind w:firstLine="2268"/>
        <w:jc w:val="both"/>
        <w:textAlignment w:val="baseline"/>
        <w:rPr>
          <w:rFonts w:eastAsia="Times New Roman" w:cs="Arial"/>
          <w:highlight w:val="yellow"/>
          <w:lang w:eastAsia="zh-CN"/>
        </w:rPr>
      </w:pPr>
    </w:p>
    <w:p w:rsidR="00C90454" w:rsidRPr="00E761A4" w:rsidRDefault="00C90454" w:rsidP="00D24113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A contratada deverá prover forma alternativa para garantir o abastecimento, caso haja impossibilidade de se efetuar a transação em meio eletrônico, por qualquer motivo. 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highlight w:val="yellow"/>
          <w:lang w:eastAsia="pt-BR"/>
        </w:rPr>
      </w:pPr>
    </w:p>
    <w:p w:rsidR="00C90454" w:rsidRPr="00E761A4" w:rsidRDefault="00C90454" w:rsidP="00D24113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Se constatado o uso indevido de cartão de veículo que foi cancelado, bloqueado ou não autorizado pela contratante, será considerado falha do sistema e as despesas lançadas não serão pagas pelo TRE, sendo de responsabilidade da contratada.</w:t>
      </w:r>
    </w:p>
    <w:p w:rsidR="00C90454" w:rsidRPr="00E761A4" w:rsidRDefault="00C90454" w:rsidP="00DE2AB4">
      <w:pPr>
        <w:widowControl w:val="0"/>
        <w:overflowPunct w:val="0"/>
        <w:autoSpaceDE w:val="0"/>
        <w:spacing w:line="360" w:lineRule="auto"/>
        <w:ind w:firstLine="2268"/>
        <w:jc w:val="both"/>
        <w:textAlignment w:val="baseline"/>
        <w:rPr>
          <w:rFonts w:eastAsia="Times New Roman" w:cs="Arial"/>
          <w:highlight w:val="yellow"/>
          <w:lang w:eastAsia="pt-BR"/>
        </w:rPr>
      </w:pPr>
    </w:p>
    <w:p w:rsidR="00C90454" w:rsidRPr="00E761A4" w:rsidRDefault="00C90454" w:rsidP="00D24113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A Seção de Transportes deverá estabelecer um limite de crédito para cada veículo o qual não poderá ser ultrapassado sem expressa autorização do gestor.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D24113">
      <w:pPr>
        <w:pStyle w:val="PargrafodaLista"/>
        <w:widowControl w:val="0"/>
        <w:numPr>
          <w:ilvl w:val="2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Os atendimentos realizados pela rede credenciada, que ultrapassar</w:t>
      </w:r>
      <w:r w:rsidR="00D24113" w:rsidRPr="00E761A4">
        <w:rPr>
          <w:rFonts w:ascii="Ecofont Vera Sans" w:hAnsi="Ecofont Vera Sans"/>
          <w:spacing w:val="-4"/>
          <w:sz w:val="24"/>
          <w:szCs w:val="24"/>
        </w:rPr>
        <w:t>em</w:t>
      </w:r>
      <w:r w:rsidRPr="00E761A4">
        <w:rPr>
          <w:rFonts w:ascii="Ecofont Vera Sans" w:hAnsi="Ecofont Vera Sans"/>
          <w:spacing w:val="-4"/>
          <w:sz w:val="24"/>
          <w:szCs w:val="24"/>
        </w:rPr>
        <w:t xml:space="preserve"> o limite estabelecido para cada cartão, serão de total responsabilidade da contratada e estarão sujeitos as penalidades contratuais.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3A67FE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O sistema deverá possuir a funcionalidade de restringir e informar </w:t>
      </w:r>
      <w:r w:rsidRPr="00E761A4">
        <w:rPr>
          <w:rFonts w:ascii="Ecofont Vera Sans" w:hAnsi="Ecofont Vera Sans"/>
          <w:spacing w:val="-4"/>
          <w:sz w:val="24"/>
          <w:szCs w:val="24"/>
        </w:rPr>
        <w:lastRenderedPageBreak/>
        <w:t>simultaneamente, em tempo real, qualquer possível anormalidade nas transações de abastecimento, de acordo com parâmetros previamente cadastrados pelo gestor, como por exemplo, entre outros: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highlight w:val="yellow"/>
          <w:lang w:eastAsia="pt-BR"/>
        </w:rPr>
      </w:pPr>
    </w:p>
    <w:p w:rsidR="00C90454" w:rsidRPr="00E761A4" w:rsidRDefault="00C90454" w:rsidP="003A67FE">
      <w:pPr>
        <w:widowControl w:val="0"/>
        <w:numPr>
          <w:ilvl w:val="0"/>
          <w:numId w:val="6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Para impedir a duplicidade de lançamento de débito de combustível de mesmo valor, no mesmo dia, no mesmo cartão e do mesmo veículo.</w:t>
      </w:r>
    </w:p>
    <w:p w:rsidR="00C90454" w:rsidRPr="00E761A4" w:rsidRDefault="00C90454" w:rsidP="003A67FE">
      <w:pPr>
        <w:widowControl w:val="0"/>
        <w:numPr>
          <w:ilvl w:val="0"/>
          <w:numId w:val="6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Para evitar digitação errônea de transações, com valores muito altos ou muito baixos por quantidade de produto ou serviços bem como quantidades além das capacidades totais cadastradas dos veículos.</w:t>
      </w:r>
    </w:p>
    <w:p w:rsidR="00C90454" w:rsidRPr="00E761A4" w:rsidRDefault="00C90454" w:rsidP="003A67FE">
      <w:pPr>
        <w:widowControl w:val="0"/>
        <w:numPr>
          <w:ilvl w:val="0"/>
          <w:numId w:val="6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Restringir grandes discrepâncias entre hodômetros, horímetros ou equivalentes digitados verificando a consistência entre os mesmos.</w:t>
      </w:r>
    </w:p>
    <w:p w:rsidR="00C90454" w:rsidRPr="00E761A4" w:rsidRDefault="00C90454" w:rsidP="003A67FE">
      <w:pPr>
        <w:widowControl w:val="0"/>
        <w:numPr>
          <w:ilvl w:val="0"/>
          <w:numId w:val="6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Tentativa de uso de cartão bloqueado, cancelado ou não autorizado.</w:t>
      </w:r>
    </w:p>
    <w:p w:rsidR="00C90454" w:rsidRPr="00E761A4" w:rsidRDefault="00C90454" w:rsidP="003A67FE">
      <w:pPr>
        <w:widowControl w:val="0"/>
        <w:numPr>
          <w:ilvl w:val="0"/>
          <w:numId w:val="6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Tentativa de abastecimento acima do limite do cartão.</w:t>
      </w:r>
    </w:p>
    <w:p w:rsidR="00C90454" w:rsidRPr="00E761A4" w:rsidRDefault="00C90454" w:rsidP="00DE2AB4">
      <w:pPr>
        <w:widowControl w:val="0"/>
        <w:spacing w:line="360" w:lineRule="auto"/>
        <w:ind w:left="567" w:hanging="425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3A67FE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Deverá ser emitido comprovante da transação contendo as informações a seguir, independentemente da solicitação do condutor:</w:t>
      </w:r>
    </w:p>
    <w:p w:rsidR="003A67FE" w:rsidRPr="00E761A4" w:rsidRDefault="003A67FE" w:rsidP="003A67FE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C90454" w:rsidRPr="00E761A4" w:rsidRDefault="00C90454" w:rsidP="003A67FE">
      <w:pPr>
        <w:widowControl w:val="0"/>
        <w:numPr>
          <w:ilvl w:val="0"/>
          <w:numId w:val="11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Identificação do posto (Nome e Endereço).</w:t>
      </w:r>
    </w:p>
    <w:p w:rsidR="00C90454" w:rsidRPr="00E761A4" w:rsidRDefault="00C90454" w:rsidP="003A67FE">
      <w:pPr>
        <w:widowControl w:val="0"/>
        <w:numPr>
          <w:ilvl w:val="0"/>
          <w:numId w:val="11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Identificação do veículo (placa).</w:t>
      </w:r>
    </w:p>
    <w:p w:rsidR="00C90454" w:rsidRPr="00E761A4" w:rsidRDefault="00C90454" w:rsidP="003A67FE">
      <w:pPr>
        <w:widowControl w:val="0"/>
        <w:numPr>
          <w:ilvl w:val="0"/>
          <w:numId w:val="11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Hodômetro/Horímetro do veículo/equipamento automotivo no momento do abastecimento.</w:t>
      </w:r>
    </w:p>
    <w:p w:rsidR="00C90454" w:rsidRPr="00E761A4" w:rsidRDefault="00C90454" w:rsidP="003A67FE">
      <w:pPr>
        <w:widowControl w:val="0"/>
        <w:numPr>
          <w:ilvl w:val="0"/>
          <w:numId w:val="11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Tipo de combustível. Se o veículo for FLEX, informar se o veículo foi abastecido com ÁLCOOL ou GASOLINA</w:t>
      </w:r>
      <w:r w:rsidR="003A67FE" w:rsidRPr="00E761A4">
        <w:rPr>
          <w:rFonts w:eastAsia="Times New Roman" w:cs="Arial"/>
          <w:lang w:eastAsia="pt-BR"/>
        </w:rPr>
        <w:t>.</w:t>
      </w:r>
    </w:p>
    <w:p w:rsidR="00C90454" w:rsidRPr="00E761A4" w:rsidRDefault="00C90454" w:rsidP="003A67FE">
      <w:pPr>
        <w:widowControl w:val="0"/>
        <w:numPr>
          <w:ilvl w:val="0"/>
          <w:numId w:val="11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A data e hora da transação.</w:t>
      </w:r>
    </w:p>
    <w:p w:rsidR="00C90454" w:rsidRPr="00E761A4" w:rsidRDefault="00C90454" w:rsidP="003A67FE">
      <w:pPr>
        <w:widowControl w:val="0"/>
        <w:numPr>
          <w:ilvl w:val="0"/>
          <w:numId w:val="11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Quantidade de litros.</w:t>
      </w:r>
    </w:p>
    <w:p w:rsidR="00C90454" w:rsidRPr="00E761A4" w:rsidRDefault="00C90454" w:rsidP="003A67FE">
      <w:pPr>
        <w:widowControl w:val="0"/>
        <w:numPr>
          <w:ilvl w:val="0"/>
          <w:numId w:val="11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Valor da operação.</w:t>
      </w:r>
    </w:p>
    <w:p w:rsidR="00C90454" w:rsidRPr="00E761A4" w:rsidRDefault="00C90454" w:rsidP="003A67FE">
      <w:pPr>
        <w:widowControl w:val="0"/>
        <w:numPr>
          <w:ilvl w:val="0"/>
          <w:numId w:val="11"/>
        </w:numPr>
        <w:spacing w:before="60"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Saldo disponível para futuras transações.</w:t>
      </w:r>
    </w:p>
    <w:p w:rsidR="00C90454" w:rsidRPr="00E761A4" w:rsidRDefault="00C90454" w:rsidP="00DE2AB4">
      <w:pPr>
        <w:widowControl w:val="0"/>
        <w:overflowPunct w:val="0"/>
        <w:autoSpaceDE w:val="0"/>
        <w:spacing w:line="360" w:lineRule="auto"/>
        <w:ind w:firstLine="2268"/>
        <w:jc w:val="both"/>
        <w:textAlignment w:val="baseline"/>
        <w:rPr>
          <w:rFonts w:eastAsia="Times New Roman" w:cs="Arial"/>
          <w:highlight w:val="yellow"/>
          <w:lang w:eastAsia="pt-BR"/>
        </w:rPr>
      </w:pPr>
    </w:p>
    <w:p w:rsidR="00C90454" w:rsidRPr="00E761A4" w:rsidRDefault="00C90454" w:rsidP="003A67FE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A contratada deverá acompanhar a divulgação dos postos autuados e/ou interditados pela Agência Nacional de Petróleo - ANP por problemas de qualidade do combustível fornecido.</w:t>
      </w:r>
    </w:p>
    <w:p w:rsidR="00C90454" w:rsidRPr="00E761A4" w:rsidRDefault="00C90454" w:rsidP="003A67FE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C90454" w:rsidRPr="00E761A4" w:rsidRDefault="00C90454" w:rsidP="003A67FE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Os postos credenciados devem atender aos padrões e exigências da ANP. O TRE-PR procederá, sempre que necessário, por amostragem ou quando dos abastecimentos, fiscalização quanto ao cumprimento dos requisitos legais, no decorrer da contratação, exigindo a documentação respectiva da contratada ou consultando o nome/CNPJ do posto no site da ANP.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3A67FE">
      <w:pPr>
        <w:pStyle w:val="PargrafodaLista"/>
        <w:widowControl w:val="0"/>
        <w:numPr>
          <w:ilvl w:val="2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Caso algum posto credenciado conste da relação de postos autuados/interditados, divulgada pela ANP, a contratada deverá </w:t>
      </w:r>
      <w:r w:rsidR="00B57575">
        <w:rPr>
          <w:rFonts w:ascii="Ecofont Vera Sans" w:hAnsi="Ecofont Vera Sans"/>
          <w:b/>
          <w:color w:val="FF0000"/>
          <w:spacing w:val="-4"/>
          <w:sz w:val="24"/>
          <w:szCs w:val="24"/>
        </w:rPr>
        <w:t xml:space="preserve">comunicar o TRE, descredenciar os respectivos postos e </w:t>
      </w:r>
      <w:r w:rsidRPr="00E761A4">
        <w:rPr>
          <w:rFonts w:ascii="Ecofont Vera Sans" w:hAnsi="Ecofont Vera Sans"/>
          <w:spacing w:val="-4"/>
          <w:sz w:val="24"/>
          <w:szCs w:val="24"/>
        </w:rPr>
        <w:t>providenciar a substituição, se necessário, no prazo máximo de 30 (trinta) dias corridos, salvo justificativas aceitas pelo gestor.</w:t>
      </w:r>
    </w:p>
    <w:p w:rsidR="00C90454" w:rsidRPr="00E761A4" w:rsidRDefault="00C90454" w:rsidP="00DE2AB4">
      <w:pPr>
        <w:widowControl w:val="0"/>
        <w:overflowPunct w:val="0"/>
        <w:autoSpaceDE w:val="0"/>
        <w:spacing w:line="360" w:lineRule="auto"/>
        <w:ind w:firstLine="2268"/>
        <w:jc w:val="both"/>
        <w:textAlignment w:val="baseline"/>
        <w:rPr>
          <w:rFonts w:eastAsia="Times New Roman" w:cs="Arial"/>
          <w:lang w:eastAsia="pt-BR"/>
        </w:rPr>
      </w:pPr>
    </w:p>
    <w:p w:rsidR="00C90454" w:rsidRPr="00E761A4" w:rsidRDefault="00C90454" w:rsidP="003A67FE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Quando do abastecimento de veículo, a informação a ser armazenada deverá ser o tipo de combustível utilizado,</w:t>
      </w:r>
      <w:r w:rsidR="000E6A01" w:rsidRPr="00E761A4">
        <w:rPr>
          <w:rFonts w:ascii="Ecofont Vera Sans" w:hAnsi="Ecofont Vera Sans"/>
          <w:spacing w:val="-4"/>
          <w:sz w:val="24"/>
          <w:szCs w:val="24"/>
        </w:rPr>
        <w:t xml:space="preserve"> por exemplo se o veículo for FLEX, deverá haver a informação se foi utilizado</w:t>
      </w:r>
      <w:r w:rsidRPr="00E761A4">
        <w:rPr>
          <w:rFonts w:ascii="Ecofont Vera Sans" w:hAnsi="Ecofont Vera Sans"/>
          <w:spacing w:val="-4"/>
          <w:sz w:val="24"/>
          <w:szCs w:val="24"/>
        </w:rPr>
        <w:t xml:space="preserve"> ÁLCOOL ou GASOLINA e não simplesmente FLEX. </w:t>
      </w:r>
    </w:p>
    <w:p w:rsidR="00C90454" w:rsidRPr="00E761A4" w:rsidRDefault="00C90454" w:rsidP="00DE2AB4">
      <w:pPr>
        <w:widowControl w:val="0"/>
        <w:overflowPunct w:val="0"/>
        <w:autoSpaceDE w:val="0"/>
        <w:spacing w:line="360" w:lineRule="auto"/>
        <w:ind w:firstLine="2268"/>
        <w:jc w:val="both"/>
        <w:textAlignment w:val="baseline"/>
        <w:rPr>
          <w:rFonts w:eastAsia="Times New Roman" w:cs="Arial"/>
          <w:lang w:eastAsia="pt-BR"/>
        </w:rPr>
      </w:pPr>
    </w:p>
    <w:p w:rsidR="00C90454" w:rsidRPr="00E761A4" w:rsidRDefault="00C90454" w:rsidP="003A67FE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A contratada deverá providenciar o cancelamento de todos os cartões magnéticos e senhas ao término da vigência contratual, independente de solicitação do contratante, salvo na hipótese de prorrogação contratual.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3A67FE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No caso de perda/extravio de cartões, estes serão bloqueados pelos gestores e substituídos, pela Contratada, sem nenhum ônus para o TRE-PR no prazo de 24 (vinte e quatro) horas da solicitação feita pelo gestor. 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3A67FE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A recuperação e o processamento das informações relativas às operações realizadas deverão ser automáticas, a partir do momento da </w:t>
      </w:r>
      <w:r w:rsidRPr="00E761A4">
        <w:rPr>
          <w:rFonts w:ascii="Ecofont Vera Sans" w:hAnsi="Ecofont Vera Sans"/>
          <w:spacing w:val="-4"/>
          <w:sz w:val="24"/>
          <w:szCs w:val="24"/>
        </w:rPr>
        <w:lastRenderedPageBreak/>
        <w:t>realização das transações nos estabelecimentos conveniados.</w:t>
      </w:r>
    </w:p>
    <w:p w:rsidR="00C90454" w:rsidRPr="00E761A4" w:rsidRDefault="00C90454" w:rsidP="00DE2AB4">
      <w:pPr>
        <w:widowControl w:val="0"/>
        <w:tabs>
          <w:tab w:val="left" w:pos="3675"/>
        </w:tabs>
        <w:overflowPunct w:val="0"/>
        <w:autoSpaceDE w:val="0"/>
        <w:spacing w:line="360" w:lineRule="auto"/>
        <w:ind w:firstLine="2268"/>
        <w:jc w:val="both"/>
        <w:textAlignment w:val="baseline"/>
        <w:rPr>
          <w:rFonts w:eastAsia="Times New Roman" w:cs="Arial"/>
          <w:highlight w:val="yellow"/>
          <w:lang w:eastAsia="pt-BR"/>
        </w:rPr>
      </w:pPr>
    </w:p>
    <w:p w:rsidR="00C90454" w:rsidRPr="00E761A4" w:rsidRDefault="00C90454" w:rsidP="00DE2AB4">
      <w:pPr>
        <w:widowControl w:val="0"/>
        <w:tabs>
          <w:tab w:val="left" w:pos="3675"/>
        </w:tabs>
        <w:overflowPunct w:val="0"/>
        <w:autoSpaceDE w:val="0"/>
        <w:spacing w:line="360" w:lineRule="auto"/>
        <w:ind w:firstLine="2268"/>
        <w:jc w:val="both"/>
        <w:textAlignment w:val="baseline"/>
        <w:rPr>
          <w:rFonts w:eastAsia="Times New Roman" w:cs="Arial"/>
          <w:highlight w:val="yellow"/>
          <w:lang w:eastAsia="pt-BR"/>
        </w:rPr>
      </w:pPr>
    </w:p>
    <w:p w:rsidR="00C90454" w:rsidRPr="00E761A4" w:rsidRDefault="00C90454" w:rsidP="00DE2AB4">
      <w:pPr>
        <w:pStyle w:val="PargrafodaLista"/>
        <w:numPr>
          <w:ilvl w:val="0"/>
          <w:numId w:val="28"/>
        </w:numPr>
        <w:spacing w:line="360" w:lineRule="auto"/>
        <w:ind w:left="0" w:firstLine="0"/>
        <w:rPr>
          <w:rFonts w:ascii="Ecofont Vera Sans" w:eastAsia="Calibri" w:hAnsi="Ecofont Vera Sans"/>
          <w:b/>
          <w:sz w:val="24"/>
          <w:szCs w:val="24"/>
          <w:lang w:eastAsia="en-US"/>
        </w:rPr>
      </w:pPr>
      <w:r w:rsidRPr="00E761A4">
        <w:rPr>
          <w:rFonts w:ascii="Ecofont Vera Sans" w:eastAsia="Calibri" w:hAnsi="Ecofont Vera Sans"/>
          <w:b/>
          <w:sz w:val="24"/>
          <w:szCs w:val="24"/>
          <w:lang w:eastAsia="en-US"/>
        </w:rPr>
        <w:t>DOS SERVIÇOS DE MANUTENÇÃO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Batang" w:cs="Arial"/>
          <w:bCs/>
          <w:highlight w:val="yellow"/>
          <w:lang w:eastAsia="pt-BR"/>
        </w:rPr>
      </w:pPr>
    </w:p>
    <w:p w:rsidR="00C90454" w:rsidRPr="00E761A4" w:rsidRDefault="00C90454" w:rsidP="002D68C3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Das Manutenções Preventivas</w:t>
      </w:r>
      <w:r w:rsidR="00F22D8D" w:rsidRPr="00E761A4">
        <w:rPr>
          <w:rFonts w:ascii="Ecofont Vera Sans" w:hAnsi="Ecofont Vera Sans"/>
          <w:spacing w:val="-4"/>
          <w:sz w:val="24"/>
          <w:szCs w:val="24"/>
        </w:rPr>
        <w:t>:</w:t>
      </w:r>
      <w:r w:rsidRPr="00E761A4">
        <w:rPr>
          <w:rFonts w:ascii="Ecofont Vera Sans" w:hAnsi="Ecofont Vera Sans"/>
          <w:spacing w:val="-4"/>
          <w:sz w:val="24"/>
          <w:szCs w:val="24"/>
        </w:rPr>
        <w:t xml:space="preserve"> Compreende todos os serviços executáveis em oficinas mecânicas reparadoras ou concessionárias de automóveis, obedecendo-se às recomendações do fabricante do veículo e/ou as recomendações do TRE-PR.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F22D8D">
      <w:pPr>
        <w:pStyle w:val="PargrafodaLista"/>
        <w:widowControl w:val="0"/>
        <w:numPr>
          <w:ilvl w:val="2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Os serviços de manutenção preventiva deverão obrigatoriamente incluir, entre outros, os seguintes itens: 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F22D8D">
      <w:pPr>
        <w:widowControl w:val="0"/>
        <w:numPr>
          <w:ilvl w:val="0"/>
          <w:numId w:val="12"/>
        </w:numPr>
        <w:spacing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Revisões obrigatórias para carros novos, em concessionárias.</w:t>
      </w:r>
    </w:p>
    <w:p w:rsidR="00C90454" w:rsidRPr="00E761A4" w:rsidRDefault="00C90454" w:rsidP="00F22D8D">
      <w:pPr>
        <w:widowControl w:val="0"/>
        <w:numPr>
          <w:ilvl w:val="0"/>
          <w:numId w:val="12"/>
        </w:numPr>
        <w:spacing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Lubrificantes.</w:t>
      </w:r>
    </w:p>
    <w:p w:rsidR="00C90454" w:rsidRPr="00E761A4" w:rsidRDefault="00C90454" w:rsidP="00F22D8D">
      <w:pPr>
        <w:widowControl w:val="0"/>
        <w:numPr>
          <w:ilvl w:val="0"/>
          <w:numId w:val="12"/>
        </w:numPr>
        <w:spacing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Capotaria.</w:t>
      </w:r>
    </w:p>
    <w:p w:rsidR="00C90454" w:rsidRPr="00E761A4" w:rsidRDefault="00C90454" w:rsidP="00F22D8D">
      <w:pPr>
        <w:widowControl w:val="0"/>
        <w:numPr>
          <w:ilvl w:val="0"/>
          <w:numId w:val="12"/>
        </w:numPr>
        <w:spacing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Borracharia.</w:t>
      </w:r>
    </w:p>
    <w:p w:rsidR="00C90454" w:rsidRPr="00E761A4" w:rsidRDefault="00C90454" w:rsidP="00F22D8D">
      <w:pPr>
        <w:widowControl w:val="0"/>
        <w:numPr>
          <w:ilvl w:val="0"/>
          <w:numId w:val="12"/>
        </w:numPr>
        <w:spacing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Vidraçaria.</w:t>
      </w:r>
    </w:p>
    <w:p w:rsidR="00C90454" w:rsidRPr="00E761A4" w:rsidRDefault="00C90454" w:rsidP="00F22D8D">
      <w:pPr>
        <w:widowControl w:val="0"/>
        <w:numPr>
          <w:ilvl w:val="0"/>
          <w:numId w:val="12"/>
        </w:numPr>
        <w:spacing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Serviços completos de oficina mecânica, elétrica, funilaria, pintura, retifica</w:t>
      </w:r>
      <w:r w:rsidR="00F22D8D" w:rsidRPr="00E761A4">
        <w:rPr>
          <w:rFonts w:eastAsia="Times New Roman" w:cs="Arial"/>
          <w:lang w:eastAsia="pt-BR"/>
        </w:rPr>
        <w:t>.</w:t>
      </w:r>
    </w:p>
    <w:p w:rsidR="00C90454" w:rsidRPr="00E761A4" w:rsidRDefault="00C90454" w:rsidP="00F22D8D">
      <w:pPr>
        <w:widowControl w:val="0"/>
        <w:numPr>
          <w:ilvl w:val="0"/>
          <w:numId w:val="12"/>
        </w:numPr>
        <w:spacing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Balanceamento, alinhamento.</w:t>
      </w:r>
    </w:p>
    <w:p w:rsidR="00C90454" w:rsidRPr="00E761A4" w:rsidRDefault="00C90454" w:rsidP="00F22D8D">
      <w:pPr>
        <w:widowControl w:val="0"/>
        <w:numPr>
          <w:ilvl w:val="0"/>
          <w:numId w:val="12"/>
        </w:numPr>
        <w:spacing w:line="360" w:lineRule="auto"/>
        <w:ind w:left="1134" w:hanging="425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Fornecimento de peças e acessórios imprescindíveis à execução destes serviços.</w:t>
      </w:r>
    </w:p>
    <w:p w:rsidR="00C90454" w:rsidRPr="00E761A4" w:rsidRDefault="00C90454" w:rsidP="00DE2AB4">
      <w:pPr>
        <w:widowControl w:val="0"/>
        <w:tabs>
          <w:tab w:val="left" w:pos="426"/>
        </w:tabs>
        <w:spacing w:line="360" w:lineRule="auto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F22D8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Das Manutenções corretivas</w:t>
      </w:r>
      <w:r w:rsidR="00F22D8D" w:rsidRPr="00E761A4">
        <w:rPr>
          <w:rFonts w:ascii="Ecofont Vera Sans" w:hAnsi="Ecofont Vera Sans"/>
          <w:spacing w:val="-4"/>
          <w:sz w:val="24"/>
          <w:szCs w:val="24"/>
        </w:rPr>
        <w:t>:</w:t>
      </w:r>
      <w:r w:rsidRPr="00E761A4">
        <w:rPr>
          <w:rFonts w:ascii="Ecofont Vera Sans" w:hAnsi="Ecofont Vera Sans"/>
          <w:spacing w:val="-4"/>
          <w:sz w:val="24"/>
          <w:szCs w:val="24"/>
        </w:rPr>
        <w:t xml:space="preserve"> Compreende todos os serviços executáveis em oficinas mecânicas reparadoras ou concessionárias de veículos, que venham a ocorrer fora dos períodos estabelecidos para execução das manutenções preventivas, para correções de defeitos aleatórios resultantes de desgaste e/ou deficiências de operação, manutenção e fabricação.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F22D8D">
      <w:pPr>
        <w:pStyle w:val="PargrafodaLista"/>
        <w:widowControl w:val="0"/>
        <w:numPr>
          <w:ilvl w:val="2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Os serviços de manutenção corretiva deverão incluir todos os serviços contidos no item </w:t>
      </w:r>
      <w:r w:rsidR="00F22D8D" w:rsidRPr="00E761A4">
        <w:rPr>
          <w:rFonts w:ascii="Ecofont Vera Sans" w:hAnsi="Ecofont Vera Sans"/>
          <w:spacing w:val="-4"/>
          <w:sz w:val="24"/>
          <w:szCs w:val="24"/>
        </w:rPr>
        <w:t>7</w:t>
      </w:r>
      <w:r w:rsidRPr="00E761A4">
        <w:rPr>
          <w:rFonts w:ascii="Ecofont Vera Sans" w:hAnsi="Ecofont Vera Sans"/>
          <w:spacing w:val="-4"/>
          <w:sz w:val="24"/>
          <w:szCs w:val="24"/>
        </w:rPr>
        <w:t>.1.</w:t>
      </w:r>
      <w:r w:rsidR="00F22D8D" w:rsidRPr="00E761A4">
        <w:rPr>
          <w:rFonts w:ascii="Ecofont Vera Sans" w:hAnsi="Ecofont Vera Sans"/>
          <w:spacing w:val="-4"/>
          <w:sz w:val="24"/>
          <w:szCs w:val="24"/>
        </w:rPr>
        <w:t>1</w:t>
      </w:r>
      <w:r w:rsidRPr="00E761A4">
        <w:rPr>
          <w:rFonts w:ascii="Ecofont Vera Sans" w:hAnsi="Ecofont Vera Sans"/>
          <w:spacing w:val="-4"/>
          <w:sz w:val="24"/>
          <w:szCs w:val="24"/>
        </w:rPr>
        <w:t>.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F22D8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Todos os serviços executados, ou materiais fornecidos, serão acompanhados/vistoriados “in loco” pelo gestor da contratação, ou por servidor indicado por este, e estarão sujeitos à aceitação.</w:t>
      </w:r>
    </w:p>
    <w:p w:rsidR="00B4184D" w:rsidRPr="00E761A4" w:rsidRDefault="00B4184D" w:rsidP="00B4184D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B4184D" w:rsidRPr="00E761A4" w:rsidRDefault="00B4184D" w:rsidP="00F22D8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Todas as peças e materiais fornecidos nos serviços de manutenção, deverão ser genuínos. Poderão ser aceitas peças similares, desde que estas atendam às recomendações do fabricante do veículo. Não serão aceitas peças recondicionadas. 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highlight w:val="yellow"/>
          <w:lang w:eastAsia="pt-BR"/>
        </w:rPr>
      </w:pPr>
    </w:p>
    <w:p w:rsidR="00C90454" w:rsidRPr="00E761A4" w:rsidRDefault="00C90454" w:rsidP="009D035F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Dos prazos: </w:t>
      </w:r>
    </w:p>
    <w:p w:rsidR="00C90454" w:rsidRPr="00E761A4" w:rsidRDefault="00C90454" w:rsidP="009D035F">
      <w:pPr>
        <w:widowControl w:val="0"/>
        <w:spacing w:line="360" w:lineRule="auto"/>
        <w:ind w:left="1134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9D035F">
      <w:pPr>
        <w:widowControl w:val="0"/>
        <w:numPr>
          <w:ilvl w:val="0"/>
          <w:numId w:val="16"/>
        </w:numPr>
        <w:tabs>
          <w:tab w:val="clear" w:pos="360"/>
          <w:tab w:val="num" w:pos="1134"/>
        </w:tabs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 New Roman"/>
          <w:lang w:eastAsia="zh-CN"/>
        </w:rPr>
      </w:pPr>
      <w:r w:rsidRPr="00E761A4">
        <w:rPr>
          <w:rFonts w:eastAsia="Times New Roman"/>
          <w:lang w:eastAsia="zh-CN"/>
        </w:rPr>
        <w:t xml:space="preserve">Os serviços de pequena monta (manutenções preventivas) deverão ser efetuados sempre dentro de um prazo máximo de 02 (dois) dias úteis, salvo justificativas aceitas pelo gestor.   </w:t>
      </w:r>
    </w:p>
    <w:p w:rsidR="00C90454" w:rsidRPr="00E761A4" w:rsidRDefault="00C90454" w:rsidP="009D035F">
      <w:pPr>
        <w:widowControl w:val="0"/>
        <w:autoSpaceDE w:val="0"/>
        <w:autoSpaceDN w:val="0"/>
        <w:adjustRightInd w:val="0"/>
        <w:spacing w:line="360" w:lineRule="auto"/>
        <w:ind w:left="1134"/>
        <w:jc w:val="both"/>
        <w:rPr>
          <w:rFonts w:eastAsia="Times New Roman"/>
          <w:lang w:eastAsia="zh-CN"/>
        </w:rPr>
      </w:pPr>
    </w:p>
    <w:p w:rsidR="00C90454" w:rsidRPr="00E761A4" w:rsidRDefault="00C90454" w:rsidP="009D035F">
      <w:pPr>
        <w:widowControl w:val="0"/>
        <w:numPr>
          <w:ilvl w:val="0"/>
          <w:numId w:val="16"/>
        </w:numPr>
        <w:tabs>
          <w:tab w:val="clear" w:pos="360"/>
          <w:tab w:val="num" w:pos="1134"/>
        </w:tabs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 New Roman"/>
          <w:lang w:eastAsia="zh-CN"/>
        </w:rPr>
      </w:pPr>
      <w:r w:rsidRPr="00E761A4">
        <w:rPr>
          <w:rFonts w:eastAsia="Times New Roman"/>
          <w:lang w:eastAsia="zh-CN"/>
        </w:rPr>
        <w:t>Os serviços de manutenção corretiva deverão ser executados no prazo máximo de 5 (cinco) dias úteis, a partir da comunicação, salvo justificativas aceitas pelo gestor.</w:t>
      </w:r>
    </w:p>
    <w:p w:rsidR="00C90454" w:rsidRPr="00E761A4" w:rsidRDefault="00C90454" w:rsidP="009D035F">
      <w:pPr>
        <w:widowControl w:val="0"/>
        <w:spacing w:line="360" w:lineRule="auto"/>
        <w:ind w:left="1134"/>
        <w:rPr>
          <w:rFonts w:eastAsia="Times New Roman"/>
          <w:lang w:eastAsia="pt-BR"/>
        </w:rPr>
      </w:pPr>
    </w:p>
    <w:p w:rsidR="00C90454" w:rsidRPr="00E761A4" w:rsidRDefault="00C90454" w:rsidP="009D035F">
      <w:pPr>
        <w:widowControl w:val="0"/>
        <w:numPr>
          <w:ilvl w:val="0"/>
          <w:numId w:val="16"/>
        </w:numPr>
        <w:tabs>
          <w:tab w:val="clear" w:pos="360"/>
          <w:tab w:val="num" w:pos="1134"/>
        </w:tabs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 New Roman"/>
          <w:lang w:eastAsia="zh-CN"/>
        </w:rPr>
      </w:pPr>
      <w:r w:rsidRPr="00E761A4">
        <w:rPr>
          <w:rFonts w:eastAsia="Times New Roman"/>
          <w:lang w:eastAsia="zh-CN"/>
        </w:rPr>
        <w:t>Na hipótese de não aceitação dos serviços ou peças, as oficinas ou as concessionárias obrigar-se-ão a refazer os serviços ou substituir as peças, materiais ou acessórios, arcando com todas as despesas decorrentes, no prazo máximo de 02 (dois dias) úteis, salvo justificativas aceitas pelo gestor.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3F3071" w:rsidRPr="00E761A4" w:rsidRDefault="003F3071" w:rsidP="009D035F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Todos os serviços realizados </w:t>
      </w:r>
      <w:r w:rsidR="00781E9F" w:rsidRPr="00E761A4">
        <w:rPr>
          <w:rFonts w:ascii="Ecofont Vera Sans" w:hAnsi="Ecofont Vera Sans"/>
          <w:spacing w:val="-4"/>
          <w:sz w:val="24"/>
          <w:szCs w:val="24"/>
        </w:rPr>
        <w:t>de manuten</w:t>
      </w:r>
      <w:r w:rsidR="003313AF" w:rsidRPr="00E761A4">
        <w:rPr>
          <w:rFonts w:ascii="Ecofont Vera Sans" w:hAnsi="Ecofont Vera Sans"/>
          <w:spacing w:val="-4"/>
          <w:sz w:val="24"/>
          <w:szCs w:val="24"/>
        </w:rPr>
        <w:t>ção deverão ter garantia mínima de 90 dias, exceto os serviços de alinhamento e balanceamento, que terão garantia de 30 dias, e os serviços de lanternagem e pintura que será de 01 (um) ano, a partir do recebimento definitivo pelo TRE/PR.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bCs/>
          <w:lang w:eastAsia="pt-BR"/>
        </w:rPr>
      </w:pPr>
    </w:p>
    <w:p w:rsidR="00C90454" w:rsidRPr="00E761A4" w:rsidRDefault="00C90454" w:rsidP="009D035F">
      <w:pPr>
        <w:pStyle w:val="PargrafodaLista"/>
        <w:widowControl w:val="0"/>
        <w:numPr>
          <w:ilvl w:val="2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O sistema de gerenciamento deverá permitir o controle das garantias dos serviços e das peças substituídas nos veículos.</w:t>
      </w:r>
    </w:p>
    <w:p w:rsidR="00D67558" w:rsidRPr="00E761A4" w:rsidRDefault="00D67558" w:rsidP="00D67558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D67558" w:rsidRPr="00E761A4" w:rsidRDefault="00D67558" w:rsidP="009D035F">
      <w:pPr>
        <w:pStyle w:val="PargrafodaLista"/>
        <w:widowControl w:val="0"/>
        <w:numPr>
          <w:ilvl w:val="2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As peças utilizadas nos serviços poderão ter garantia diferenciada, desde que seja por um período superior à garantia mínima estabelecida pelo fabricante.</w:t>
      </w:r>
    </w:p>
    <w:p w:rsidR="00FE67AA" w:rsidRPr="005A5F17" w:rsidRDefault="00FE67AA" w:rsidP="00FE67AA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720"/>
        <w:jc w:val="both"/>
        <w:textAlignment w:val="baseline"/>
        <w:rPr>
          <w:rFonts w:ascii="Ecofont Vera Sans" w:hAnsi="Ecofont Vera Sans"/>
          <w:b/>
          <w:color w:val="FF0000"/>
          <w:spacing w:val="-4"/>
          <w:sz w:val="24"/>
          <w:szCs w:val="24"/>
        </w:rPr>
      </w:pPr>
      <w:r>
        <w:rPr>
          <w:rFonts w:ascii="Ecofont Vera Sans" w:hAnsi="Ecofont Vera Sans"/>
          <w:b/>
          <w:color w:val="FF0000"/>
          <w:spacing w:val="-4"/>
          <w:sz w:val="24"/>
          <w:szCs w:val="24"/>
        </w:rPr>
        <w:t>Não seria bom fixar garantia mínima das peças?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highlight w:val="yellow"/>
          <w:lang w:eastAsia="pt-BR"/>
        </w:rPr>
      </w:pPr>
    </w:p>
    <w:p w:rsidR="00D47956" w:rsidRPr="00E761A4" w:rsidRDefault="00D47956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highlight w:val="yellow"/>
          <w:lang w:eastAsia="pt-BR"/>
        </w:rPr>
      </w:pPr>
    </w:p>
    <w:p w:rsidR="00C90454" w:rsidRPr="00E761A4" w:rsidRDefault="00C90454" w:rsidP="00DE2AB4">
      <w:pPr>
        <w:pStyle w:val="PargrafodaLista"/>
        <w:numPr>
          <w:ilvl w:val="0"/>
          <w:numId w:val="28"/>
        </w:numPr>
        <w:spacing w:line="360" w:lineRule="auto"/>
        <w:ind w:left="0" w:firstLine="0"/>
        <w:rPr>
          <w:rFonts w:ascii="Ecofont Vera Sans" w:eastAsia="Calibri" w:hAnsi="Ecofont Vera Sans"/>
          <w:b/>
          <w:sz w:val="24"/>
          <w:szCs w:val="24"/>
          <w:lang w:eastAsia="en-US"/>
        </w:rPr>
      </w:pPr>
      <w:r w:rsidRPr="00E761A4">
        <w:rPr>
          <w:rFonts w:ascii="Ecofont Vera Sans" w:eastAsia="Calibri" w:hAnsi="Ecofont Vera Sans"/>
          <w:b/>
          <w:sz w:val="24"/>
          <w:szCs w:val="24"/>
          <w:lang w:eastAsia="en-US"/>
        </w:rPr>
        <w:t>DA REDE CONVENIADA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highlight w:val="yellow"/>
          <w:lang w:eastAsia="pt-BR"/>
        </w:rPr>
      </w:pPr>
    </w:p>
    <w:p w:rsidR="00C90454" w:rsidRDefault="00C90454" w:rsidP="009D035F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A contratada deverá dispor de ampla rede de estabelecimentos conveniados (postos, concessionárias e oficinas automotivas com licença de operação obrigatória) em todo o estado do Paraná com, no mínimo 3 (três) postos e 3 (três) oficinas/concessionárias em cada município, quando houver e, em Curitiba, no mínimo, 10 (dez) </w:t>
      </w:r>
      <w:r w:rsidR="006D0A6E" w:rsidRPr="00E761A4">
        <w:rPr>
          <w:rFonts w:ascii="Ecofont Vera Sans" w:hAnsi="Ecofont Vera Sans"/>
          <w:spacing w:val="-4"/>
          <w:sz w:val="24"/>
          <w:szCs w:val="24"/>
        </w:rPr>
        <w:t xml:space="preserve">postos e </w:t>
      </w:r>
      <w:r w:rsidRPr="00E761A4">
        <w:rPr>
          <w:rFonts w:ascii="Ecofont Vera Sans" w:hAnsi="Ecofont Vera Sans"/>
          <w:spacing w:val="-4"/>
          <w:sz w:val="24"/>
          <w:szCs w:val="24"/>
        </w:rPr>
        <w:t>oficinas.</w:t>
      </w:r>
    </w:p>
    <w:p w:rsidR="001009E6" w:rsidRDefault="001009E6" w:rsidP="001009E6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1009E6" w:rsidRPr="00E761A4" w:rsidRDefault="001009E6" w:rsidP="001009E6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>
        <w:rPr>
          <w:rFonts w:ascii="Ecofont Vera Sans" w:hAnsi="Ecofont Vera Sans"/>
          <w:spacing w:val="-4"/>
          <w:sz w:val="24"/>
          <w:szCs w:val="24"/>
        </w:rPr>
        <w:t>A contratada deverá comprovar sua rede de credenciamento</w:t>
      </w:r>
      <w:r w:rsidR="00286700">
        <w:rPr>
          <w:rFonts w:ascii="Ecofont Vera Sans" w:hAnsi="Ecofont Vera Sans"/>
          <w:spacing w:val="-4"/>
          <w:sz w:val="24"/>
          <w:szCs w:val="24"/>
        </w:rPr>
        <w:t>, conforme mencionado no item acima,</w:t>
      </w:r>
      <w:r>
        <w:rPr>
          <w:rFonts w:ascii="Ecofont Vera Sans" w:hAnsi="Ecofont Vera Sans"/>
          <w:spacing w:val="-4"/>
          <w:sz w:val="24"/>
          <w:szCs w:val="24"/>
        </w:rPr>
        <w:t xml:space="preserve"> </w:t>
      </w:r>
      <w:r w:rsidR="00214F95">
        <w:rPr>
          <w:rFonts w:ascii="Ecofont Vera Sans" w:hAnsi="Ecofont Vera Sans"/>
          <w:spacing w:val="-4"/>
          <w:sz w:val="24"/>
          <w:szCs w:val="24"/>
        </w:rPr>
        <w:t xml:space="preserve">para, </w:t>
      </w:r>
      <w:r>
        <w:rPr>
          <w:rFonts w:ascii="Ecofont Vera Sans" w:hAnsi="Ecofont Vera Sans"/>
          <w:spacing w:val="-4"/>
          <w:sz w:val="24"/>
          <w:szCs w:val="24"/>
        </w:rPr>
        <w:t>no mínimo,</w:t>
      </w:r>
      <w:r w:rsidR="0018699D">
        <w:rPr>
          <w:rFonts w:ascii="Ecofont Vera Sans" w:hAnsi="Ecofont Vera Sans"/>
          <w:spacing w:val="-4"/>
          <w:sz w:val="24"/>
          <w:szCs w:val="24"/>
        </w:rPr>
        <w:t xml:space="preserve"> as cidades abaixo descritas:</w:t>
      </w:r>
    </w:p>
    <w:p w:rsidR="00C9045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highlight w:val="green"/>
          <w:lang w:eastAsia="pt-BR"/>
        </w:rPr>
      </w:pPr>
    </w:p>
    <w:tbl>
      <w:tblPr>
        <w:tblW w:w="4242" w:type="pct"/>
        <w:jc w:val="center"/>
        <w:tblCellMar>
          <w:left w:w="70" w:type="dxa"/>
          <w:right w:w="70" w:type="dxa"/>
        </w:tblCellMar>
        <w:tblLook w:val="04A0"/>
      </w:tblPr>
      <w:tblGrid>
        <w:gridCol w:w="488"/>
        <w:gridCol w:w="3293"/>
        <w:gridCol w:w="181"/>
        <w:gridCol w:w="488"/>
        <w:gridCol w:w="3365"/>
      </w:tblGrid>
      <w:tr w:rsidR="003C7E47" w:rsidRPr="00E761A4" w:rsidTr="003C7E47">
        <w:trPr>
          <w:trHeight w:val="307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APUCARANA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LOANDA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ASSIS CHATEAUBRIAND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LONDRINA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ASTORGA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 xml:space="preserve">MALLET 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BARRACÃO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 xml:space="preserve">MANGUEIRINHA 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CAMBARÁ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MARECHAL CÂNDIDO RONDON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CAMPINA DA LAGOA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MARINGÁ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CAMPO MOURÃO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MATINHOS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CÂNDIDO DE ABREU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NOVA LONDRINA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CAPANEMA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ORTIGUEIRA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CAPITÃO LEÔNIDAS MARQUES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PALMAS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CARLÓPOLIS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PALMEIRA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PALMITAL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CHOPINZINHO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 xml:space="preserve">PALOTINA 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CIANORTE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PARANAGUÁ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CIDADE GAÚCHA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PARANAVAÍ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COLORADO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PATO BRANCO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lastRenderedPageBreak/>
              <w:t>17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CORNÉLIO PROCÓPIO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PINHÃO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CURITIBA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PITANGA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DOIS VIZINHOS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PONTA GROSSA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FAXINAL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PORECATU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FORMOSA DO OESTE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PRUDENTÓPOLIS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FOZ DO IGUAÇU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QUEDAS DO IGUAÇU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FRANCISCO BELTRÃO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REALEZA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GOIOERÊ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RIBEIRÃO CLARO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GUAÍRA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RIBEIRÃO DO PINHAL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GUARANIAÇU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RIO NEGRO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GUARAPUAVA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SANTA HELENA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GUARATUBA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SANTO ANTONIO DA PLATINA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IBAITI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SÃO JERÔNIMO DA SERRA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IPORÃ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SÃO MATEUS DO SUL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IRATI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SENGÉS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IRETAMA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SERTANÓPOLIS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IVAIPORÃ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TELÊMACO BORBA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JACAREZINHO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TIBAGI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JAGUAPITÃ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TOLEDO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JAGUARIAÍVA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TOMAZINA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JOAQUIM TÁVORA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UBIRATÃ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LAPA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UMUARAMA</w:t>
            </w:r>
          </w:p>
        </w:tc>
      </w:tr>
      <w:tr w:rsidR="003C7E47" w:rsidRPr="00E761A4" w:rsidTr="003C7E47">
        <w:trPr>
          <w:trHeight w:val="255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LARANJEIRAS DO SUL</w:t>
            </w:r>
          </w:p>
        </w:tc>
        <w:tc>
          <w:tcPr>
            <w:tcW w:w="1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E47" w:rsidRPr="00E761A4" w:rsidRDefault="003C7E47" w:rsidP="003C7E47">
            <w:pPr>
              <w:spacing w:line="36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2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E47" w:rsidRPr="00E761A4" w:rsidRDefault="003C7E47" w:rsidP="003C7E47">
            <w:pPr>
              <w:spacing w:line="360" w:lineRule="auto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 w:cs="Arial"/>
                <w:sz w:val="20"/>
                <w:szCs w:val="20"/>
                <w:lang w:eastAsia="pt-BR"/>
              </w:rPr>
              <w:t>UNIÃO DA VITÓRIA</w:t>
            </w:r>
          </w:p>
        </w:tc>
      </w:tr>
    </w:tbl>
    <w:p w:rsidR="003C7E47" w:rsidRPr="00E761A4" w:rsidRDefault="003C7E47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highlight w:val="green"/>
          <w:lang w:eastAsia="pt-BR"/>
        </w:rPr>
      </w:pPr>
    </w:p>
    <w:p w:rsidR="00C90454" w:rsidRPr="00E761A4" w:rsidRDefault="00C90454" w:rsidP="009D035F">
      <w:pPr>
        <w:pStyle w:val="PargrafodaLista"/>
        <w:widowControl w:val="0"/>
        <w:numPr>
          <w:ilvl w:val="2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Quando da </w:t>
      </w:r>
      <w:r w:rsidR="00954E84">
        <w:rPr>
          <w:rFonts w:ascii="Ecofont Vera Sans" w:hAnsi="Ecofont Vera Sans"/>
          <w:spacing w:val="-4"/>
          <w:sz w:val="24"/>
          <w:szCs w:val="24"/>
        </w:rPr>
        <w:t>habilitação</w:t>
      </w:r>
      <w:r w:rsidRPr="00E761A4">
        <w:rPr>
          <w:rFonts w:ascii="Ecofont Vera Sans" w:hAnsi="Ecofont Vera Sans"/>
          <w:spacing w:val="-4"/>
          <w:sz w:val="24"/>
          <w:szCs w:val="24"/>
        </w:rPr>
        <w:t xml:space="preserve">, a </w:t>
      </w:r>
      <w:r w:rsidR="00954E84">
        <w:rPr>
          <w:rFonts w:ascii="Ecofont Vera Sans" w:hAnsi="Ecofont Vera Sans"/>
          <w:spacing w:val="-4"/>
          <w:sz w:val="24"/>
          <w:szCs w:val="24"/>
        </w:rPr>
        <w:t>licitante</w:t>
      </w:r>
      <w:r w:rsidRPr="00E761A4">
        <w:rPr>
          <w:rFonts w:ascii="Ecofont Vera Sans" w:hAnsi="Ecofont Vera Sans"/>
          <w:spacing w:val="-4"/>
          <w:sz w:val="24"/>
          <w:szCs w:val="24"/>
        </w:rPr>
        <w:t xml:space="preserve"> deverá comprovar que possui rede conveniada (postos e oficinas) em, no mínimo, </w:t>
      </w:r>
      <w:r w:rsidR="00CC6B29">
        <w:rPr>
          <w:rFonts w:ascii="Ecofont Vera Sans" w:hAnsi="Ecofont Vera Sans"/>
          <w:spacing w:val="-4"/>
          <w:sz w:val="24"/>
          <w:szCs w:val="24"/>
        </w:rPr>
        <w:t>5</w:t>
      </w:r>
      <w:r w:rsidRPr="00E761A4">
        <w:rPr>
          <w:rFonts w:ascii="Ecofont Vera Sans" w:hAnsi="Ecofont Vera Sans"/>
          <w:spacing w:val="-4"/>
          <w:sz w:val="24"/>
          <w:szCs w:val="24"/>
        </w:rPr>
        <w:t>0% (</w:t>
      </w:r>
      <w:r w:rsidR="00CC6B29">
        <w:rPr>
          <w:rFonts w:ascii="Ecofont Vera Sans" w:hAnsi="Ecofont Vera Sans"/>
          <w:spacing w:val="-4"/>
          <w:sz w:val="24"/>
          <w:szCs w:val="24"/>
        </w:rPr>
        <w:t>cinquenta</w:t>
      </w:r>
      <w:r w:rsidRPr="00E761A4">
        <w:rPr>
          <w:rFonts w:ascii="Ecofont Vera Sans" w:hAnsi="Ecofont Vera Sans"/>
          <w:spacing w:val="-4"/>
          <w:sz w:val="24"/>
          <w:szCs w:val="24"/>
        </w:rPr>
        <w:t xml:space="preserve"> por cento) </w:t>
      </w:r>
      <w:r w:rsidR="00286700">
        <w:rPr>
          <w:rFonts w:ascii="Ecofont Vera Sans" w:hAnsi="Ecofont Vera Sans"/>
          <w:spacing w:val="-4"/>
          <w:sz w:val="24"/>
          <w:szCs w:val="24"/>
        </w:rPr>
        <w:t>d</w:t>
      </w:r>
      <w:r w:rsidRPr="00E761A4">
        <w:rPr>
          <w:rFonts w:ascii="Ecofont Vera Sans" w:hAnsi="Ecofont Vera Sans"/>
          <w:spacing w:val="-4"/>
          <w:sz w:val="24"/>
          <w:szCs w:val="24"/>
        </w:rPr>
        <w:t>os municípios</w:t>
      </w:r>
      <w:r w:rsidR="00286700">
        <w:rPr>
          <w:rFonts w:ascii="Ecofont Vera Sans" w:hAnsi="Ecofont Vera Sans"/>
          <w:spacing w:val="-4"/>
          <w:sz w:val="24"/>
          <w:szCs w:val="24"/>
        </w:rPr>
        <w:t xml:space="preserve"> solicitados</w:t>
      </w:r>
      <w:r w:rsidR="00D447BE">
        <w:rPr>
          <w:rFonts w:ascii="Ecofont Vera Sans" w:hAnsi="Ecofont Vera Sans"/>
          <w:spacing w:val="-4"/>
          <w:sz w:val="24"/>
          <w:szCs w:val="24"/>
        </w:rPr>
        <w:t xml:space="preserve"> no item 8.2.</w:t>
      </w:r>
      <w:r w:rsidRPr="00E761A4">
        <w:rPr>
          <w:rFonts w:ascii="Ecofont Vera Sans" w:hAnsi="Ecofont Vera Sans"/>
          <w:spacing w:val="-4"/>
          <w:sz w:val="24"/>
          <w:szCs w:val="24"/>
        </w:rPr>
        <w:t xml:space="preserve"> 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/>
          <w:lang w:eastAsia="pt-BR"/>
        </w:rPr>
      </w:pPr>
    </w:p>
    <w:p w:rsidR="009D035F" w:rsidRPr="00E761A4" w:rsidRDefault="00C90454" w:rsidP="009D035F">
      <w:pPr>
        <w:pStyle w:val="PargrafodaLista"/>
        <w:widowControl w:val="0"/>
        <w:numPr>
          <w:ilvl w:val="2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Após 60 (sessenta) dias da assinatura do contrato, a contratada deverá comprovar a totalidade de credencia</w:t>
      </w:r>
      <w:r w:rsidR="00D447BE">
        <w:rPr>
          <w:rFonts w:ascii="Ecofont Vera Sans" w:hAnsi="Ecofont Vera Sans"/>
          <w:spacing w:val="-4"/>
          <w:sz w:val="24"/>
          <w:szCs w:val="24"/>
        </w:rPr>
        <w:t>dos</w:t>
      </w:r>
      <w:r w:rsidR="009D035F" w:rsidRPr="00E761A4">
        <w:rPr>
          <w:rFonts w:ascii="Ecofont Vera Sans" w:hAnsi="Ecofont Vera Sans"/>
          <w:spacing w:val="-4"/>
          <w:sz w:val="24"/>
          <w:szCs w:val="24"/>
        </w:rPr>
        <w:t>.</w:t>
      </w:r>
    </w:p>
    <w:p w:rsidR="00C90454" w:rsidRPr="00E761A4" w:rsidRDefault="00C90454" w:rsidP="009D035F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</w:t>
      </w:r>
    </w:p>
    <w:p w:rsidR="00C90454" w:rsidRPr="00E761A4" w:rsidRDefault="00592A35" w:rsidP="009D035F">
      <w:pPr>
        <w:pStyle w:val="PargrafodaLista"/>
        <w:widowControl w:val="0"/>
        <w:numPr>
          <w:ilvl w:val="2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>
        <w:rPr>
          <w:rFonts w:ascii="Ecofont Vera Sans" w:hAnsi="Ecofont Vera Sans"/>
          <w:spacing w:val="-4"/>
          <w:sz w:val="24"/>
          <w:szCs w:val="24"/>
        </w:rPr>
        <w:t xml:space="preserve"> </w:t>
      </w:r>
      <w:r w:rsidR="00C90454" w:rsidRPr="00E761A4">
        <w:rPr>
          <w:rFonts w:ascii="Ecofont Vera Sans" w:hAnsi="Ecofont Vera Sans"/>
          <w:spacing w:val="-4"/>
          <w:sz w:val="24"/>
          <w:szCs w:val="24"/>
        </w:rPr>
        <w:t>No caso de postos, a contratada deverá manter, em Curitiba, rede credenciada composta de, no mínimo 3 (três) bandeiras distintas.</w:t>
      </w:r>
    </w:p>
    <w:p w:rsidR="0075591E" w:rsidRPr="00E761A4" w:rsidRDefault="0075591E" w:rsidP="0075591E">
      <w:pPr>
        <w:pStyle w:val="PargrafodaLista"/>
        <w:rPr>
          <w:rFonts w:ascii="Ecofont Vera Sans" w:hAnsi="Ecofont Vera Sans"/>
          <w:spacing w:val="-4"/>
          <w:sz w:val="24"/>
          <w:szCs w:val="24"/>
        </w:rPr>
      </w:pPr>
    </w:p>
    <w:p w:rsidR="0075591E" w:rsidRPr="00E761A4" w:rsidRDefault="0075591E" w:rsidP="009D035F">
      <w:pPr>
        <w:pStyle w:val="PargrafodaLista"/>
        <w:widowControl w:val="0"/>
        <w:numPr>
          <w:ilvl w:val="2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A rede de postos credenciados pela contratada deverá fornecer, dentre outros, os combustíveis, lubrificantes, materiais, componentes e serviços descritos abaixo:</w:t>
      </w:r>
    </w:p>
    <w:p w:rsidR="0075591E" w:rsidRPr="00E761A4" w:rsidRDefault="0075591E" w:rsidP="0075591E">
      <w:pPr>
        <w:pStyle w:val="PargrafodaLista"/>
        <w:rPr>
          <w:rFonts w:ascii="Ecofont Vera Sans" w:hAnsi="Ecofont Vera Sans"/>
          <w:spacing w:val="-4"/>
          <w:sz w:val="24"/>
          <w:szCs w:val="24"/>
        </w:rPr>
      </w:pPr>
    </w:p>
    <w:p w:rsidR="0075591E" w:rsidRPr="00E761A4" w:rsidRDefault="0075591E" w:rsidP="00193AD1">
      <w:pPr>
        <w:pStyle w:val="PargrafodaLista"/>
        <w:widowControl w:val="0"/>
        <w:numPr>
          <w:ilvl w:val="1"/>
          <w:numId w:val="16"/>
        </w:numPr>
        <w:tabs>
          <w:tab w:val="clear" w:pos="432"/>
          <w:tab w:val="num" w:pos="1560"/>
        </w:tabs>
        <w:overflowPunct w:val="0"/>
        <w:autoSpaceDE w:val="0"/>
        <w:autoSpaceDN w:val="0"/>
        <w:adjustRightInd w:val="0"/>
        <w:spacing w:line="360" w:lineRule="auto"/>
        <w:ind w:left="1134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Combustíveis dos tipos: gasolina, álcool, diesel comum.</w:t>
      </w:r>
    </w:p>
    <w:p w:rsidR="0075591E" w:rsidRPr="00E761A4" w:rsidRDefault="0075591E" w:rsidP="00193AD1">
      <w:pPr>
        <w:pStyle w:val="PargrafodaLista"/>
        <w:widowControl w:val="0"/>
        <w:numPr>
          <w:ilvl w:val="1"/>
          <w:numId w:val="16"/>
        </w:numPr>
        <w:tabs>
          <w:tab w:val="clear" w:pos="432"/>
          <w:tab w:val="num" w:pos="1560"/>
        </w:tabs>
        <w:overflowPunct w:val="0"/>
        <w:autoSpaceDE w:val="0"/>
        <w:autoSpaceDN w:val="0"/>
        <w:adjustRightInd w:val="0"/>
        <w:spacing w:line="360" w:lineRule="auto"/>
        <w:ind w:left="1134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Óleos lubrificantes minerais, sintéticos, ou semi-sintéticos para motores a gasolina, álcool, diesel e flex.</w:t>
      </w:r>
    </w:p>
    <w:p w:rsidR="0075591E" w:rsidRPr="00E761A4" w:rsidRDefault="0075591E" w:rsidP="00193AD1">
      <w:pPr>
        <w:pStyle w:val="PargrafodaLista"/>
        <w:widowControl w:val="0"/>
        <w:numPr>
          <w:ilvl w:val="1"/>
          <w:numId w:val="16"/>
        </w:numPr>
        <w:tabs>
          <w:tab w:val="clear" w:pos="432"/>
          <w:tab w:val="num" w:pos="1560"/>
        </w:tabs>
        <w:overflowPunct w:val="0"/>
        <w:autoSpaceDE w:val="0"/>
        <w:autoSpaceDN w:val="0"/>
        <w:adjustRightInd w:val="0"/>
        <w:spacing w:line="360" w:lineRule="auto"/>
        <w:ind w:left="1134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Reposição do nível de solução para o sistema de esguicho do limpador do para-brisa.</w:t>
      </w:r>
    </w:p>
    <w:p w:rsidR="0075591E" w:rsidRPr="00E761A4" w:rsidRDefault="0075591E" w:rsidP="00193AD1">
      <w:pPr>
        <w:pStyle w:val="PargrafodaLista"/>
        <w:widowControl w:val="0"/>
        <w:numPr>
          <w:ilvl w:val="1"/>
          <w:numId w:val="16"/>
        </w:numPr>
        <w:tabs>
          <w:tab w:val="clear" w:pos="432"/>
          <w:tab w:val="num" w:pos="1560"/>
        </w:tabs>
        <w:overflowPunct w:val="0"/>
        <w:autoSpaceDE w:val="0"/>
        <w:autoSpaceDN w:val="0"/>
        <w:adjustRightInd w:val="0"/>
        <w:spacing w:line="360" w:lineRule="auto"/>
        <w:ind w:left="1134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Reposição do nível</w:t>
      </w:r>
      <w:r w:rsidR="00184A26" w:rsidRPr="00E761A4">
        <w:rPr>
          <w:rFonts w:ascii="Ecofont Vera Sans" w:hAnsi="Ecofont Vera Sans"/>
          <w:spacing w:val="-4"/>
          <w:sz w:val="24"/>
          <w:szCs w:val="24"/>
        </w:rPr>
        <w:t xml:space="preserve"> da solução para o sistema de arrefecimento.</w:t>
      </w:r>
    </w:p>
    <w:p w:rsidR="00184A26" w:rsidRPr="00E761A4" w:rsidRDefault="00184A26" w:rsidP="00193AD1">
      <w:pPr>
        <w:pStyle w:val="PargrafodaLista"/>
        <w:widowControl w:val="0"/>
        <w:numPr>
          <w:ilvl w:val="1"/>
          <w:numId w:val="16"/>
        </w:numPr>
        <w:tabs>
          <w:tab w:val="clear" w:pos="432"/>
          <w:tab w:val="num" w:pos="1560"/>
        </w:tabs>
        <w:overflowPunct w:val="0"/>
        <w:autoSpaceDE w:val="0"/>
        <w:autoSpaceDN w:val="0"/>
        <w:adjustRightInd w:val="0"/>
        <w:spacing w:line="360" w:lineRule="auto"/>
        <w:ind w:left="1134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Reposição do fluído de freio.</w:t>
      </w:r>
    </w:p>
    <w:p w:rsidR="00184A26" w:rsidRPr="00E761A4" w:rsidRDefault="00184A26" w:rsidP="00193AD1">
      <w:pPr>
        <w:pStyle w:val="PargrafodaLista"/>
        <w:widowControl w:val="0"/>
        <w:numPr>
          <w:ilvl w:val="1"/>
          <w:numId w:val="16"/>
        </w:numPr>
        <w:tabs>
          <w:tab w:val="clear" w:pos="432"/>
          <w:tab w:val="num" w:pos="1560"/>
        </w:tabs>
        <w:overflowPunct w:val="0"/>
        <w:autoSpaceDE w:val="0"/>
        <w:autoSpaceDN w:val="0"/>
        <w:adjustRightInd w:val="0"/>
        <w:spacing w:line="360" w:lineRule="auto"/>
        <w:ind w:left="1134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Filtros de óleo, combustível e ar.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9D035F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Sempre que solicitado pela Seção de Transportes, deverá ser feito credenciamento de novo estabelecimento, caso o atendimento não esteja sendo considerado satisfatório, ou ainda, caso o preço praticado pelas empresas constantes da rede credenciada não esteja de acordo com o estabelecido neste Termo de Referência, no prazo de 30 (trinta) dias após a comunicação do gestor, salvo justificativas aceitas pelo gestor.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9D035F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Caso seja necessário credenciamento de empresas em outras regiões do território nacional, será contatada a empresa e solicitado o serviço, com prazo suficiente para os procedimentos de credenciamento.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9D035F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A contratada, preferencialmente, deverá credenciar oficinas, concessionárias e postos comprometidos com a sustentabilidade, tais como: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9D035F">
      <w:pPr>
        <w:widowControl w:val="0"/>
        <w:numPr>
          <w:ilvl w:val="0"/>
          <w:numId w:val="14"/>
        </w:numPr>
        <w:spacing w:line="360" w:lineRule="auto"/>
        <w:ind w:left="1134" w:hanging="426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Postos que privilegiam o uso de combustíveis e lubrificantes com menor produção de danos ao meio ambiente.</w:t>
      </w:r>
    </w:p>
    <w:p w:rsidR="00C90454" w:rsidRPr="00E761A4" w:rsidRDefault="00C90454" w:rsidP="009D035F">
      <w:pPr>
        <w:widowControl w:val="0"/>
        <w:spacing w:line="360" w:lineRule="auto"/>
        <w:ind w:left="1134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9D035F">
      <w:pPr>
        <w:widowControl w:val="0"/>
        <w:numPr>
          <w:ilvl w:val="0"/>
          <w:numId w:val="14"/>
        </w:numPr>
        <w:spacing w:line="360" w:lineRule="auto"/>
        <w:ind w:left="1134" w:hanging="426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Oficinas/concessionárias que zelam pelo recolhimento de todo o lixo resultante das atividades, procedendo à separação e o descarte ecologicamente correto dos materiais, por meio dos programas disponíveis em cada município.</w:t>
      </w:r>
    </w:p>
    <w:p w:rsidR="00C90454" w:rsidRPr="00E761A4" w:rsidRDefault="00C90454" w:rsidP="00DE2AB4">
      <w:pPr>
        <w:widowControl w:val="0"/>
        <w:spacing w:line="360" w:lineRule="auto"/>
        <w:jc w:val="both"/>
        <w:rPr>
          <w:rFonts w:eastAsia="Times New Roman" w:cs="Arial"/>
          <w:highlight w:val="yellow"/>
          <w:lang w:eastAsia="pt-BR"/>
        </w:rPr>
      </w:pPr>
    </w:p>
    <w:p w:rsidR="00A00AF5" w:rsidRPr="00E761A4" w:rsidRDefault="00A00AF5" w:rsidP="00E2315C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Todos os serviços executados pelas empresas credenciadas, deverão ser realizados por pessoal qualificado, mediante o emprego de técnica e </w:t>
      </w:r>
      <w:r w:rsidRPr="00E761A4">
        <w:rPr>
          <w:rFonts w:ascii="Ecofont Vera Sans" w:hAnsi="Ecofont Vera Sans"/>
          <w:spacing w:val="-4"/>
          <w:sz w:val="24"/>
          <w:szCs w:val="24"/>
        </w:rPr>
        <w:lastRenderedPageBreak/>
        <w:t>ferramental adequados, devolvendo os veículos ao contratante em perfeitas condições de funcionamento.</w:t>
      </w:r>
    </w:p>
    <w:p w:rsidR="00A00AF5" w:rsidRPr="00E761A4" w:rsidRDefault="00A00AF5" w:rsidP="00A00AF5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E2315C" w:rsidRPr="00E761A4" w:rsidRDefault="00113723" w:rsidP="00E2315C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Todos os</w:t>
      </w:r>
      <w:r w:rsidR="00E2315C" w:rsidRPr="00E761A4">
        <w:rPr>
          <w:rFonts w:ascii="Ecofont Vera Sans" w:hAnsi="Ecofont Vera Sans"/>
          <w:spacing w:val="-4"/>
          <w:sz w:val="24"/>
          <w:szCs w:val="24"/>
        </w:rPr>
        <w:t xml:space="preserve"> danos</w:t>
      </w:r>
      <w:r w:rsidRPr="00E761A4">
        <w:rPr>
          <w:rFonts w:ascii="Ecofont Vera Sans" w:hAnsi="Ecofont Vera Sans"/>
          <w:spacing w:val="-4"/>
          <w:sz w:val="24"/>
          <w:szCs w:val="24"/>
        </w:rPr>
        <w:t>, e</w:t>
      </w:r>
      <w:r w:rsidR="00D6729C" w:rsidRPr="00E761A4">
        <w:rPr>
          <w:rFonts w:ascii="Ecofont Vera Sans" w:hAnsi="Ecofont Vera Sans"/>
          <w:spacing w:val="-4"/>
          <w:sz w:val="24"/>
          <w:szCs w:val="24"/>
        </w:rPr>
        <w:t>/</w:t>
      </w:r>
      <w:r w:rsidRPr="00E761A4">
        <w:rPr>
          <w:rFonts w:ascii="Ecofont Vera Sans" w:hAnsi="Ecofont Vera Sans"/>
          <w:spacing w:val="-4"/>
          <w:sz w:val="24"/>
          <w:szCs w:val="24"/>
        </w:rPr>
        <w:t xml:space="preserve">ou </w:t>
      </w:r>
      <w:r w:rsidR="00D6729C" w:rsidRPr="00E761A4">
        <w:rPr>
          <w:rFonts w:ascii="Ecofont Vera Sans" w:hAnsi="Ecofont Vera Sans"/>
          <w:spacing w:val="-4"/>
          <w:sz w:val="24"/>
          <w:szCs w:val="24"/>
        </w:rPr>
        <w:t>prejuízos</w:t>
      </w:r>
      <w:r w:rsidRPr="00E761A4">
        <w:rPr>
          <w:rFonts w:ascii="Ecofont Vera Sans" w:hAnsi="Ecofont Vera Sans"/>
          <w:spacing w:val="-4"/>
          <w:sz w:val="24"/>
          <w:szCs w:val="24"/>
        </w:rPr>
        <w:t>,</w:t>
      </w:r>
      <w:r w:rsidR="00E2315C" w:rsidRPr="00E761A4">
        <w:rPr>
          <w:rFonts w:ascii="Ecofont Vera Sans" w:hAnsi="Ecofont Vera Sans"/>
          <w:spacing w:val="-4"/>
          <w:sz w:val="24"/>
          <w:szCs w:val="24"/>
        </w:rPr>
        <w:t xml:space="preserve"> </w:t>
      </w:r>
      <w:r w:rsidR="00D6729C" w:rsidRPr="00E761A4">
        <w:rPr>
          <w:rFonts w:ascii="Ecofont Vera Sans" w:hAnsi="Ecofont Vera Sans"/>
          <w:spacing w:val="-4"/>
          <w:sz w:val="24"/>
          <w:szCs w:val="24"/>
        </w:rPr>
        <w:t>causados</w:t>
      </w:r>
      <w:r w:rsidR="00E2315C" w:rsidRPr="00E761A4">
        <w:rPr>
          <w:rFonts w:ascii="Ecofont Vera Sans" w:hAnsi="Ecofont Vera Sans"/>
          <w:spacing w:val="-4"/>
          <w:sz w:val="24"/>
          <w:szCs w:val="24"/>
        </w:rPr>
        <w:t xml:space="preserve"> nos veículos, em poder de alguma credenciada, serão cobrados da contratada.</w:t>
      </w:r>
    </w:p>
    <w:p w:rsidR="00E2315C" w:rsidRPr="00E761A4" w:rsidRDefault="00E2315C" w:rsidP="00E2315C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 </w:t>
      </w:r>
    </w:p>
    <w:p w:rsidR="00E2315C" w:rsidRPr="00E761A4" w:rsidRDefault="00E2315C" w:rsidP="00DE2AB4">
      <w:pPr>
        <w:widowControl w:val="0"/>
        <w:spacing w:line="360" w:lineRule="auto"/>
        <w:jc w:val="both"/>
        <w:rPr>
          <w:rFonts w:eastAsia="Times New Roman" w:cs="Arial"/>
          <w:highlight w:val="yellow"/>
          <w:lang w:eastAsia="pt-BR"/>
        </w:rPr>
      </w:pPr>
    </w:p>
    <w:p w:rsidR="00C90454" w:rsidRPr="00E761A4" w:rsidRDefault="00C90454" w:rsidP="00DE2AB4">
      <w:pPr>
        <w:pStyle w:val="PargrafodaLista"/>
        <w:numPr>
          <w:ilvl w:val="0"/>
          <w:numId w:val="28"/>
        </w:numPr>
        <w:spacing w:line="360" w:lineRule="auto"/>
        <w:ind w:left="0" w:firstLine="0"/>
        <w:rPr>
          <w:rFonts w:ascii="Ecofont Vera Sans" w:eastAsia="Calibri" w:hAnsi="Ecofont Vera Sans"/>
          <w:b/>
          <w:sz w:val="24"/>
          <w:szCs w:val="24"/>
          <w:lang w:eastAsia="en-US"/>
        </w:rPr>
      </w:pPr>
      <w:r w:rsidRPr="00E761A4">
        <w:rPr>
          <w:rFonts w:ascii="Ecofont Vera Sans" w:eastAsia="Calibri" w:hAnsi="Ecofont Vera Sans"/>
          <w:b/>
          <w:sz w:val="24"/>
          <w:szCs w:val="24"/>
          <w:lang w:eastAsia="en-US"/>
        </w:rPr>
        <w:t>DOS RELATÓRIOS</w:t>
      </w:r>
    </w:p>
    <w:p w:rsidR="00C90454" w:rsidRPr="00E761A4" w:rsidRDefault="00C90454" w:rsidP="00DE2AB4">
      <w:pPr>
        <w:widowControl w:val="0"/>
        <w:spacing w:line="360" w:lineRule="auto"/>
        <w:jc w:val="both"/>
        <w:rPr>
          <w:rFonts w:eastAsia="Times New Roman"/>
          <w:highlight w:val="yellow"/>
          <w:lang w:eastAsia="zh-CN"/>
        </w:rPr>
      </w:pPr>
    </w:p>
    <w:p w:rsidR="00C90454" w:rsidRPr="00E761A4" w:rsidRDefault="00C90454" w:rsidP="009D035F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Todos os relatórios deverão ter a possibilidade de impressão e visualização no monitor. 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/>
          <w:lang w:eastAsia="zh-CN"/>
        </w:rPr>
      </w:pPr>
    </w:p>
    <w:p w:rsidR="00C90454" w:rsidRPr="00E761A4" w:rsidRDefault="00C90454" w:rsidP="009D035F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Os sistemas deverão permitir a geração de relatórios dentro de períodos, tais como: no exercício (ano), por um período de 1 (um) a 12 (doze) meses, desde o início do cadastramento.</w:t>
      </w:r>
    </w:p>
    <w:p w:rsidR="00C90454" w:rsidRPr="00E761A4" w:rsidRDefault="00C90454" w:rsidP="00DE2AB4">
      <w:pPr>
        <w:widowControl w:val="0"/>
        <w:overflowPunct w:val="0"/>
        <w:autoSpaceDE w:val="0"/>
        <w:spacing w:line="360" w:lineRule="auto"/>
        <w:ind w:firstLine="2268"/>
        <w:jc w:val="both"/>
        <w:textAlignment w:val="baseline"/>
        <w:rPr>
          <w:rFonts w:eastAsia="Times New Roman" w:cs="Arial"/>
          <w:lang w:eastAsia="pt-BR"/>
        </w:rPr>
      </w:pPr>
    </w:p>
    <w:p w:rsidR="00C90454" w:rsidRPr="00E761A4" w:rsidRDefault="00C90454" w:rsidP="009D035F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A recuperação e o processamento das informações de abastecimento relativas às operações realizadas deverão ser automáticos a partir do momento da realização das transações nos estabelecimentos conveniados.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9D035F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São exemplos de relatórios que deverão ser disponibilizados pelo sistema:</w:t>
      </w:r>
    </w:p>
    <w:p w:rsidR="00C90454" w:rsidRPr="00E761A4" w:rsidRDefault="00C90454" w:rsidP="00DE2AB4">
      <w:pPr>
        <w:widowControl w:val="0"/>
        <w:spacing w:line="360" w:lineRule="auto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427958">
      <w:pPr>
        <w:widowControl w:val="0"/>
        <w:numPr>
          <w:ilvl w:val="0"/>
          <w:numId w:val="7"/>
        </w:numPr>
        <w:autoSpaceDE w:val="0"/>
        <w:autoSpaceDN w:val="0"/>
        <w:spacing w:line="360" w:lineRule="auto"/>
        <w:ind w:left="1134"/>
        <w:jc w:val="both"/>
        <w:rPr>
          <w:rFonts w:eastAsia="Times New Roman" w:cs="Arial"/>
          <w:snapToGrid w:val="0"/>
          <w:lang w:eastAsia="pt-BR"/>
        </w:rPr>
      </w:pPr>
      <w:r w:rsidRPr="00E761A4">
        <w:rPr>
          <w:rFonts w:eastAsia="Times New Roman" w:cs="Arial"/>
          <w:snapToGrid w:val="0"/>
          <w:lang w:eastAsia="pt-BR"/>
        </w:rPr>
        <w:t>Identificação do veículo, do condutor, do estabelecimento, da quilometragem, quantidade de litros e valor, data e hora.</w:t>
      </w:r>
    </w:p>
    <w:p w:rsidR="00C90454" w:rsidRPr="00E761A4" w:rsidRDefault="00C90454" w:rsidP="00427958">
      <w:pPr>
        <w:widowControl w:val="0"/>
        <w:numPr>
          <w:ilvl w:val="0"/>
          <w:numId w:val="7"/>
        </w:numPr>
        <w:autoSpaceDE w:val="0"/>
        <w:autoSpaceDN w:val="0"/>
        <w:spacing w:before="60" w:line="360" w:lineRule="auto"/>
        <w:ind w:left="1134" w:hanging="357"/>
        <w:jc w:val="both"/>
        <w:rPr>
          <w:rFonts w:eastAsia="Times New Roman" w:cs="Arial"/>
          <w:snapToGrid w:val="0"/>
          <w:lang w:eastAsia="pt-BR"/>
        </w:rPr>
      </w:pPr>
      <w:r w:rsidRPr="00E761A4">
        <w:rPr>
          <w:rFonts w:eastAsia="Times New Roman" w:cs="Arial"/>
          <w:snapToGrid w:val="0"/>
          <w:lang w:eastAsia="pt-BR"/>
        </w:rPr>
        <w:t>Consumo em Reais/litros por condutor.</w:t>
      </w:r>
    </w:p>
    <w:p w:rsidR="00C90454" w:rsidRPr="00E761A4" w:rsidRDefault="00C90454" w:rsidP="00427958">
      <w:pPr>
        <w:widowControl w:val="0"/>
        <w:numPr>
          <w:ilvl w:val="0"/>
          <w:numId w:val="7"/>
        </w:numPr>
        <w:autoSpaceDE w:val="0"/>
        <w:autoSpaceDN w:val="0"/>
        <w:spacing w:before="60" w:line="360" w:lineRule="auto"/>
        <w:ind w:left="1134" w:hanging="357"/>
        <w:jc w:val="both"/>
        <w:rPr>
          <w:rFonts w:eastAsia="Times New Roman" w:cs="Arial"/>
          <w:snapToGrid w:val="0"/>
          <w:lang w:eastAsia="pt-BR"/>
        </w:rPr>
      </w:pPr>
      <w:r w:rsidRPr="00E761A4">
        <w:rPr>
          <w:rFonts w:eastAsia="Times New Roman" w:cs="Arial"/>
          <w:snapToGrid w:val="0"/>
          <w:lang w:eastAsia="pt-BR"/>
        </w:rPr>
        <w:t>Consumo em Re</w:t>
      </w:r>
      <w:r w:rsidR="00912A3E" w:rsidRPr="00E761A4">
        <w:rPr>
          <w:rFonts w:eastAsia="Times New Roman" w:cs="Arial"/>
          <w:snapToGrid w:val="0"/>
          <w:lang w:eastAsia="pt-BR"/>
        </w:rPr>
        <w:t>a</w:t>
      </w:r>
      <w:r w:rsidRPr="00E761A4">
        <w:rPr>
          <w:rFonts w:eastAsia="Times New Roman" w:cs="Arial"/>
          <w:snapToGrid w:val="0"/>
          <w:lang w:eastAsia="pt-BR"/>
        </w:rPr>
        <w:t>is/litros por veículo e tipo de combustível.</w:t>
      </w:r>
    </w:p>
    <w:p w:rsidR="00C90454" w:rsidRPr="00E761A4" w:rsidRDefault="00C90454" w:rsidP="00427958">
      <w:pPr>
        <w:widowControl w:val="0"/>
        <w:numPr>
          <w:ilvl w:val="0"/>
          <w:numId w:val="7"/>
        </w:numPr>
        <w:autoSpaceDE w:val="0"/>
        <w:autoSpaceDN w:val="0"/>
        <w:spacing w:before="60" w:line="360" w:lineRule="auto"/>
        <w:ind w:left="1134" w:hanging="357"/>
        <w:jc w:val="both"/>
        <w:rPr>
          <w:rFonts w:eastAsia="Times New Roman" w:cs="Arial"/>
          <w:snapToGrid w:val="0"/>
          <w:lang w:eastAsia="pt-BR"/>
        </w:rPr>
      </w:pPr>
      <w:r w:rsidRPr="00E761A4">
        <w:rPr>
          <w:rFonts w:eastAsia="Times New Roman" w:cs="Arial"/>
          <w:snapToGrid w:val="0"/>
          <w:lang w:eastAsia="pt-BR"/>
        </w:rPr>
        <w:t>Custo do quilometro rodado por veiculo e tipo de combustível</w:t>
      </w:r>
      <w:r w:rsidR="00EE6597" w:rsidRPr="00E761A4">
        <w:rPr>
          <w:rFonts w:eastAsia="Times New Roman" w:cs="Arial"/>
          <w:snapToGrid w:val="0"/>
          <w:lang w:eastAsia="pt-BR"/>
        </w:rPr>
        <w:t>.</w:t>
      </w:r>
    </w:p>
    <w:p w:rsidR="00C90454" w:rsidRPr="00E761A4" w:rsidRDefault="00C90454" w:rsidP="00427958">
      <w:pPr>
        <w:widowControl w:val="0"/>
        <w:numPr>
          <w:ilvl w:val="0"/>
          <w:numId w:val="7"/>
        </w:numPr>
        <w:autoSpaceDE w:val="0"/>
        <w:autoSpaceDN w:val="0"/>
        <w:spacing w:before="60" w:line="360" w:lineRule="auto"/>
        <w:ind w:left="1134" w:hanging="357"/>
        <w:jc w:val="both"/>
        <w:rPr>
          <w:rFonts w:eastAsia="Times New Roman" w:cs="Arial"/>
          <w:snapToGrid w:val="0"/>
          <w:lang w:eastAsia="pt-BR"/>
        </w:rPr>
      </w:pPr>
      <w:r w:rsidRPr="00E761A4">
        <w:rPr>
          <w:rFonts w:eastAsia="Times New Roman" w:cs="Arial"/>
          <w:snapToGrid w:val="0"/>
          <w:lang w:eastAsia="pt-BR"/>
        </w:rPr>
        <w:t>Rede de estabelecimentos credenciados no estado do Paraná demais UF.</w:t>
      </w:r>
    </w:p>
    <w:p w:rsidR="00C90454" w:rsidRPr="00E761A4" w:rsidRDefault="00C90454" w:rsidP="00427958">
      <w:pPr>
        <w:widowControl w:val="0"/>
        <w:numPr>
          <w:ilvl w:val="0"/>
          <w:numId w:val="7"/>
        </w:numPr>
        <w:autoSpaceDE w:val="0"/>
        <w:autoSpaceDN w:val="0"/>
        <w:spacing w:before="60" w:line="360" w:lineRule="auto"/>
        <w:ind w:left="1134" w:hanging="357"/>
        <w:jc w:val="both"/>
        <w:rPr>
          <w:rFonts w:eastAsia="Times New Roman" w:cs="Arial"/>
          <w:snapToGrid w:val="0"/>
          <w:lang w:eastAsia="pt-BR"/>
        </w:rPr>
      </w:pPr>
      <w:r w:rsidRPr="00E761A4">
        <w:rPr>
          <w:rFonts w:eastAsia="Times New Roman" w:cs="Arial"/>
          <w:snapToGrid w:val="0"/>
          <w:lang w:eastAsia="pt-BR"/>
        </w:rPr>
        <w:t>Veículos oficiais, cedidos, locados, doados e temporários, totais e/ou por município.</w:t>
      </w:r>
    </w:p>
    <w:p w:rsidR="00C90454" w:rsidRPr="00E761A4" w:rsidRDefault="00C90454" w:rsidP="00427958">
      <w:pPr>
        <w:widowControl w:val="0"/>
        <w:numPr>
          <w:ilvl w:val="0"/>
          <w:numId w:val="7"/>
        </w:numPr>
        <w:autoSpaceDE w:val="0"/>
        <w:autoSpaceDN w:val="0"/>
        <w:spacing w:before="60" w:line="360" w:lineRule="auto"/>
        <w:ind w:left="1134" w:hanging="357"/>
        <w:jc w:val="both"/>
        <w:rPr>
          <w:rFonts w:eastAsia="Times New Roman" w:cs="Arial"/>
          <w:snapToGrid w:val="0"/>
          <w:lang w:eastAsia="pt-BR"/>
        </w:rPr>
      </w:pPr>
      <w:r w:rsidRPr="00E761A4">
        <w:rPr>
          <w:rFonts w:eastAsia="Times New Roman" w:cs="Arial"/>
          <w:snapToGrid w:val="0"/>
          <w:lang w:eastAsia="pt-BR"/>
        </w:rPr>
        <w:lastRenderedPageBreak/>
        <w:t>Condutores por órgão.</w:t>
      </w:r>
    </w:p>
    <w:p w:rsidR="00C90454" w:rsidRPr="00E761A4" w:rsidRDefault="00C90454" w:rsidP="00427958">
      <w:pPr>
        <w:widowControl w:val="0"/>
        <w:numPr>
          <w:ilvl w:val="0"/>
          <w:numId w:val="7"/>
        </w:numPr>
        <w:autoSpaceDE w:val="0"/>
        <w:autoSpaceDN w:val="0"/>
        <w:spacing w:before="60" w:line="360" w:lineRule="auto"/>
        <w:ind w:left="1134" w:hanging="357"/>
        <w:jc w:val="both"/>
        <w:rPr>
          <w:rFonts w:eastAsia="Times New Roman" w:cs="Arial"/>
          <w:snapToGrid w:val="0"/>
          <w:lang w:eastAsia="pt-BR"/>
        </w:rPr>
      </w:pPr>
      <w:r w:rsidRPr="00E761A4">
        <w:rPr>
          <w:rFonts w:eastAsia="Times New Roman" w:cs="Arial"/>
          <w:snapToGrid w:val="0"/>
          <w:lang w:eastAsia="pt-BR"/>
        </w:rPr>
        <w:t>Cartões ativos, bloqueados e cancelados.</w:t>
      </w:r>
    </w:p>
    <w:p w:rsidR="00EE6597" w:rsidRPr="00E761A4" w:rsidRDefault="00EE6597" w:rsidP="00427958">
      <w:pPr>
        <w:widowControl w:val="0"/>
        <w:numPr>
          <w:ilvl w:val="0"/>
          <w:numId w:val="7"/>
        </w:numPr>
        <w:autoSpaceDE w:val="0"/>
        <w:autoSpaceDN w:val="0"/>
        <w:spacing w:before="60" w:line="360" w:lineRule="auto"/>
        <w:ind w:left="1134" w:hanging="357"/>
        <w:jc w:val="both"/>
        <w:rPr>
          <w:rFonts w:eastAsia="Times New Roman" w:cs="Arial"/>
          <w:snapToGrid w:val="0"/>
          <w:lang w:eastAsia="pt-BR"/>
        </w:rPr>
      </w:pPr>
      <w:r w:rsidRPr="00E761A4">
        <w:rPr>
          <w:rFonts w:eastAsia="Times New Roman" w:cs="Arial"/>
          <w:snapToGrid w:val="0"/>
          <w:lang w:eastAsia="pt-BR"/>
        </w:rPr>
        <w:t xml:space="preserve">Relatórios de exceção, tais como: inconsistência de hodômetro, veículos com desvio de média padrão, veículos com abastecimento acima da capacidade do tanque. </w:t>
      </w:r>
    </w:p>
    <w:p w:rsidR="00C90454" w:rsidRPr="00E761A4" w:rsidRDefault="00C90454" w:rsidP="00427958">
      <w:pPr>
        <w:widowControl w:val="0"/>
        <w:numPr>
          <w:ilvl w:val="0"/>
          <w:numId w:val="7"/>
        </w:numPr>
        <w:autoSpaceDE w:val="0"/>
        <w:autoSpaceDN w:val="0"/>
        <w:spacing w:before="60" w:line="360" w:lineRule="auto"/>
        <w:ind w:left="1134" w:hanging="357"/>
        <w:jc w:val="both"/>
        <w:rPr>
          <w:rFonts w:eastAsia="Times New Roman" w:cs="Arial"/>
          <w:snapToGrid w:val="0"/>
          <w:lang w:eastAsia="pt-BR"/>
        </w:rPr>
      </w:pPr>
      <w:r w:rsidRPr="00E761A4">
        <w:rPr>
          <w:rFonts w:eastAsia="Times New Roman" w:cs="Arial"/>
          <w:snapToGrid w:val="0"/>
          <w:lang w:eastAsia="pt-BR"/>
        </w:rPr>
        <w:t>Extrato analítico/sintético por veículo, contendo todos os serviços de manutenções, individualmente discriminados por veículo apresentando data, hora, local, quilometragem, descrição das peças, componentes, materiais e serviços empregados, juntamente com o relatório dos valores devidos a título de taxa de administração.</w:t>
      </w:r>
    </w:p>
    <w:p w:rsidR="00C90454" w:rsidRPr="00E761A4" w:rsidRDefault="00C90454" w:rsidP="00DE2AB4">
      <w:pPr>
        <w:widowControl w:val="0"/>
        <w:autoSpaceDE w:val="0"/>
        <w:autoSpaceDN w:val="0"/>
        <w:spacing w:line="360" w:lineRule="auto"/>
        <w:ind w:left="360"/>
        <w:jc w:val="both"/>
        <w:rPr>
          <w:rFonts w:eastAsia="Times New Roman" w:cs="Arial"/>
          <w:snapToGrid w:val="0"/>
          <w:lang w:eastAsia="pt-BR"/>
        </w:rPr>
      </w:pPr>
    </w:p>
    <w:p w:rsidR="003E56F0" w:rsidRPr="00E761A4" w:rsidRDefault="003E56F0" w:rsidP="003E56F0">
      <w:pPr>
        <w:pStyle w:val="PargrafodaLista"/>
        <w:widowControl w:val="0"/>
        <w:numPr>
          <w:ilvl w:val="2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Além dos relatórios acima descritos, poderão ser solicitados outros tipos de relatórios, desde que as informações solicitadas estejam </w:t>
      </w:r>
      <w:r w:rsidR="00871E7C" w:rsidRPr="00E761A4">
        <w:rPr>
          <w:rFonts w:ascii="Ecofont Vera Sans" w:hAnsi="Ecofont Vera Sans"/>
          <w:spacing w:val="-4"/>
          <w:sz w:val="24"/>
          <w:szCs w:val="24"/>
        </w:rPr>
        <w:t>cadastradas</w:t>
      </w:r>
      <w:r w:rsidRPr="00E761A4">
        <w:rPr>
          <w:rFonts w:ascii="Ecofont Vera Sans" w:hAnsi="Ecofont Vera Sans"/>
          <w:spacing w:val="-4"/>
          <w:sz w:val="24"/>
          <w:szCs w:val="24"/>
        </w:rPr>
        <w:t xml:space="preserve"> no sistema da Contratada.</w:t>
      </w:r>
    </w:p>
    <w:p w:rsidR="003E56F0" w:rsidRPr="00E761A4" w:rsidRDefault="003E56F0" w:rsidP="00DE2AB4">
      <w:pPr>
        <w:widowControl w:val="0"/>
        <w:autoSpaceDE w:val="0"/>
        <w:autoSpaceDN w:val="0"/>
        <w:spacing w:line="360" w:lineRule="auto"/>
        <w:ind w:left="360"/>
        <w:jc w:val="both"/>
        <w:rPr>
          <w:rFonts w:eastAsia="Times New Roman" w:cs="Arial"/>
          <w:snapToGrid w:val="0"/>
          <w:lang w:eastAsia="pt-BR"/>
        </w:rPr>
      </w:pPr>
    </w:p>
    <w:p w:rsidR="00D47956" w:rsidRPr="00E761A4" w:rsidRDefault="00D47956" w:rsidP="00DE2AB4">
      <w:pPr>
        <w:widowControl w:val="0"/>
        <w:autoSpaceDE w:val="0"/>
        <w:autoSpaceDN w:val="0"/>
        <w:spacing w:line="360" w:lineRule="auto"/>
        <w:ind w:left="360"/>
        <w:jc w:val="both"/>
        <w:rPr>
          <w:rFonts w:eastAsia="Times New Roman" w:cs="Arial"/>
          <w:snapToGrid w:val="0"/>
          <w:lang w:eastAsia="pt-BR"/>
        </w:rPr>
      </w:pPr>
    </w:p>
    <w:p w:rsidR="00C90454" w:rsidRPr="00E761A4" w:rsidRDefault="00C90454" w:rsidP="00DE2AB4">
      <w:pPr>
        <w:pStyle w:val="PargrafodaLista"/>
        <w:numPr>
          <w:ilvl w:val="0"/>
          <w:numId w:val="28"/>
        </w:numPr>
        <w:spacing w:line="360" w:lineRule="auto"/>
        <w:ind w:left="0" w:firstLine="0"/>
        <w:rPr>
          <w:rFonts w:ascii="Ecofont Vera Sans" w:eastAsia="Calibri" w:hAnsi="Ecofont Vera Sans"/>
          <w:b/>
          <w:sz w:val="24"/>
          <w:szCs w:val="24"/>
          <w:lang w:eastAsia="en-US"/>
        </w:rPr>
      </w:pPr>
      <w:r w:rsidRPr="00E761A4">
        <w:rPr>
          <w:rFonts w:ascii="Ecofont Vera Sans" w:eastAsia="Calibri" w:hAnsi="Ecofont Vera Sans"/>
          <w:b/>
          <w:sz w:val="24"/>
          <w:szCs w:val="24"/>
          <w:lang w:eastAsia="en-US"/>
        </w:rPr>
        <w:t>DO TREINAMENTO</w:t>
      </w:r>
    </w:p>
    <w:p w:rsidR="00C90454" w:rsidRPr="00E761A4" w:rsidRDefault="00C90454" w:rsidP="00DE2AB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="Arial"/>
          <w:highlight w:val="yellow"/>
          <w:lang w:eastAsia="pt-BR"/>
        </w:rPr>
      </w:pPr>
    </w:p>
    <w:p w:rsidR="00C90454" w:rsidRPr="00E761A4" w:rsidRDefault="00C90454" w:rsidP="001B14F1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Após a instalação do sistema, no primeiro cadastramento dos veículos, a contratada deverá providenciar o treinamento (nas instalações da contratante) de modo que todas as dúvidas sejam esclarecidas e os servidores/contratados estejam aptos a operar integralmente o sistema.</w:t>
      </w:r>
    </w:p>
    <w:p w:rsidR="00325E08" w:rsidRPr="00E761A4" w:rsidRDefault="00325E08" w:rsidP="00325E08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>
        <w:rPr>
          <w:rFonts w:ascii="Ecofont Vera Sans" w:hAnsi="Ecofont Vera Sans"/>
          <w:b/>
          <w:color w:val="FF0000"/>
          <w:spacing w:val="-4"/>
          <w:sz w:val="24"/>
          <w:szCs w:val="24"/>
        </w:rPr>
        <w:t>(quando? ......... dias a partir de ............)</w:t>
      </w:r>
    </w:p>
    <w:p w:rsidR="00C90454" w:rsidRPr="00E761A4" w:rsidRDefault="00C90454" w:rsidP="00DE2AB4">
      <w:pPr>
        <w:widowControl w:val="0"/>
        <w:autoSpaceDE w:val="0"/>
        <w:autoSpaceDN w:val="0"/>
        <w:adjustRightInd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1B14F1">
      <w:pPr>
        <w:pStyle w:val="PargrafodaLista"/>
        <w:widowControl w:val="0"/>
        <w:numPr>
          <w:ilvl w:val="2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Em situações futuras, o suporte/treinamento poderá ser online.</w:t>
      </w:r>
    </w:p>
    <w:p w:rsidR="001B14F1" w:rsidRPr="00E761A4" w:rsidRDefault="001B14F1" w:rsidP="00DE2AB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1B14F1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O treinamento deverá ocorrer no prazo máximo de 5 (cinco) dias úteis, salvo justificativas aceitas pelo gestor, contados a partir da disponibilização do sistema, e deverá envolver todas as etapas, desde o cadastramento dos veículos, das configurações até a finalização do processo e a emissão de relatórios gerenciais.</w:t>
      </w:r>
    </w:p>
    <w:p w:rsidR="00C90454" w:rsidRPr="00E761A4" w:rsidRDefault="00C90454" w:rsidP="00DE2AB4">
      <w:pPr>
        <w:widowControl w:val="0"/>
        <w:tabs>
          <w:tab w:val="num" w:pos="720"/>
        </w:tabs>
        <w:autoSpaceDE w:val="0"/>
        <w:autoSpaceDN w:val="0"/>
        <w:adjustRightInd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1B14F1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lastRenderedPageBreak/>
        <w:t>O treinamento deverá possibilitar uma visão geral e operacional do sistema, com ênfase em suas funcionalidades, com aprofundamento de acordo com os níveis de acesso.</w:t>
      </w:r>
    </w:p>
    <w:p w:rsidR="00C90454" w:rsidRPr="00E761A4" w:rsidRDefault="00C90454" w:rsidP="00DE2AB4">
      <w:pPr>
        <w:widowControl w:val="0"/>
        <w:autoSpaceDE w:val="0"/>
        <w:autoSpaceDN w:val="0"/>
        <w:adjustRightInd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1B14F1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Todas as despesas referentes ao treinamento deverão ocorrer por conta da contratada.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DE2AB4">
      <w:pPr>
        <w:widowControl w:val="0"/>
        <w:spacing w:line="360" w:lineRule="auto"/>
        <w:ind w:left="360"/>
        <w:jc w:val="both"/>
        <w:rPr>
          <w:rFonts w:eastAsia="Times New Roman" w:cs="Arial"/>
          <w:highlight w:val="yellow"/>
          <w:lang w:eastAsia="pt-BR"/>
        </w:rPr>
      </w:pPr>
    </w:p>
    <w:p w:rsidR="00C90454" w:rsidRPr="00E761A4" w:rsidRDefault="00C90454" w:rsidP="00DE2AB4">
      <w:pPr>
        <w:pStyle w:val="PargrafodaLista"/>
        <w:numPr>
          <w:ilvl w:val="0"/>
          <w:numId w:val="28"/>
        </w:numPr>
        <w:spacing w:line="360" w:lineRule="auto"/>
        <w:ind w:left="0" w:firstLine="0"/>
        <w:rPr>
          <w:rFonts w:ascii="Ecofont Vera Sans" w:eastAsia="Calibri" w:hAnsi="Ecofont Vera Sans"/>
          <w:b/>
          <w:sz w:val="24"/>
          <w:szCs w:val="24"/>
          <w:lang w:eastAsia="en-US"/>
        </w:rPr>
      </w:pPr>
      <w:r w:rsidRPr="00E761A4">
        <w:rPr>
          <w:rFonts w:ascii="Ecofont Vera Sans" w:eastAsia="Calibri" w:hAnsi="Ecofont Vera Sans"/>
          <w:b/>
          <w:sz w:val="24"/>
          <w:szCs w:val="24"/>
          <w:lang w:eastAsia="en-US"/>
        </w:rPr>
        <w:t>DAS OBRIGAÇÕES DA CONTRATANTE</w:t>
      </w:r>
    </w:p>
    <w:p w:rsidR="00C90454" w:rsidRPr="00E761A4" w:rsidRDefault="00C90454" w:rsidP="00DE2AB4">
      <w:pPr>
        <w:widowControl w:val="0"/>
        <w:spacing w:line="360" w:lineRule="auto"/>
        <w:ind w:right="-1" w:firstLine="2126"/>
        <w:jc w:val="center"/>
        <w:rPr>
          <w:rFonts w:eastAsia="Times New Roman"/>
          <w:lang w:eastAsia="pt-BR"/>
        </w:rPr>
      </w:pPr>
    </w:p>
    <w:p w:rsidR="00C90454" w:rsidRPr="00E761A4" w:rsidRDefault="00C90454" w:rsidP="001B14F1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Para viabilizar a autorização dos serviços de manutenção, os gestores do TRE deverão realizar, no mínimo, três orçamentos para a execução de serviços de manutenção junto à rede credenciada ou elaborar justificativa da impossibilidade.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1B14F1">
      <w:pPr>
        <w:pStyle w:val="PargrafodaLista"/>
        <w:widowControl w:val="0"/>
        <w:numPr>
          <w:ilvl w:val="2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Esses orçamentos, assim como as justificativas pertinentes ao menor número obtido, ficarão arquivados com os gestores (via sistema) para eventuais consultas necessárias pelo TRE. 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3312B6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Efetuar os bloqueios dos cartões extraviados ou por qualquer outro motivo que exija bloqueio.</w:t>
      </w:r>
    </w:p>
    <w:p w:rsidR="00EB1006" w:rsidRPr="00E761A4" w:rsidRDefault="00EB1006" w:rsidP="00EB1006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2332E2" w:rsidRPr="00E761A4" w:rsidRDefault="002332E2" w:rsidP="003312B6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Treinar as empresas conveniadas para o correto uso dos sis</w:t>
      </w:r>
      <w:r w:rsidR="00727DC1" w:rsidRPr="00E761A4">
        <w:rPr>
          <w:rFonts w:ascii="Ecofont Vera Sans" w:hAnsi="Ecofont Vera Sans"/>
          <w:spacing w:val="-4"/>
          <w:sz w:val="24"/>
          <w:szCs w:val="24"/>
        </w:rPr>
        <w:t xml:space="preserve">temas disponíveis (inserção </w:t>
      </w:r>
      <w:r w:rsidR="00C93CA1" w:rsidRPr="00E761A4">
        <w:rPr>
          <w:rFonts w:ascii="Ecofont Vera Sans" w:hAnsi="Ecofont Vera Sans"/>
          <w:spacing w:val="-4"/>
          <w:sz w:val="24"/>
          <w:szCs w:val="24"/>
        </w:rPr>
        <w:t>de orçamentos no sistema, cadastramento dos produtos no sistema, resolução de problemas no caso de não funcionamento do sistema, treinamento para uso de formas alternativas de pagamento, caso o sistema esteja indisponível, etc.).</w:t>
      </w:r>
    </w:p>
    <w:p w:rsidR="00C9045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/>
          <w:lang w:eastAsia="pt-BR"/>
        </w:rPr>
      </w:pPr>
    </w:p>
    <w:p w:rsidR="0010690F" w:rsidRDefault="0010690F" w:rsidP="00DE2AB4">
      <w:pPr>
        <w:widowControl w:val="0"/>
        <w:spacing w:line="360" w:lineRule="auto"/>
        <w:ind w:firstLine="2268"/>
        <w:jc w:val="both"/>
        <w:rPr>
          <w:rFonts w:eastAsia="Times New Roman"/>
          <w:lang w:eastAsia="pt-BR"/>
        </w:rPr>
      </w:pPr>
    </w:p>
    <w:p w:rsidR="00710F73" w:rsidRPr="00173D09" w:rsidRDefault="00710F73" w:rsidP="00710F73">
      <w:pPr>
        <w:pStyle w:val="PargrafodaLista"/>
        <w:widowControl w:val="0"/>
        <w:spacing w:line="360" w:lineRule="auto"/>
        <w:ind w:left="1080"/>
        <w:jc w:val="both"/>
        <w:rPr>
          <w:b/>
          <w:color w:val="FF0000"/>
        </w:rPr>
      </w:pP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/>
          <w:lang w:eastAsia="pt-BR"/>
        </w:rPr>
      </w:pPr>
    </w:p>
    <w:p w:rsidR="00426627" w:rsidRDefault="00426627" w:rsidP="0010690F">
      <w:pPr>
        <w:pStyle w:val="PargrafodaLista"/>
        <w:numPr>
          <w:ilvl w:val="0"/>
          <w:numId w:val="28"/>
        </w:numPr>
        <w:spacing w:line="360" w:lineRule="auto"/>
        <w:ind w:left="0" w:firstLine="0"/>
        <w:rPr>
          <w:rFonts w:ascii="Ecofont Vera Sans" w:eastAsia="Calibri" w:hAnsi="Ecofont Vera Sans"/>
          <w:b/>
          <w:sz w:val="24"/>
          <w:szCs w:val="24"/>
          <w:lang w:eastAsia="en-US"/>
        </w:rPr>
      </w:pPr>
      <w:r>
        <w:rPr>
          <w:rFonts w:ascii="Ecofont Vera Sans" w:eastAsia="Calibri" w:hAnsi="Ecofont Vera Sans"/>
          <w:b/>
          <w:sz w:val="24"/>
          <w:szCs w:val="24"/>
          <w:lang w:eastAsia="en-US"/>
        </w:rPr>
        <w:t>DA HABILITAÇÃO</w:t>
      </w:r>
    </w:p>
    <w:p w:rsidR="00426627" w:rsidRDefault="00426627" w:rsidP="00426627">
      <w:pPr>
        <w:pStyle w:val="PargrafodaLista"/>
        <w:spacing w:line="360" w:lineRule="auto"/>
        <w:ind w:left="0"/>
        <w:rPr>
          <w:rFonts w:ascii="Ecofont Vera Sans" w:eastAsia="Calibri" w:hAnsi="Ecofont Vera Sans"/>
          <w:b/>
          <w:sz w:val="24"/>
          <w:szCs w:val="24"/>
          <w:lang w:eastAsia="en-US"/>
        </w:rPr>
      </w:pPr>
    </w:p>
    <w:p w:rsidR="00426627" w:rsidRDefault="00426627" w:rsidP="0010690F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>
        <w:rPr>
          <w:rFonts w:ascii="Ecofont Vera Sans" w:hAnsi="Ecofont Vera Sans"/>
          <w:spacing w:val="-4"/>
          <w:sz w:val="24"/>
          <w:szCs w:val="24"/>
        </w:rPr>
        <w:lastRenderedPageBreak/>
        <w:t>Sugere-se que seja condição para participação, que a contratada comprove possuir rede credenciada em 50% das cidades elencadas no item 8.2, conforme solicitação inserida no item 8.2.1.</w:t>
      </w:r>
    </w:p>
    <w:p w:rsidR="00426627" w:rsidRDefault="00426627" w:rsidP="00426627">
      <w:pPr>
        <w:pStyle w:val="PargrafodaLista"/>
        <w:spacing w:line="360" w:lineRule="auto"/>
        <w:ind w:left="0"/>
        <w:rPr>
          <w:rFonts w:ascii="Ecofont Vera Sans" w:eastAsia="Calibri" w:hAnsi="Ecofont Vera Sans"/>
          <w:b/>
          <w:sz w:val="24"/>
          <w:szCs w:val="24"/>
          <w:lang w:eastAsia="en-US"/>
        </w:rPr>
      </w:pPr>
    </w:p>
    <w:p w:rsidR="00426627" w:rsidRDefault="00426627" w:rsidP="00426627">
      <w:pPr>
        <w:pStyle w:val="PargrafodaLista"/>
        <w:spacing w:line="360" w:lineRule="auto"/>
        <w:ind w:left="0"/>
        <w:rPr>
          <w:rFonts w:ascii="Ecofont Vera Sans" w:eastAsia="Calibri" w:hAnsi="Ecofont Vera Sans"/>
          <w:b/>
          <w:sz w:val="24"/>
          <w:szCs w:val="24"/>
          <w:lang w:eastAsia="en-US"/>
        </w:rPr>
      </w:pPr>
    </w:p>
    <w:p w:rsidR="00C90454" w:rsidRPr="00E761A4" w:rsidRDefault="00C90454" w:rsidP="0010690F">
      <w:pPr>
        <w:pStyle w:val="PargrafodaLista"/>
        <w:numPr>
          <w:ilvl w:val="0"/>
          <w:numId w:val="28"/>
        </w:numPr>
        <w:spacing w:line="360" w:lineRule="auto"/>
        <w:ind w:left="0" w:firstLine="0"/>
        <w:rPr>
          <w:rFonts w:ascii="Ecofont Vera Sans" w:eastAsia="Calibri" w:hAnsi="Ecofont Vera Sans"/>
          <w:b/>
          <w:sz w:val="24"/>
          <w:szCs w:val="24"/>
          <w:lang w:eastAsia="en-US"/>
        </w:rPr>
      </w:pPr>
      <w:r w:rsidRPr="00E761A4">
        <w:rPr>
          <w:rFonts w:ascii="Ecofont Vera Sans" w:eastAsia="Calibri" w:hAnsi="Ecofont Vera Sans"/>
          <w:b/>
          <w:sz w:val="24"/>
          <w:szCs w:val="24"/>
          <w:lang w:eastAsia="en-US"/>
        </w:rPr>
        <w:t>DA SUSTENTABILIDADE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/>
          <w:lang w:eastAsia="pt-BR"/>
        </w:rPr>
      </w:pPr>
    </w:p>
    <w:p w:rsidR="00C90454" w:rsidRPr="00E761A4" w:rsidRDefault="00C90454" w:rsidP="0010690F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O Tribunal Regional Eleitoral do Paraná priorizará as credenciadas que comprovem que os serviços de manutenção serão executados com a preocupação com a sustentabilidade (Lei nº 12.349/2010), tais como aquelas que:</w:t>
      </w:r>
    </w:p>
    <w:p w:rsidR="00C90454" w:rsidRPr="00E761A4" w:rsidRDefault="00C90454" w:rsidP="00DE2AB4">
      <w:pPr>
        <w:widowControl w:val="0"/>
        <w:spacing w:line="360" w:lineRule="auto"/>
        <w:jc w:val="both"/>
        <w:rPr>
          <w:rFonts w:eastAsia="Times New Roman"/>
          <w:lang w:eastAsia="pt-BR"/>
        </w:rPr>
      </w:pPr>
    </w:p>
    <w:p w:rsidR="00C90454" w:rsidRPr="00E761A4" w:rsidRDefault="00C90454" w:rsidP="003312B6">
      <w:pPr>
        <w:widowControl w:val="0"/>
        <w:numPr>
          <w:ilvl w:val="0"/>
          <w:numId w:val="15"/>
        </w:numPr>
        <w:tabs>
          <w:tab w:val="clear" w:pos="360"/>
          <w:tab w:val="num" w:pos="1418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eastAsia="Times New Roman"/>
          <w:lang w:eastAsia="zh-CN"/>
        </w:rPr>
      </w:pPr>
      <w:r w:rsidRPr="00E761A4">
        <w:rPr>
          <w:rFonts w:eastAsia="Times New Roman"/>
          <w:lang w:eastAsia="zh-CN"/>
        </w:rPr>
        <w:t>Zelam pela utilização de tintas que atendam às exigências de sustentabilidade, como por exemplo, que sejam livres de materiais/componentes tóxicos ou, ao menos, que tenham percentual mínimo em sua composição, de acordo com as exigências legais.</w:t>
      </w:r>
    </w:p>
    <w:p w:rsidR="00C90454" w:rsidRPr="00E761A4" w:rsidRDefault="00C90454" w:rsidP="00DE2AB4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eastAsia="Times New Roman"/>
          <w:lang w:eastAsia="zh-CN"/>
        </w:rPr>
      </w:pPr>
    </w:p>
    <w:p w:rsidR="00C90454" w:rsidRPr="00E761A4" w:rsidRDefault="00C90454" w:rsidP="003312B6">
      <w:pPr>
        <w:widowControl w:val="0"/>
        <w:numPr>
          <w:ilvl w:val="0"/>
          <w:numId w:val="15"/>
        </w:numPr>
        <w:tabs>
          <w:tab w:val="clear" w:pos="360"/>
          <w:tab w:val="num" w:pos="1418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eastAsia="Times New Roman"/>
          <w:lang w:eastAsia="zh-CN"/>
        </w:rPr>
      </w:pPr>
      <w:r w:rsidRPr="00E761A4">
        <w:rPr>
          <w:rFonts w:eastAsia="Times New Roman"/>
          <w:lang w:eastAsia="zh-CN"/>
        </w:rPr>
        <w:t>Zelam pelo recolhimento de todo o lixo resultante das atividades, procedendo à separação e ao descarte ecologicamente correto dos materiais, por meio dos programas disponíveis em cada município.</w:t>
      </w:r>
    </w:p>
    <w:p w:rsidR="00D47956" w:rsidRPr="00E761A4" w:rsidRDefault="00D47956" w:rsidP="00DE2AB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/>
          <w:lang w:eastAsia="pt-BR"/>
        </w:rPr>
      </w:pP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C90454" w:rsidRPr="00E761A4" w:rsidRDefault="00C90454" w:rsidP="0010690F">
      <w:pPr>
        <w:pStyle w:val="PargrafodaLista"/>
        <w:numPr>
          <w:ilvl w:val="0"/>
          <w:numId w:val="28"/>
        </w:numPr>
        <w:spacing w:line="360" w:lineRule="auto"/>
        <w:ind w:left="0" w:firstLine="0"/>
        <w:rPr>
          <w:rFonts w:ascii="Ecofont Vera Sans" w:eastAsia="Calibri" w:hAnsi="Ecofont Vera Sans"/>
          <w:b/>
          <w:sz w:val="24"/>
          <w:szCs w:val="24"/>
          <w:lang w:eastAsia="en-US"/>
        </w:rPr>
      </w:pPr>
      <w:r w:rsidRPr="00E761A4">
        <w:rPr>
          <w:rFonts w:ascii="Ecofont Vera Sans" w:eastAsia="Calibri" w:hAnsi="Ecofont Vera Sans"/>
          <w:b/>
          <w:sz w:val="24"/>
          <w:szCs w:val="24"/>
          <w:lang w:eastAsia="en-US"/>
        </w:rPr>
        <w:t>DAS OBRIGAÇÕES DA CONTRATADA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/>
          <w:lang w:eastAsia="pt-BR"/>
        </w:rPr>
      </w:pPr>
    </w:p>
    <w:p w:rsidR="00C90454" w:rsidRPr="00E761A4" w:rsidRDefault="00C90454" w:rsidP="0010690F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A contratada deverá manter, principalmente em Curitiba, prestadores nos segmentos a seguir, caso as próprias oficinas credenciadas não os detenham: </w:t>
      </w:r>
    </w:p>
    <w:p w:rsidR="003312B6" w:rsidRPr="00E761A4" w:rsidRDefault="003312B6" w:rsidP="003312B6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C90454" w:rsidRPr="00E761A4" w:rsidRDefault="00C90454" w:rsidP="003312B6">
      <w:pPr>
        <w:widowControl w:val="0"/>
        <w:numPr>
          <w:ilvl w:val="0"/>
          <w:numId w:val="13"/>
        </w:numPr>
        <w:spacing w:line="360" w:lineRule="auto"/>
        <w:ind w:left="1134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Concessionárias autorizadas de todas as marcas de fabricantes de veículos que compõem a frota da TRE-PR, visando a manutenção das garantias de fábrica para veículos novos.</w:t>
      </w:r>
    </w:p>
    <w:p w:rsidR="00C90454" w:rsidRPr="00E761A4" w:rsidRDefault="00C90454" w:rsidP="003312B6">
      <w:pPr>
        <w:widowControl w:val="0"/>
        <w:numPr>
          <w:ilvl w:val="0"/>
          <w:numId w:val="13"/>
        </w:numPr>
        <w:spacing w:line="360" w:lineRule="auto"/>
        <w:ind w:left="1134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lastRenderedPageBreak/>
        <w:t>Empresa especializada no fornecimento e serviços de adesivos/adesivagem, plotagem, envelopamento automotivo e película de controle solar.</w:t>
      </w:r>
    </w:p>
    <w:p w:rsidR="00C90454" w:rsidRPr="00E761A4" w:rsidRDefault="00C90454" w:rsidP="003312B6">
      <w:pPr>
        <w:widowControl w:val="0"/>
        <w:numPr>
          <w:ilvl w:val="0"/>
          <w:numId w:val="13"/>
        </w:numPr>
        <w:spacing w:line="360" w:lineRule="auto"/>
        <w:ind w:left="1134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Empresa especializada no fornecimento de cópia de chaves simples e codificadas, assim como na abertura de portas e fechaduras de veículos automotores.</w:t>
      </w:r>
    </w:p>
    <w:p w:rsidR="00C90454" w:rsidRPr="00E761A4" w:rsidRDefault="00C90454" w:rsidP="003312B6">
      <w:pPr>
        <w:widowControl w:val="0"/>
        <w:numPr>
          <w:ilvl w:val="0"/>
          <w:numId w:val="13"/>
        </w:numPr>
        <w:spacing w:line="360" w:lineRule="auto"/>
        <w:ind w:left="1134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Empresa especializada no fornecimento de placas de identificação.</w:t>
      </w:r>
    </w:p>
    <w:p w:rsidR="00C90454" w:rsidRPr="00E761A4" w:rsidRDefault="00C90454" w:rsidP="003312B6">
      <w:pPr>
        <w:widowControl w:val="0"/>
        <w:numPr>
          <w:ilvl w:val="0"/>
          <w:numId w:val="13"/>
        </w:numPr>
        <w:spacing w:line="360" w:lineRule="auto"/>
        <w:ind w:left="1134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Empresa especializada nos serviços de rodízio de pneus, alinhamento/geometria, balanceamento, cambagem e cáster.</w:t>
      </w:r>
    </w:p>
    <w:p w:rsidR="00C90454" w:rsidRPr="00E761A4" w:rsidRDefault="00C90454" w:rsidP="003312B6">
      <w:pPr>
        <w:widowControl w:val="0"/>
        <w:numPr>
          <w:ilvl w:val="0"/>
          <w:numId w:val="13"/>
        </w:numPr>
        <w:spacing w:line="360" w:lineRule="auto"/>
        <w:ind w:left="1134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Empresa especializada nos serviços de borracharia automotiva, além do fornecimento de materiais relativos aos serviços com pneus, tais como bicos e câmeras, desempeno e recuperação de rodas de ferro ou de liga leve.</w:t>
      </w:r>
    </w:p>
    <w:p w:rsidR="00C90454" w:rsidRPr="00E761A4" w:rsidRDefault="00C90454" w:rsidP="003312B6">
      <w:pPr>
        <w:widowControl w:val="0"/>
        <w:numPr>
          <w:ilvl w:val="0"/>
          <w:numId w:val="13"/>
        </w:numPr>
        <w:spacing w:line="360" w:lineRule="auto"/>
        <w:ind w:left="1134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>Empresa especializada nos serviços de substituição de placas de identificação de veículos.</w:t>
      </w:r>
    </w:p>
    <w:p w:rsidR="00C90454" w:rsidRPr="00E761A4" w:rsidRDefault="00C90454" w:rsidP="00DE2AB4">
      <w:pPr>
        <w:widowControl w:val="0"/>
        <w:spacing w:line="360" w:lineRule="auto"/>
        <w:jc w:val="both"/>
        <w:rPr>
          <w:rFonts w:eastAsia="Times New Roman" w:cs="Arial"/>
          <w:highlight w:val="yellow"/>
          <w:lang w:eastAsia="pt-BR"/>
        </w:rPr>
      </w:pPr>
    </w:p>
    <w:p w:rsidR="00C90454" w:rsidRPr="00E761A4" w:rsidRDefault="00C90454" w:rsidP="0010690F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São de responsabilidade da Contratada todos os encargos e despesas necessárias à perfeita execução do objeto, devendo este ser de primeira qualidade, obedecendo à garantia legal e às demais normas do Código de Defesa do Consumidor.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/>
          <w:lang w:eastAsia="pt-BR"/>
        </w:rPr>
      </w:pPr>
    </w:p>
    <w:p w:rsidR="00C90454" w:rsidRPr="00E761A4" w:rsidRDefault="00C90454" w:rsidP="0010690F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 A Contratada obrigar-se-á em manter-se em compatibilidade com a habilitação e com as obrigações assumidas na licitação até o adimplemento total da contratação. </w:t>
      </w:r>
    </w:p>
    <w:p w:rsidR="005D01F5" w:rsidRPr="00E761A4" w:rsidRDefault="005D01F5" w:rsidP="00853DE7">
      <w:pPr>
        <w:widowControl w:val="0"/>
        <w:spacing w:line="360" w:lineRule="auto"/>
        <w:ind w:firstLine="2268"/>
        <w:jc w:val="both"/>
        <w:rPr>
          <w:spacing w:val="-4"/>
        </w:rPr>
      </w:pPr>
    </w:p>
    <w:p w:rsidR="005D01F5" w:rsidRPr="00E761A4" w:rsidRDefault="005D01F5" w:rsidP="0010690F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Manter um supervisor responsável pelo gerenciamento dos serviços, com poderes de representante ou preposto, para tratar diretamente com o Contratante. A indicação deverá ser feita por escrito ao Contratante, especificando, também, telefones e e-mail para contato.</w:t>
      </w:r>
    </w:p>
    <w:p w:rsidR="00C90454" w:rsidRPr="00E761A4" w:rsidRDefault="00C90454" w:rsidP="00DE2AB4">
      <w:pPr>
        <w:widowControl w:val="0"/>
        <w:autoSpaceDE w:val="0"/>
        <w:autoSpaceDN w:val="0"/>
        <w:adjustRightInd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7A18AD" w:rsidRDefault="007A18AD" w:rsidP="007A18AD">
      <w:pPr>
        <w:pStyle w:val="PargrafodaLista"/>
        <w:widowControl w:val="0"/>
        <w:numPr>
          <w:ilvl w:val="1"/>
          <w:numId w:val="28"/>
        </w:numPr>
        <w:spacing w:line="360" w:lineRule="auto"/>
        <w:jc w:val="both"/>
        <w:rPr>
          <w:rFonts w:ascii="Ecofont Vera Sans" w:hAnsi="Ecofont Vera Sans"/>
          <w:b/>
          <w:color w:val="FF0000"/>
          <w:spacing w:val="-4"/>
          <w:sz w:val="24"/>
          <w:szCs w:val="24"/>
        </w:rPr>
      </w:pPr>
      <w:r w:rsidRPr="00710F73">
        <w:rPr>
          <w:rFonts w:ascii="Ecofont Vera Sans" w:hAnsi="Ecofont Vera Sans"/>
          <w:b/>
          <w:color w:val="FF0000"/>
          <w:spacing w:val="-4"/>
          <w:sz w:val="24"/>
          <w:szCs w:val="24"/>
        </w:rPr>
        <w:t>Cronograma – serviços/prazos</w:t>
      </w:r>
    </w:p>
    <w:p w:rsidR="007A18AD" w:rsidRPr="00710F73" w:rsidRDefault="007A18AD" w:rsidP="007A18AD">
      <w:pPr>
        <w:pStyle w:val="PargrafodaLista"/>
        <w:rPr>
          <w:rFonts w:ascii="Ecofont Vera Sans" w:hAnsi="Ecofont Vera Sans"/>
          <w:b/>
          <w:color w:val="FF0000"/>
          <w:spacing w:val="-4"/>
          <w:sz w:val="24"/>
          <w:szCs w:val="24"/>
        </w:rPr>
      </w:pPr>
    </w:p>
    <w:p w:rsidR="007A18AD" w:rsidRDefault="007A18AD" w:rsidP="007A18AD">
      <w:pPr>
        <w:pStyle w:val="PargrafodaLista"/>
        <w:widowControl w:val="0"/>
        <w:spacing w:line="360" w:lineRule="auto"/>
        <w:ind w:left="1080"/>
        <w:jc w:val="both"/>
        <w:rPr>
          <w:rFonts w:ascii="Ecofont Vera Sans" w:hAnsi="Ecofont Vera Sans"/>
          <w:b/>
          <w:color w:val="FF0000"/>
          <w:spacing w:val="-4"/>
          <w:sz w:val="24"/>
          <w:szCs w:val="24"/>
        </w:rPr>
      </w:pPr>
      <w:r>
        <w:rPr>
          <w:rFonts w:ascii="Ecofont Vera Sans" w:hAnsi="Ecofont Vera Sans"/>
          <w:b/>
          <w:color w:val="FF0000"/>
          <w:spacing w:val="-4"/>
          <w:sz w:val="24"/>
          <w:szCs w:val="24"/>
        </w:rPr>
        <w:t xml:space="preserve">Incluir planilha contendo os itens que a empresa deve </w:t>
      </w:r>
      <w:r>
        <w:rPr>
          <w:rFonts w:ascii="Ecofont Vera Sans" w:hAnsi="Ecofont Vera Sans"/>
          <w:b/>
          <w:color w:val="FF0000"/>
          <w:spacing w:val="-4"/>
          <w:sz w:val="24"/>
          <w:szCs w:val="24"/>
        </w:rPr>
        <w:lastRenderedPageBreak/>
        <w:t>cumprir e os prazos respectivos.</w:t>
      </w:r>
    </w:p>
    <w:p w:rsidR="0053341C" w:rsidRDefault="0053341C" w:rsidP="007A18AD">
      <w:pPr>
        <w:pStyle w:val="PargrafodaLista"/>
        <w:widowControl w:val="0"/>
        <w:spacing w:line="360" w:lineRule="auto"/>
        <w:ind w:left="1080"/>
        <w:jc w:val="both"/>
        <w:rPr>
          <w:rFonts w:ascii="Ecofont Vera Sans" w:hAnsi="Ecofont Vera Sans"/>
          <w:b/>
          <w:color w:val="FF0000"/>
          <w:spacing w:val="-4"/>
          <w:sz w:val="24"/>
          <w:szCs w:val="24"/>
        </w:rPr>
      </w:pPr>
    </w:p>
    <w:p w:rsidR="0053341C" w:rsidRPr="00710F73" w:rsidRDefault="0053341C" w:rsidP="007A18AD">
      <w:pPr>
        <w:pStyle w:val="PargrafodaLista"/>
        <w:widowControl w:val="0"/>
        <w:spacing w:line="360" w:lineRule="auto"/>
        <w:ind w:left="1080"/>
        <w:jc w:val="both"/>
        <w:rPr>
          <w:rFonts w:ascii="Ecofont Vera Sans" w:hAnsi="Ecofont Vera Sans"/>
          <w:b/>
          <w:color w:val="FF0000"/>
          <w:spacing w:val="-4"/>
          <w:sz w:val="24"/>
          <w:szCs w:val="24"/>
        </w:rPr>
      </w:pPr>
      <w:r>
        <w:rPr>
          <w:rFonts w:ascii="Ecofont Vera Sans" w:hAnsi="Ecofont Vera Sans"/>
          <w:b/>
          <w:color w:val="FF0000"/>
          <w:spacing w:val="-4"/>
          <w:sz w:val="24"/>
          <w:szCs w:val="24"/>
        </w:rPr>
        <w:t xml:space="preserve">Faltou, também, item relativo ao recebimento provisório e definitivo </w:t>
      </w:r>
    </w:p>
    <w:p w:rsidR="00726192" w:rsidRDefault="00726192" w:rsidP="00DE2AB4">
      <w:pPr>
        <w:widowControl w:val="0"/>
        <w:autoSpaceDE w:val="0"/>
        <w:autoSpaceDN w:val="0"/>
        <w:adjustRightInd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1D1EFE" w:rsidRPr="00E761A4" w:rsidRDefault="001D1EFE" w:rsidP="00DE2AB4">
      <w:pPr>
        <w:widowControl w:val="0"/>
        <w:autoSpaceDE w:val="0"/>
        <w:autoSpaceDN w:val="0"/>
        <w:adjustRightInd w:val="0"/>
        <w:spacing w:line="360" w:lineRule="auto"/>
        <w:ind w:firstLine="2268"/>
        <w:jc w:val="both"/>
        <w:rPr>
          <w:rFonts w:eastAsia="Times New Roman" w:cs="Arial"/>
          <w:lang w:eastAsia="pt-BR"/>
        </w:rPr>
      </w:pPr>
    </w:p>
    <w:p w:rsidR="00E764C1" w:rsidRPr="00E761A4" w:rsidRDefault="00E764C1" w:rsidP="007A18AD">
      <w:pPr>
        <w:pStyle w:val="PargrafodaLista"/>
        <w:numPr>
          <w:ilvl w:val="0"/>
          <w:numId w:val="28"/>
        </w:numPr>
        <w:spacing w:line="360" w:lineRule="auto"/>
        <w:ind w:left="0" w:firstLine="0"/>
        <w:rPr>
          <w:rFonts w:ascii="Ecofont Vera Sans" w:eastAsia="Calibri" w:hAnsi="Ecofont Vera Sans"/>
          <w:b/>
          <w:sz w:val="24"/>
          <w:szCs w:val="24"/>
          <w:lang w:eastAsia="en-US"/>
        </w:rPr>
      </w:pPr>
      <w:r w:rsidRPr="00E761A4">
        <w:rPr>
          <w:rFonts w:ascii="Ecofont Vera Sans" w:eastAsia="Calibri" w:hAnsi="Ecofont Vera Sans"/>
          <w:b/>
          <w:sz w:val="24"/>
          <w:szCs w:val="24"/>
          <w:lang w:eastAsia="en-US"/>
        </w:rPr>
        <w:t>DA ESTIMATIVA DE UTILIZAÇÃO</w:t>
      </w:r>
    </w:p>
    <w:p w:rsidR="00C90454" w:rsidRPr="00E761A4" w:rsidRDefault="00C90454" w:rsidP="00214BF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="Arial"/>
          <w:lang w:eastAsia="pt-BR"/>
        </w:rPr>
      </w:pPr>
    </w:p>
    <w:p w:rsidR="00214BF5" w:rsidRPr="00E761A4" w:rsidRDefault="00214BF5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A média</w:t>
      </w:r>
      <w:r w:rsidR="00D905EB" w:rsidRPr="00E761A4">
        <w:rPr>
          <w:rStyle w:val="Refdenotaderodap"/>
          <w:rFonts w:ascii="Ecofont Vera Sans" w:hAnsi="Ecofont Vera Sans"/>
          <w:spacing w:val="-4"/>
          <w:sz w:val="24"/>
          <w:szCs w:val="24"/>
        </w:rPr>
        <w:footnoteReference w:id="2"/>
      </w:r>
      <w:r w:rsidRPr="00E761A4">
        <w:rPr>
          <w:rFonts w:ascii="Ecofont Vera Sans" w:hAnsi="Ecofont Vera Sans"/>
          <w:spacing w:val="-4"/>
          <w:sz w:val="24"/>
          <w:szCs w:val="24"/>
        </w:rPr>
        <w:t xml:space="preserve"> de utilização mensal atual de combustível</w:t>
      </w:r>
      <w:r w:rsidR="00811488" w:rsidRPr="00E761A4">
        <w:rPr>
          <w:rFonts w:ascii="Ecofont Vera Sans" w:hAnsi="Ecofont Vera Sans"/>
          <w:spacing w:val="-4"/>
          <w:sz w:val="24"/>
          <w:szCs w:val="24"/>
        </w:rPr>
        <w:t xml:space="preserve"> e serviços de manutenção</w:t>
      </w:r>
      <w:r w:rsidRPr="00E761A4">
        <w:rPr>
          <w:rFonts w:ascii="Ecofont Vera Sans" w:hAnsi="Ecofont Vera Sans"/>
          <w:spacing w:val="-4"/>
          <w:sz w:val="24"/>
          <w:szCs w:val="24"/>
        </w:rPr>
        <w:t xml:space="preserve"> é a seguinte:</w:t>
      </w:r>
    </w:p>
    <w:p w:rsidR="00811488" w:rsidRDefault="00D40743" w:rsidP="00811488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b/>
          <w:color w:val="FF0000"/>
          <w:spacing w:val="-4"/>
          <w:sz w:val="24"/>
          <w:szCs w:val="24"/>
        </w:rPr>
      </w:pPr>
      <w:r>
        <w:rPr>
          <w:rFonts w:ascii="Ecofont Vera Sans" w:hAnsi="Ecofont Vera Sans"/>
          <w:b/>
          <w:color w:val="FF0000"/>
          <w:spacing w:val="-4"/>
          <w:sz w:val="24"/>
          <w:szCs w:val="24"/>
        </w:rPr>
        <w:t>Tem certeza que isso será suficiente? Nos estudos preliminares sugiro incluir a demanda/quantidade que fugiu à média, explicando por que.</w:t>
      </w:r>
    </w:p>
    <w:p w:rsidR="00992554" w:rsidRDefault="00992554" w:rsidP="00811488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b/>
          <w:color w:val="FF0000"/>
          <w:spacing w:val="-4"/>
          <w:sz w:val="24"/>
          <w:szCs w:val="24"/>
        </w:rPr>
      </w:pPr>
    </w:p>
    <w:p w:rsidR="00992554" w:rsidRDefault="00992554" w:rsidP="00811488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b/>
          <w:color w:val="FF0000"/>
          <w:spacing w:val="-4"/>
          <w:sz w:val="24"/>
          <w:szCs w:val="24"/>
        </w:rPr>
      </w:pPr>
    </w:p>
    <w:p w:rsidR="00992554" w:rsidRPr="00D40743" w:rsidRDefault="00992554" w:rsidP="00811488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b/>
          <w:color w:val="FF0000"/>
          <w:spacing w:val="-4"/>
          <w:sz w:val="24"/>
          <w:szCs w:val="24"/>
        </w:rPr>
      </w:pPr>
    </w:p>
    <w:tbl>
      <w:tblPr>
        <w:tblW w:w="6934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3464"/>
        <w:gridCol w:w="1796"/>
        <w:gridCol w:w="1674"/>
      </w:tblGrid>
      <w:tr w:rsidR="00811488" w:rsidRPr="00E761A4" w:rsidTr="00811488">
        <w:trPr>
          <w:trHeight w:val="255"/>
          <w:jc w:val="center"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11488" w:rsidRPr="00E761A4" w:rsidRDefault="00811488" w:rsidP="0081148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11488" w:rsidRPr="00E761A4" w:rsidRDefault="00811488" w:rsidP="0081148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MÉDIA MENSAL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11488" w:rsidRPr="00E761A4" w:rsidRDefault="00811488" w:rsidP="0081148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TOTAL ANUAL</w:t>
            </w:r>
          </w:p>
        </w:tc>
      </w:tr>
      <w:tr w:rsidR="00811488" w:rsidRPr="00E761A4" w:rsidTr="00811488">
        <w:trPr>
          <w:trHeight w:val="255"/>
          <w:jc w:val="center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88" w:rsidRPr="00E761A4" w:rsidRDefault="00811488" w:rsidP="00811488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Combustível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88" w:rsidRPr="00E761A4" w:rsidRDefault="00811488" w:rsidP="0081148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R$ 27.523,83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88" w:rsidRPr="00E761A4" w:rsidRDefault="00811488" w:rsidP="0081148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R$ 330.285,96</w:t>
            </w:r>
          </w:p>
        </w:tc>
      </w:tr>
      <w:tr w:rsidR="00811488" w:rsidRPr="00E761A4" w:rsidTr="00811488">
        <w:trPr>
          <w:trHeight w:val="255"/>
          <w:jc w:val="center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88" w:rsidRPr="00E761A4" w:rsidRDefault="00811488" w:rsidP="00811488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Taxa de Administração Combustível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88" w:rsidRPr="00E761A4" w:rsidRDefault="00811488" w:rsidP="0081148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R$ 550,48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88" w:rsidRPr="00E761A4" w:rsidRDefault="00811488" w:rsidP="0081148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R$ 6.605,76</w:t>
            </w:r>
          </w:p>
        </w:tc>
      </w:tr>
      <w:tr w:rsidR="00811488" w:rsidRPr="00E761A4" w:rsidTr="00811488">
        <w:trPr>
          <w:trHeight w:val="255"/>
          <w:jc w:val="center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88" w:rsidRPr="00E761A4" w:rsidRDefault="00811488" w:rsidP="00811488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Manutenção Veicular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88" w:rsidRPr="00E761A4" w:rsidRDefault="00811488" w:rsidP="0081148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R$ 18.925,89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88" w:rsidRPr="00E761A4" w:rsidRDefault="00811488" w:rsidP="0081148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R$ 227.110,68</w:t>
            </w:r>
          </w:p>
        </w:tc>
      </w:tr>
      <w:tr w:rsidR="00811488" w:rsidRPr="00E761A4" w:rsidTr="00811488">
        <w:trPr>
          <w:trHeight w:val="255"/>
          <w:jc w:val="center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88" w:rsidRPr="00E761A4" w:rsidRDefault="00811488" w:rsidP="00811488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Taxa de Administração Manutenção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88" w:rsidRPr="00E761A4" w:rsidRDefault="00811488" w:rsidP="0081148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R$ 378,52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488" w:rsidRPr="00E761A4" w:rsidRDefault="00811488" w:rsidP="0081148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R$ 4.542,24</w:t>
            </w:r>
          </w:p>
        </w:tc>
      </w:tr>
      <w:tr w:rsidR="00811488" w:rsidRPr="00E761A4" w:rsidTr="00811488">
        <w:trPr>
          <w:trHeight w:val="255"/>
          <w:jc w:val="center"/>
        </w:trPr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11488" w:rsidRPr="00E761A4" w:rsidRDefault="00811488" w:rsidP="0081148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11488" w:rsidRPr="00E761A4" w:rsidRDefault="00811488" w:rsidP="00811488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R$ 47.378,72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11488" w:rsidRPr="00E761A4" w:rsidRDefault="00811488" w:rsidP="00811488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E761A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R$ 568.544,64</w:t>
            </w:r>
          </w:p>
        </w:tc>
      </w:tr>
    </w:tbl>
    <w:p w:rsidR="00811488" w:rsidRPr="00E761A4" w:rsidRDefault="00811488" w:rsidP="00811488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BB6042" w:rsidRPr="00E761A4" w:rsidRDefault="00BB6042" w:rsidP="00811488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214BF5" w:rsidRPr="00E761A4" w:rsidRDefault="00BD6E89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Diante do exposto</w:t>
      </w:r>
      <w:r w:rsidR="00BB6042" w:rsidRPr="00E761A4">
        <w:rPr>
          <w:rFonts w:ascii="Ecofont Vera Sans" w:hAnsi="Ecofont Vera Sans"/>
          <w:spacing w:val="-4"/>
          <w:sz w:val="24"/>
          <w:szCs w:val="24"/>
        </w:rPr>
        <w:t xml:space="preserve"> no item acima e</w:t>
      </w:r>
      <w:r w:rsidRPr="00E761A4">
        <w:rPr>
          <w:rFonts w:ascii="Ecofont Vera Sans" w:hAnsi="Ecofont Vera Sans"/>
          <w:spacing w:val="-4"/>
          <w:sz w:val="24"/>
          <w:szCs w:val="24"/>
        </w:rPr>
        <w:t xml:space="preserve"> considerando-se uma variação de aproximadamente 15%</w:t>
      </w:r>
      <w:r w:rsidR="00BB6042" w:rsidRPr="00E761A4">
        <w:rPr>
          <w:rFonts w:ascii="Ecofont Vera Sans" w:hAnsi="Ecofont Vera Sans"/>
          <w:spacing w:val="-4"/>
          <w:sz w:val="24"/>
          <w:szCs w:val="24"/>
        </w:rPr>
        <w:t xml:space="preserve"> de acréscimo</w:t>
      </w:r>
      <w:r w:rsidRPr="00E761A4">
        <w:rPr>
          <w:rFonts w:ascii="Ecofont Vera Sans" w:hAnsi="Ecofont Vera Sans"/>
          <w:spacing w:val="-4"/>
          <w:sz w:val="24"/>
          <w:szCs w:val="24"/>
        </w:rPr>
        <w:t xml:space="preserve"> nos preços, estima-se a utilização de R$ 600.000,00</w:t>
      </w:r>
      <w:r w:rsidR="00BB6042" w:rsidRPr="00E761A4">
        <w:rPr>
          <w:rFonts w:ascii="Ecofont Vera Sans" w:hAnsi="Ecofont Vera Sans"/>
          <w:spacing w:val="-4"/>
          <w:sz w:val="24"/>
          <w:szCs w:val="24"/>
        </w:rPr>
        <w:t>.</w:t>
      </w:r>
    </w:p>
    <w:p w:rsidR="00811488" w:rsidRPr="00E761A4" w:rsidRDefault="00811488" w:rsidP="00214BF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="Arial"/>
          <w:lang w:eastAsia="pt-BR"/>
        </w:rPr>
      </w:pPr>
    </w:p>
    <w:p w:rsidR="00E764C1" w:rsidRPr="00E761A4" w:rsidRDefault="00811488" w:rsidP="00BB604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="Arial"/>
          <w:lang w:eastAsia="pt-BR"/>
        </w:rPr>
      </w:pPr>
      <w:r w:rsidRPr="00E761A4">
        <w:rPr>
          <w:rFonts w:eastAsia="Times New Roman" w:cs="Arial"/>
          <w:lang w:eastAsia="pt-BR"/>
        </w:rPr>
        <w:t xml:space="preserve"> </w:t>
      </w:r>
    </w:p>
    <w:p w:rsidR="00E764C1" w:rsidRPr="00E761A4" w:rsidRDefault="00E764C1" w:rsidP="007A18AD">
      <w:pPr>
        <w:pStyle w:val="PargrafodaLista"/>
        <w:numPr>
          <w:ilvl w:val="0"/>
          <w:numId w:val="28"/>
        </w:numPr>
        <w:spacing w:line="360" w:lineRule="auto"/>
        <w:ind w:left="0" w:firstLine="0"/>
        <w:rPr>
          <w:rFonts w:ascii="Ecofont Vera Sans" w:eastAsia="Calibri" w:hAnsi="Ecofont Vera Sans"/>
          <w:b/>
          <w:sz w:val="24"/>
          <w:szCs w:val="24"/>
          <w:lang w:eastAsia="en-US"/>
        </w:rPr>
      </w:pPr>
      <w:r w:rsidRPr="00E761A4">
        <w:rPr>
          <w:rFonts w:ascii="Ecofont Vera Sans" w:eastAsia="Calibri" w:hAnsi="Ecofont Vera Sans"/>
          <w:b/>
          <w:sz w:val="24"/>
          <w:szCs w:val="24"/>
          <w:lang w:eastAsia="en-US"/>
        </w:rPr>
        <w:t>DA PROPOSTA DE PREÇOS</w:t>
      </w:r>
    </w:p>
    <w:p w:rsidR="00E764C1" w:rsidRPr="00E761A4" w:rsidRDefault="00E764C1" w:rsidP="00E764C1">
      <w:pPr>
        <w:pStyle w:val="PargrafodaLista"/>
        <w:spacing w:line="360" w:lineRule="auto"/>
        <w:ind w:left="0"/>
        <w:rPr>
          <w:rFonts w:ascii="Ecofont Vera Sans" w:eastAsia="Calibri" w:hAnsi="Ecofont Vera Sans"/>
          <w:sz w:val="24"/>
          <w:szCs w:val="24"/>
          <w:lang w:eastAsia="en-US"/>
        </w:rPr>
      </w:pPr>
    </w:p>
    <w:p w:rsidR="00E764C1" w:rsidRPr="00E761A4" w:rsidRDefault="00E764C1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A proposta de preços deverá ser composta dos seguintes itens:</w:t>
      </w:r>
    </w:p>
    <w:p w:rsidR="00E764C1" w:rsidRPr="00E761A4" w:rsidRDefault="00E764C1" w:rsidP="00E764C1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pacing w:val="-4"/>
        </w:rPr>
      </w:pPr>
    </w:p>
    <w:p w:rsidR="00E764C1" w:rsidRPr="00E761A4" w:rsidRDefault="00E764C1" w:rsidP="00E764C1">
      <w:pPr>
        <w:widowControl w:val="0"/>
        <w:spacing w:line="360" w:lineRule="auto"/>
        <w:jc w:val="both"/>
        <w:rPr>
          <w:rFonts w:eastAsia="Times New Roman"/>
          <w:lang w:eastAsia="pt-BR"/>
        </w:rPr>
      </w:pPr>
      <w:r w:rsidRPr="00E761A4">
        <w:rPr>
          <w:rFonts w:eastAsia="Times New Roman"/>
          <w:lang w:eastAsia="pt-BR"/>
        </w:rPr>
        <w:t xml:space="preserve">P: total da proposta; </w:t>
      </w:r>
    </w:p>
    <w:p w:rsidR="00E764C1" w:rsidRPr="00E761A4" w:rsidRDefault="00E764C1" w:rsidP="00E764C1">
      <w:pPr>
        <w:widowControl w:val="0"/>
        <w:spacing w:before="120" w:line="360" w:lineRule="auto"/>
        <w:jc w:val="both"/>
        <w:rPr>
          <w:rFonts w:eastAsia="Times New Roman"/>
          <w:lang w:eastAsia="pt-BR"/>
        </w:rPr>
      </w:pPr>
      <w:r w:rsidRPr="00E761A4">
        <w:rPr>
          <w:rFonts w:eastAsia="Times New Roman"/>
          <w:lang w:eastAsia="pt-BR"/>
        </w:rPr>
        <w:lastRenderedPageBreak/>
        <w:t xml:space="preserve">VR: valor de referência (R$ </w:t>
      </w:r>
      <w:r w:rsidR="008D3228" w:rsidRPr="00E761A4">
        <w:rPr>
          <w:rFonts w:eastAsia="Times New Roman"/>
          <w:lang w:eastAsia="pt-BR"/>
        </w:rPr>
        <w:t>600.000,00</w:t>
      </w:r>
      <w:r w:rsidRPr="00E761A4">
        <w:rPr>
          <w:rFonts w:eastAsia="Times New Roman"/>
          <w:lang w:eastAsia="pt-BR"/>
        </w:rPr>
        <w:t>), o qual é invariável.</w:t>
      </w:r>
    </w:p>
    <w:p w:rsidR="00E764C1" w:rsidRPr="00E761A4" w:rsidRDefault="00E764C1" w:rsidP="00E764C1">
      <w:pPr>
        <w:widowControl w:val="0"/>
        <w:spacing w:before="120" w:line="360" w:lineRule="auto"/>
        <w:jc w:val="both"/>
        <w:rPr>
          <w:rFonts w:eastAsia="Times New Roman"/>
          <w:lang w:eastAsia="pt-BR"/>
        </w:rPr>
      </w:pPr>
      <w:r w:rsidRPr="00E761A4">
        <w:rPr>
          <w:rFonts w:eastAsia="Times New Roman"/>
          <w:lang w:eastAsia="pt-BR"/>
        </w:rPr>
        <w:t>i: percentual da taxa de administração.</w:t>
      </w:r>
      <w:r w:rsidRPr="00E761A4">
        <w:rPr>
          <w:rFonts w:eastAsia="Times New Roman"/>
          <w:vertAlign w:val="superscript"/>
          <w:lang w:eastAsia="pt-BR"/>
        </w:rPr>
        <w:footnoteReference w:id="3"/>
      </w:r>
    </w:p>
    <w:p w:rsidR="00E764C1" w:rsidRPr="00E761A4" w:rsidRDefault="00E764C1" w:rsidP="00E764C1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pacing w:val="-4"/>
        </w:rPr>
      </w:pPr>
    </w:p>
    <w:p w:rsidR="00B44C25" w:rsidRPr="00E761A4" w:rsidRDefault="00B44C25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O valor da proposta será calculado da seguinte forma</w:t>
      </w:r>
      <w:r w:rsidR="00701A9C" w:rsidRPr="00E761A4">
        <w:rPr>
          <w:rFonts w:ascii="Ecofont Vera Sans" w:hAnsi="Ecofont Vera Sans"/>
          <w:spacing w:val="-4"/>
          <w:sz w:val="24"/>
          <w:szCs w:val="24"/>
        </w:rPr>
        <w:t xml:space="preserve">: </w:t>
      </w:r>
      <w:r w:rsidRPr="00E761A4">
        <w:rPr>
          <w:rFonts w:ascii="Ecofont Vera Sans" w:hAnsi="Ecofont Vera Sans"/>
          <w:spacing w:val="-4"/>
          <w:sz w:val="24"/>
          <w:szCs w:val="24"/>
        </w:rPr>
        <w:t>P = VR + (VR x i)</w:t>
      </w:r>
      <w:r w:rsidR="00701A9C" w:rsidRPr="00E761A4">
        <w:rPr>
          <w:rFonts w:ascii="Ecofont Vera Sans" w:hAnsi="Ecofont Vera Sans"/>
          <w:spacing w:val="-4"/>
          <w:sz w:val="24"/>
          <w:szCs w:val="24"/>
        </w:rPr>
        <w:t>.</w:t>
      </w:r>
    </w:p>
    <w:p w:rsidR="00E764C1" w:rsidRPr="00E761A4" w:rsidRDefault="00E764C1" w:rsidP="00E764C1">
      <w:pPr>
        <w:widowControl w:val="0"/>
        <w:spacing w:line="360" w:lineRule="auto"/>
        <w:ind w:left="567" w:right="-143" w:hanging="567"/>
        <w:jc w:val="both"/>
        <w:rPr>
          <w:rFonts w:eastAsia="Times New Roman" w:cs="Verdana"/>
          <w:bCs/>
          <w:lang w:eastAsia="pt-BR"/>
        </w:rPr>
      </w:pPr>
    </w:p>
    <w:p w:rsidR="00E764C1" w:rsidRPr="00E761A4" w:rsidRDefault="00E764C1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A licitante, antes de apresentar sua proposta, DEVERÁ ler atentamente todas as condições des</w:t>
      </w:r>
      <w:r w:rsidR="00701A9C" w:rsidRPr="00E761A4">
        <w:rPr>
          <w:rFonts w:ascii="Ecofont Vera Sans" w:hAnsi="Ecofont Vera Sans"/>
          <w:spacing w:val="-4"/>
          <w:sz w:val="24"/>
          <w:szCs w:val="24"/>
        </w:rPr>
        <w:t>critas no Termo de Referência</w:t>
      </w:r>
      <w:r w:rsidRPr="00E761A4">
        <w:rPr>
          <w:rFonts w:ascii="Ecofont Vera Sans" w:hAnsi="Ecofont Vera Sans"/>
          <w:spacing w:val="-4"/>
          <w:sz w:val="24"/>
          <w:szCs w:val="24"/>
        </w:rPr>
        <w:t xml:space="preserve"> (objeto, obrigações, responsabilidades, etc.), não podendo alegar, depois do certame concluído ou durante a execução do serviço, desconhecimento ou mesmo alegar que cotou erroneamente.</w:t>
      </w:r>
    </w:p>
    <w:p w:rsidR="00E764C1" w:rsidRPr="00E761A4" w:rsidRDefault="00E764C1" w:rsidP="00E764C1">
      <w:pPr>
        <w:widowControl w:val="0"/>
        <w:spacing w:line="360" w:lineRule="auto"/>
        <w:jc w:val="both"/>
        <w:rPr>
          <w:rFonts w:eastAsia="Times New Roman" w:cs="Arial"/>
          <w:bCs/>
          <w:lang w:eastAsia="pt-BR"/>
        </w:rPr>
      </w:pPr>
    </w:p>
    <w:p w:rsidR="00E764C1" w:rsidRPr="00E761A4" w:rsidRDefault="00E764C1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T</w:t>
      </w:r>
      <w:r w:rsidR="00701A9C" w:rsidRPr="00E761A4">
        <w:rPr>
          <w:rFonts w:ascii="Ecofont Vera Sans" w:hAnsi="Ecofont Vera Sans"/>
          <w:spacing w:val="-4"/>
          <w:sz w:val="24"/>
          <w:szCs w:val="24"/>
        </w:rPr>
        <w:t>odos os valores e percentuais constantes na proposta deverão possuir somente 02 (duas) casas decimais</w:t>
      </w:r>
      <w:r w:rsidRPr="00E761A4">
        <w:rPr>
          <w:rFonts w:ascii="Ecofont Vera Sans" w:hAnsi="Ecofont Vera Sans"/>
          <w:spacing w:val="-4"/>
          <w:sz w:val="24"/>
          <w:szCs w:val="24"/>
        </w:rPr>
        <w:t>.</w:t>
      </w:r>
    </w:p>
    <w:p w:rsidR="00E764C1" w:rsidRPr="00E761A4" w:rsidRDefault="00E764C1" w:rsidP="00E764C1">
      <w:pPr>
        <w:pStyle w:val="PargrafodaLista"/>
        <w:spacing w:line="360" w:lineRule="auto"/>
        <w:ind w:left="0"/>
        <w:rPr>
          <w:rFonts w:ascii="Ecofont Vera Sans" w:eastAsia="Calibri" w:hAnsi="Ecofont Vera Sans"/>
          <w:sz w:val="24"/>
          <w:szCs w:val="24"/>
          <w:lang w:eastAsia="en-US"/>
        </w:rPr>
      </w:pPr>
    </w:p>
    <w:p w:rsidR="00E764C1" w:rsidRPr="00E761A4" w:rsidRDefault="00E764C1" w:rsidP="00E764C1">
      <w:pPr>
        <w:pStyle w:val="PargrafodaLista"/>
        <w:spacing w:line="360" w:lineRule="auto"/>
        <w:ind w:left="0"/>
        <w:rPr>
          <w:rFonts w:ascii="Ecofont Vera Sans" w:eastAsia="Calibri" w:hAnsi="Ecofont Vera Sans"/>
          <w:b/>
          <w:sz w:val="24"/>
          <w:szCs w:val="24"/>
          <w:lang w:eastAsia="en-US"/>
        </w:rPr>
      </w:pPr>
    </w:p>
    <w:p w:rsidR="00D441C7" w:rsidRPr="00E761A4" w:rsidRDefault="00D441C7" w:rsidP="007A18AD">
      <w:pPr>
        <w:pStyle w:val="PargrafodaLista"/>
        <w:numPr>
          <w:ilvl w:val="0"/>
          <w:numId w:val="28"/>
        </w:numPr>
        <w:spacing w:line="360" w:lineRule="auto"/>
        <w:ind w:left="0" w:firstLine="0"/>
        <w:rPr>
          <w:rFonts w:ascii="Ecofont Vera Sans" w:eastAsia="Calibri" w:hAnsi="Ecofont Vera Sans"/>
          <w:b/>
          <w:sz w:val="24"/>
          <w:szCs w:val="24"/>
          <w:lang w:eastAsia="en-US"/>
        </w:rPr>
      </w:pPr>
      <w:r w:rsidRPr="00E761A4">
        <w:rPr>
          <w:rFonts w:ascii="Ecofont Vera Sans" w:eastAsia="Calibri" w:hAnsi="Ecofont Vera Sans"/>
          <w:b/>
          <w:sz w:val="24"/>
          <w:szCs w:val="24"/>
          <w:lang w:eastAsia="en-US"/>
        </w:rPr>
        <w:t>DO PAGAMENTO</w:t>
      </w:r>
    </w:p>
    <w:p w:rsidR="00D441C7" w:rsidRPr="00E761A4" w:rsidRDefault="00D441C7" w:rsidP="00D441C7">
      <w:pPr>
        <w:pStyle w:val="PargrafodaLista"/>
        <w:spacing w:line="360" w:lineRule="auto"/>
        <w:ind w:left="0"/>
        <w:rPr>
          <w:rFonts w:ascii="Ecofont Vera Sans" w:eastAsia="Calibri" w:hAnsi="Ecofont Vera Sans"/>
          <w:sz w:val="24"/>
          <w:szCs w:val="24"/>
          <w:lang w:eastAsia="en-US"/>
        </w:rPr>
      </w:pPr>
    </w:p>
    <w:p w:rsidR="00B16529" w:rsidRDefault="008D470A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O período para faturamento deverá ser mensal, devendo o fechamento ser realizado no último dia do mês</w:t>
      </w:r>
      <w:r w:rsidR="00B16529" w:rsidRPr="00E761A4">
        <w:rPr>
          <w:rFonts w:ascii="Ecofont Vera Sans" w:hAnsi="Ecofont Vera Sans"/>
          <w:spacing w:val="-4"/>
          <w:sz w:val="24"/>
          <w:szCs w:val="24"/>
        </w:rPr>
        <w:t>, e a emissão do documento fiscal deverá ocorrer no mês subseqüente ao faz referência</w:t>
      </w:r>
      <w:r w:rsidR="00CC6B29">
        <w:rPr>
          <w:rFonts w:ascii="Ecofont Vera Sans" w:hAnsi="Ecofont Vera Sans"/>
          <w:spacing w:val="-4"/>
          <w:sz w:val="24"/>
          <w:szCs w:val="24"/>
        </w:rPr>
        <w:t>.</w:t>
      </w:r>
    </w:p>
    <w:p w:rsidR="00CC6B29" w:rsidRPr="00E761A4" w:rsidRDefault="00CC6B29" w:rsidP="00CC6B29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8D470A" w:rsidRDefault="001631AD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O valor a ser pago será o consumo realizado no mês de referência, somado ao valor da taxa de administração. </w:t>
      </w:r>
    </w:p>
    <w:p w:rsidR="00BF73AB" w:rsidRPr="00BF73AB" w:rsidRDefault="00BF73AB" w:rsidP="00BF73AB">
      <w:pPr>
        <w:pStyle w:val="PargrafodaLista"/>
        <w:rPr>
          <w:rFonts w:ascii="Ecofont Vera Sans" w:hAnsi="Ecofont Vera Sans"/>
          <w:spacing w:val="-4"/>
          <w:sz w:val="24"/>
          <w:szCs w:val="24"/>
        </w:rPr>
      </w:pPr>
    </w:p>
    <w:p w:rsidR="00BF73AB" w:rsidRPr="00E761A4" w:rsidRDefault="00BF73AB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>
        <w:rPr>
          <w:rFonts w:ascii="Ecofont Vera Sans" w:hAnsi="Ecofont Vera Sans"/>
          <w:b/>
          <w:color w:val="FF0000"/>
          <w:spacing w:val="-4"/>
          <w:sz w:val="24"/>
          <w:szCs w:val="24"/>
        </w:rPr>
        <w:t>Aqui entendo que não ficou claro.... o consumo e serviços de manut será para a administradora? Ela repassará o valor para as contratadas?</w:t>
      </w:r>
    </w:p>
    <w:p w:rsidR="008D470A" w:rsidRPr="00E761A4" w:rsidRDefault="008D470A" w:rsidP="008D470A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D441C7" w:rsidRPr="00E761A4" w:rsidRDefault="00D441C7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O documento fiscal poderá ser emitido na forma eletrônica - NOTA FISCAL ELETRÔNICA, nos termos da legislação vigente, devendo ser encaminhado ao Gestor do contrato do TRE/PR por e-mail, em formato </w:t>
      </w:r>
      <w:r w:rsidRPr="00E761A4">
        <w:rPr>
          <w:rFonts w:ascii="Ecofont Vera Sans" w:hAnsi="Ecofont Vera Sans"/>
          <w:spacing w:val="-4"/>
          <w:sz w:val="24"/>
          <w:szCs w:val="24"/>
        </w:rPr>
        <w:lastRenderedPageBreak/>
        <w:t>“.pdf”, ou poderá ser apresentado na forma física, encaminhado à Seção de Protocolo, localizada na Rua João Parolin, 224, 1º Andar, Prado Velho, Curitiba/Pr, igualmente direcionado ao Gestor.</w:t>
      </w:r>
    </w:p>
    <w:p w:rsidR="00D441C7" w:rsidRPr="00E761A4" w:rsidRDefault="00D441C7" w:rsidP="00D441C7">
      <w:pPr>
        <w:tabs>
          <w:tab w:val="left" w:pos="0"/>
        </w:tabs>
        <w:suppressAutoHyphens/>
        <w:autoSpaceDE w:val="0"/>
        <w:spacing w:line="360" w:lineRule="auto"/>
        <w:jc w:val="both"/>
        <w:rPr>
          <w:rFonts w:ascii="Arial" w:eastAsia="Times New Roman" w:hAnsi="Arial" w:cs="Arial"/>
          <w:lang w:eastAsia="ar-SA"/>
        </w:rPr>
      </w:pPr>
    </w:p>
    <w:p w:rsidR="00D441C7" w:rsidRPr="00E761A4" w:rsidRDefault="00D441C7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O documento fiscal deverá conter o nome e número do banco, agência e conta corrente para depósito. A conta corrente obrigatoriamente deverá ser da própria Contratada.</w:t>
      </w:r>
    </w:p>
    <w:p w:rsidR="00D441C7" w:rsidRPr="00E761A4" w:rsidRDefault="00D441C7" w:rsidP="00D441C7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eastAsia="ar-SA"/>
        </w:rPr>
      </w:pPr>
    </w:p>
    <w:p w:rsidR="00D441C7" w:rsidRPr="00E761A4" w:rsidRDefault="00D441C7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Outras especificações necessárias às notas fiscais, as quais são requisitos indispensáveis para que o fiscal possa atestá-las e encaminhá-las para pagamento:</w:t>
      </w:r>
    </w:p>
    <w:p w:rsidR="00D441C7" w:rsidRPr="00E761A4" w:rsidRDefault="00D441C7" w:rsidP="00D441C7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- CNPJ correto do TRE: 03.985.113/0001-81;</w:t>
      </w:r>
    </w:p>
    <w:p w:rsidR="00D441C7" w:rsidRPr="00E761A4" w:rsidRDefault="00D441C7" w:rsidP="00D441C7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- Data de emissão da nota fiscal;</w:t>
      </w:r>
    </w:p>
    <w:p w:rsidR="00D441C7" w:rsidRPr="00E761A4" w:rsidRDefault="00D441C7" w:rsidP="00D441C7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- Descritivo dos valores unitário e total;</w:t>
      </w:r>
    </w:p>
    <w:p w:rsidR="00D441C7" w:rsidRPr="00E761A4" w:rsidRDefault="00D441C7" w:rsidP="00D441C7">
      <w:pPr>
        <w:suppressAutoHyphens/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eastAsia="ar-SA"/>
        </w:rPr>
      </w:pPr>
    </w:p>
    <w:p w:rsidR="00D441C7" w:rsidRPr="00E761A4" w:rsidRDefault="00D441C7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Após o recebimento do documento fiscal, o qual deverá ser enviado pela empresa somente após cumpridas todas as exigências contratuais, no prazo de 05 (cinco) dias corridos, o Fiscal da contratação terá até 05 (cinco) dias úteis para realizar o atestado.</w:t>
      </w:r>
    </w:p>
    <w:p w:rsidR="00D441C7" w:rsidRPr="00E761A4" w:rsidRDefault="00D441C7" w:rsidP="00D441C7">
      <w:pPr>
        <w:suppressAutoHyphens/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eastAsia="ar-SA"/>
        </w:rPr>
      </w:pPr>
    </w:p>
    <w:p w:rsidR="00D441C7" w:rsidRPr="00E761A4" w:rsidRDefault="00D441C7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A Nota Fiscal/Fatura, após o atestado do fiscal da contratação, será encaminhada à Secretaria de Orçamento, Finanças e Contabilidade, para que se efetive o pagamento, anexando as certidões regularizadas da empresa.</w:t>
      </w:r>
    </w:p>
    <w:p w:rsidR="00D441C7" w:rsidRPr="00E761A4" w:rsidRDefault="00D441C7" w:rsidP="00D441C7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eastAsia="ar-SA"/>
        </w:rPr>
      </w:pPr>
    </w:p>
    <w:p w:rsidR="00D441C7" w:rsidRPr="00E761A4" w:rsidRDefault="00D441C7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Caso a contratada esteja inadimplente quanto a documentação habilitatória, conferida pelo contratante para pagamento, estará sujeita à abertura de processo administrativo, visando regularizar a documentação sob pena de ser aplicada a sanção de advertência.</w:t>
      </w:r>
    </w:p>
    <w:p w:rsidR="00D441C7" w:rsidRPr="00E761A4" w:rsidRDefault="00D441C7" w:rsidP="00D441C7">
      <w:pPr>
        <w:tabs>
          <w:tab w:val="left" w:pos="0"/>
        </w:tabs>
        <w:suppressAutoHyphens/>
        <w:autoSpaceDE w:val="0"/>
        <w:spacing w:line="360" w:lineRule="auto"/>
        <w:jc w:val="both"/>
        <w:rPr>
          <w:rFonts w:ascii="Arial" w:eastAsia="Times New Roman" w:hAnsi="Arial" w:cs="Arial"/>
          <w:lang w:eastAsia="ar-SA"/>
        </w:rPr>
      </w:pPr>
    </w:p>
    <w:p w:rsidR="00D441C7" w:rsidRPr="00E761A4" w:rsidRDefault="00D441C7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A atualização monetária e a multa, provenientes do atraso no recolhimento das obrigações tributárias e/ou previdenciárias serão descontadas do valor da Nota Fiscal/ Fatura correspondente, quando a Contratada lhe der causa.</w:t>
      </w:r>
    </w:p>
    <w:p w:rsidR="00D441C7" w:rsidRPr="00E761A4" w:rsidRDefault="00D441C7" w:rsidP="00D441C7">
      <w:pPr>
        <w:tabs>
          <w:tab w:val="left" w:pos="0"/>
        </w:tabs>
        <w:suppressAutoHyphens/>
        <w:autoSpaceDE w:val="0"/>
        <w:spacing w:line="360" w:lineRule="auto"/>
        <w:jc w:val="both"/>
        <w:rPr>
          <w:rFonts w:ascii="Arial" w:eastAsia="Times New Roman" w:hAnsi="Arial" w:cs="Arial"/>
          <w:lang w:eastAsia="ar-SA"/>
        </w:rPr>
      </w:pPr>
    </w:p>
    <w:p w:rsidR="00D441C7" w:rsidRPr="00E761A4" w:rsidRDefault="00D441C7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O não atendimento às especificações do documento fiscal, bem como a não comprovação da regularidade fiscal, darão causa ao previsto no item acima.</w:t>
      </w:r>
    </w:p>
    <w:p w:rsidR="00D441C7" w:rsidRPr="00E761A4" w:rsidRDefault="00D441C7" w:rsidP="00D441C7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eastAsia="ar-SA"/>
        </w:rPr>
      </w:pPr>
    </w:p>
    <w:p w:rsidR="00D441C7" w:rsidRPr="00E761A4" w:rsidRDefault="00D441C7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Havendo erro na apresentação do documento fiscal ou dos documentos pertinentes à contratação, ou ainda, circunstância que impeça a liquidação da despesa, o pagamento ficará pendente até que a CONTRATADA providencie as medidas saneadoras. Nessa hipótese, o prazo para pagamento iniciar-se-á após a regularização da situação, não acarretando qualquer ônus para a CONTRATANTE.</w:t>
      </w:r>
    </w:p>
    <w:p w:rsidR="00DD0FBB" w:rsidRPr="00E761A4" w:rsidRDefault="00DD0FBB" w:rsidP="00DD0FBB">
      <w:pPr>
        <w:pStyle w:val="PargrafodaLista"/>
        <w:widowControl w:val="0"/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</w:p>
    <w:p w:rsidR="00D441C7" w:rsidRPr="00E761A4" w:rsidRDefault="00D441C7" w:rsidP="00D441C7">
      <w:pPr>
        <w:pStyle w:val="PargrafodaLista"/>
        <w:spacing w:line="360" w:lineRule="auto"/>
        <w:ind w:left="0"/>
        <w:rPr>
          <w:rFonts w:ascii="Ecofont Vera Sans" w:eastAsia="Calibri" w:hAnsi="Ecofont Vera Sans"/>
          <w:b/>
          <w:sz w:val="24"/>
          <w:szCs w:val="24"/>
          <w:lang w:eastAsia="en-US"/>
        </w:rPr>
      </w:pPr>
    </w:p>
    <w:p w:rsidR="00DA642D" w:rsidRPr="00E761A4" w:rsidRDefault="00DA642D" w:rsidP="007A18AD">
      <w:pPr>
        <w:pStyle w:val="PargrafodaLista"/>
        <w:numPr>
          <w:ilvl w:val="0"/>
          <w:numId w:val="28"/>
        </w:numPr>
        <w:spacing w:line="360" w:lineRule="auto"/>
        <w:ind w:left="0" w:firstLine="0"/>
        <w:jc w:val="both"/>
        <w:rPr>
          <w:rFonts w:ascii="Ecofont Vera Sans" w:eastAsia="Calibri" w:hAnsi="Ecofont Vera Sans"/>
          <w:b/>
          <w:sz w:val="24"/>
          <w:szCs w:val="24"/>
          <w:lang w:eastAsia="en-US"/>
        </w:rPr>
      </w:pPr>
      <w:r w:rsidRPr="00E761A4">
        <w:rPr>
          <w:rFonts w:ascii="Ecofont Vera Sans" w:eastAsia="Calibri" w:hAnsi="Ecofont Vera Sans"/>
          <w:b/>
          <w:sz w:val="24"/>
          <w:szCs w:val="24"/>
          <w:lang w:eastAsia="en-US"/>
        </w:rPr>
        <w:t>VERIFICAÇÃO DA QUALIDADE DOS SERVIÇOS E EFEITOS REMUNERATÓRIOS</w:t>
      </w:r>
    </w:p>
    <w:p w:rsidR="00DA642D" w:rsidRPr="00E761A4" w:rsidRDefault="00DA642D" w:rsidP="00DA642D">
      <w:pPr>
        <w:spacing w:line="360" w:lineRule="auto"/>
        <w:rPr>
          <w:rFonts w:ascii="Arial" w:eastAsia="Times New Roman" w:hAnsi="Arial"/>
          <w:lang w:eastAsia="pt-BR"/>
        </w:rPr>
      </w:pPr>
    </w:p>
    <w:p w:rsidR="00DA642D" w:rsidRPr="00E761A4" w:rsidRDefault="00DA642D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A verificação do resultado da prestação do serviço será realizada com base no Acordo de Nível de Serviço – ANS.</w:t>
      </w:r>
      <w:r w:rsidR="00960C05" w:rsidRPr="00E761A4">
        <w:rPr>
          <w:rFonts w:ascii="Ecofont Vera Sans" w:hAnsi="Ecofont Vera Sans"/>
          <w:spacing w:val="-4"/>
          <w:sz w:val="24"/>
          <w:szCs w:val="24"/>
        </w:rPr>
        <w:t xml:space="preserve"> Sendo assim, o pagamento será proporcional ao atendimento das metas estabelecidas no ANS.</w:t>
      </w:r>
    </w:p>
    <w:p w:rsidR="00DA642D" w:rsidRPr="00E761A4" w:rsidRDefault="00DA642D" w:rsidP="00DA642D">
      <w:pPr>
        <w:spacing w:line="360" w:lineRule="auto"/>
        <w:rPr>
          <w:rFonts w:ascii="Arial" w:eastAsia="Times New Roman" w:hAnsi="Arial"/>
          <w:lang w:eastAsia="pt-BR"/>
        </w:rPr>
      </w:pPr>
    </w:p>
    <w:p w:rsidR="00DA642D" w:rsidRPr="00E761A4" w:rsidRDefault="00DA642D" w:rsidP="007A18AD">
      <w:pPr>
        <w:pStyle w:val="PargrafodaLista"/>
        <w:widowControl w:val="0"/>
        <w:numPr>
          <w:ilvl w:val="2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A Contratada poderá apresentar justificativa para a prestação do serviço com menor nível de conformidade, que só será aceita caso comprovada</w:t>
      </w:r>
      <w:r w:rsidRPr="00E761A4">
        <w:rPr>
          <w:rFonts w:ascii="Ecofont Vera Sans" w:hAnsi="Ecofont Vera Sans"/>
          <w:spacing w:val="-4"/>
          <w:sz w:val="24"/>
          <w:szCs w:val="24"/>
        </w:rPr>
        <w:tab/>
        <w:t>a excepcionalidade da ocorrência, resultante exclusivamente de fatores imprevisíveis ou previsíveis, mas de conseqüências incalculáveis.</w:t>
      </w:r>
    </w:p>
    <w:p w:rsidR="00DA642D" w:rsidRPr="00E761A4" w:rsidRDefault="00DA642D" w:rsidP="00DA642D">
      <w:pPr>
        <w:spacing w:line="360" w:lineRule="auto"/>
        <w:rPr>
          <w:rFonts w:ascii="Arial" w:eastAsia="Times New Roman" w:hAnsi="Arial"/>
          <w:lang w:eastAsia="pt-BR"/>
        </w:rPr>
      </w:pPr>
    </w:p>
    <w:p w:rsidR="00DA642D" w:rsidRPr="00E761A4" w:rsidRDefault="00DA642D" w:rsidP="007A18AD">
      <w:pPr>
        <w:pStyle w:val="PargrafodaLista"/>
        <w:widowControl w:val="0"/>
        <w:numPr>
          <w:ilvl w:val="2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O Contratante monitorará constantemente os serviços, visando evitar a perda no nível de qualidade, podendo, inclusive, intervir para corrigir ou aplicar sanções quando verificar desconformidade contínua na prestação do serviço.</w:t>
      </w:r>
    </w:p>
    <w:p w:rsidR="00DA642D" w:rsidRPr="00E761A4" w:rsidRDefault="00DA642D" w:rsidP="00DA642D">
      <w:pPr>
        <w:spacing w:line="360" w:lineRule="auto"/>
        <w:rPr>
          <w:rFonts w:ascii="Arial" w:eastAsia="Times New Roman" w:hAnsi="Arial"/>
          <w:lang w:eastAsia="pt-BR"/>
        </w:rPr>
      </w:pPr>
    </w:p>
    <w:p w:rsidR="00D9666B" w:rsidRPr="00E761A4" w:rsidRDefault="00960C05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Ocorrerá a glosa no pagamento devido à Contratada, sem prejuízo das Sanções cabíveis, quando esta não produzir os resultados esperados, em sua </w:t>
      </w:r>
      <w:r w:rsidRPr="00E761A4">
        <w:rPr>
          <w:rFonts w:ascii="Ecofont Vera Sans" w:hAnsi="Ecofont Vera Sans"/>
          <w:spacing w:val="-4"/>
          <w:sz w:val="24"/>
          <w:szCs w:val="24"/>
        </w:rPr>
        <w:lastRenderedPageBreak/>
        <w:t>totalidade, deixar de executar, ou não executar com a qualidade mínima exigida as atividades contratadas, conforme o ANS descrito abaixo:</w:t>
      </w:r>
    </w:p>
    <w:p w:rsidR="00D9666B" w:rsidRPr="00E761A4" w:rsidRDefault="00D9666B" w:rsidP="00D9666B">
      <w:pPr>
        <w:pStyle w:val="PargrafodaLista"/>
        <w:spacing w:line="360" w:lineRule="auto"/>
        <w:ind w:left="0"/>
        <w:jc w:val="center"/>
        <w:rPr>
          <w:rFonts w:ascii="Ecofont Vera Sans" w:eastAsia="Calibri" w:hAnsi="Ecofont Vera Sans"/>
          <w:b/>
          <w:sz w:val="24"/>
          <w:szCs w:val="24"/>
          <w:lang w:eastAsia="en-US"/>
        </w:rPr>
      </w:pPr>
    </w:p>
    <w:tbl>
      <w:tblPr>
        <w:tblW w:w="902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909"/>
        <w:gridCol w:w="4155"/>
        <w:gridCol w:w="760"/>
        <w:gridCol w:w="1715"/>
        <w:gridCol w:w="1481"/>
      </w:tblGrid>
      <w:tr w:rsidR="009511AE" w:rsidRPr="009511AE" w:rsidTr="009511AE">
        <w:trPr>
          <w:trHeight w:val="765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center"/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4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center"/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  <w:t>INFRAÇÃO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center"/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  <w:t>GRAU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center"/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  <w:t>OCORRÊNCIAS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center"/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  <w:t>TOTAL A DESCONTAR</w:t>
            </w:r>
          </w:p>
        </w:tc>
      </w:tr>
      <w:tr w:rsidR="009511AE" w:rsidRPr="009511AE" w:rsidTr="009511AE">
        <w:trPr>
          <w:trHeight w:val="76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E30D3D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Permitir o abastecimento de veículos que não esteja previamente cadastrado no sistema, conforme item 6.1.1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4C3F7A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4C3F7A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right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0,00%</w:t>
            </w:r>
          </w:p>
        </w:tc>
      </w:tr>
      <w:tr w:rsidR="009511AE" w:rsidRPr="009511AE" w:rsidTr="009511AE">
        <w:trPr>
          <w:trHeight w:val="51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E30D3D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Permitir o uso indevido de cartão cancelado ou bloqueado, ou não autorizado, conforme item 6.6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4C3F7A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4C3F7A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right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0,00%</w:t>
            </w:r>
          </w:p>
        </w:tc>
      </w:tr>
      <w:tr w:rsidR="009511AE" w:rsidRPr="009511AE" w:rsidTr="009511AE">
        <w:trPr>
          <w:trHeight w:val="76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E30D3D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Permitir o abastecimento acima do um limite de crédito estabelecido para cada veículo, conforme item 6.7.1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4C3F7A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4C3F7A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right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0,00%</w:t>
            </w:r>
          </w:p>
        </w:tc>
      </w:tr>
      <w:tr w:rsidR="009511AE" w:rsidRPr="009511AE" w:rsidTr="009511AE">
        <w:trPr>
          <w:trHeight w:val="51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E30D3D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Permitir qualquer anormalidade prevista no item 6.8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4C3F7A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4C3F7A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right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0,00%</w:t>
            </w:r>
          </w:p>
        </w:tc>
      </w:tr>
      <w:tr w:rsidR="009511AE" w:rsidRPr="009511AE" w:rsidTr="009511AE">
        <w:trPr>
          <w:trHeight w:val="76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E30D3D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Não substituir posto que conste da relação de postos autuados/interditados, divulgada pela ANP, conforme 6.11.1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4C3F7A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4C3F7A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right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0,00%</w:t>
            </w:r>
          </w:p>
        </w:tc>
      </w:tr>
      <w:tr w:rsidR="009511AE" w:rsidRPr="009511AE" w:rsidTr="009511AE">
        <w:trPr>
          <w:trHeight w:val="76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E30D3D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Indisponibilidade de postos/oficinas em municípios, ou proximidade, que impeça a execução d</w:t>
            </w:r>
            <w:r w:rsidR="00907A99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os serviços, conforme item</w:t>
            </w: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 xml:space="preserve"> 8.2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4C3F7A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4C3F7A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right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0,00%</w:t>
            </w:r>
          </w:p>
        </w:tc>
      </w:tr>
      <w:tr w:rsidR="009511AE" w:rsidRPr="009511AE" w:rsidTr="009511AE">
        <w:trPr>
          <w:trHeight w:val="76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E30D3D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Não prover forma alternativa de atendimento, no caso de indisponibilidade de se efetuar a transação em meio eletrônico, conforme item 5.5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4C3F7A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4C3F7A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right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0,00%</w:t>
            </w:r>
          </w:p>
        </w:tc>
      </w:tr>
      <w:tr w:rsidR="009511AE" w:rsidRPr="009511AE" w:rsidTr="009511AE">
        <w:trPr>
          <w:trHeight w:val="51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E30D3D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Não efetuar novos credenciamentos nas ocorrências e no prazo contido no item 8.3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4C3F7A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4C3F7A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right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0,00%</w:t>
            </w:r>
          </w:p>
        </w:tc>
      </w:tr>
      <w:tr w:rsidR="009511AE" w:rsidRPr="009511AE" w:rsidTr="009511AE">
        <w:trPr>
          <w:trHeight w:val="51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E30D3D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Indisponibilidade do suporte on line, conforme item 5.4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4C3F7A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4C3F7A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right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0,00%</w:t>
            </w:r>
          </w:p>
        </w:tc>
      </w:tr>
      <w:tr w:rsidR="009511AE" w:rsidRPr="009511AE" w:rsidTr="009511AE">
        <w:trPr>
          <w:trHeight w:val="51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E30D3D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Não identificar corretamente o combustível utilizado no veículo, conforme item 6.12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4C3F7A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4C3F7A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right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0,00%</w:t>
            </w:r>
          </w:p>
        </w:tc>
      </w:tr>
      <w:tr w:rsidR="009511AE" w:rsidRPr="009511AE" w:rsidTr="009511AE">
        <w:trPr>
          <w:trHeight w:val="51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E30D3D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Indisponibilidade de impressão/geração de relatórios, conforme item 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4C3F7A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4C3F7A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right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0,00%</w:t>
            </w:r>
          </w:p>
        </w:tc>
      </w:tr>
      <w:tr w:rsidR="009511AE" w:rsidRPr="009511AE" w:rsidTr="009511AE">
        <w:trPr>
          <w:trHeight w:val="255"/>
        </w:trPr>
        <w:tc>
          <w:tcPr>
            <w:tcW w:w="7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right"/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  <w:t>SOMA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right"/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  <w:t>0,00%</w:t>
            </w:r>
          </w:p>
        </w:tc>
      </w:tr>
    </w:tbl>
    <w:p w:rsidR="00D9666B" w:rsidRPr="00E761A4" w:rsidRDefault="00D9666B" w:rsidP="00D441C7">
      <w:pPr>
        <w:pStyle w:val="PargrafodaLista"/>
        <w:spacing w:line="360" w:lineRule="auto"/>
        <w:ind w:left="0"/>
        <w:rPr>
          <w:rFonts w:ascii="Ecofont Vera Sans" w:eastAsia="Calibri" w:hAnsi="Ecofont Vera Sans"/>
          <w:b/>
          <w:sz w:val="24"/>
          <w:szCs w:val="24"/>
          <w:lang w:eastAsia="en-US"/>
        </w:rPr>
      </w:pPr>
    </w:p>
    <w:p w:rsidR="00D9666B" w:rsidRPr="00E761A4" w:rsidRDefault="00D9666B" w:rsidP="00D441C7">
      <w:pPr>
        <w:pStyle w:val="PargrafodaLista"/>
        <w:spacing w:line="360" w:lineRule="auto"/>
        <w:ind w:left="0"/>
        <w:rPr>
          <w:rFonts w:ascii="Ecofont Vera Sans" w:eastAsia="Calibri" w:hAnsi="Ecofont Vera Sans"/>
          <w:b/>
          <w:sz w:val="24"/>
          <w:szCs w:val="24"/>
          <w:lang w:eastAsia="en-US"/>
        </w:rPr>
      </w:pPr>
    </w:p>
    <w:p w:rsidR="00D9666B" w:rsidRPr="00E761A4" w:rsidRDefault="00682006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Caso existam ocorrências, superiores às tolerâncias, </w:t>
      </w:r>
      <w:r w:rsidR="00960C05" w:rsidRPr="00E761A4">
        <w:rPr>
          <w:rFonts w:ascii="Ecofont Vera Sans" w:hAnsi="Ecofont Vera Sans"/>
          <w:spacing w:val="-4"/>
          <w:sz w:val="24"/>
          <w:szCs w:val="24"/>
        </w:rPr>
        <w:t xml:space="preserve">as glosas nos pagamentos </w:t>
      </w:r>
      <w:r w:rsidR="00D9666B" w:rsidRPr="00E761A4">
        <w:rPr>
          <w:rFonts w:ascii="Ecofont Vera Sans" w:hAnsi="Ecofont Vera Sans"/>
          <w:spacing w:val="-4"/>
          <w:sz w:val="24"/>
          <w:szCs w:val="24"/>
        </w:rPr>
        <w:t>obedece</w:t>
      </w:r>
      <w:r w:rsidR="00960C05" w:rsidRPr="00E761A4">
        <w:rPr>
          <w:rFonts w:ascii="Ecofont Vera Sans" w:hAnsi="Ecofont Vera Sans"/>
          <w:spacing w:val="-4"/>
          <w:sz w:val="24"/>
          <w:szCs w:val="24"/>
        </w:rPr>
        <w:t>rão</w:t>
      </w:r>
      <w:r w:rsidR="00D9666B" w:rsidRPr="00E761A4">
        <w:rPr>
          <w:rFonts w:ascii="Ecofont Vera Sans" w:hAnsi="Ecofont Vera Sans"/>
          <w:spacing w:val="-4"/>
          <w:sz w:val="24"/>
          <w:szCs w:val="24"/>
        </w:rPr>
        <w:t xml:space="preserve"> a seguinte graduação:</w:t>
      </w:r>
    </w:p>
    <w:p w:rsidR="00D9666B" w:rsidRPr="00E761A4" w:rsidRDefault="00D9666B" w:rsidP="00D441C7">
      <w:pPr>
        <w:pStyle w:val="PargrafodaLista"/>
        <w:spacing w:line="360" w:lineRule="auto"/>
        <w:ind w:left="0"/>
        <w:rPr>
          <w:rFonts w:ascii="Ecofont Vera Sans" w:eastAsia="Calibri" w:hAnsi="Ecofont Vera Sans"/>
          <w:b/>
          <w:sz w:val="24"/>
          <w:szCs w:val="24"/>
          <w:lang w:eastAsia="en-US"/>
        </w:rPr>
      </w:pPr>
    </w:p>
    <w:tbl>
      <w:tblPr>
        <w:tblW w:w="4761" w:type="dxa"/>
        <w:jc w:val="center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1618"/>
        <w:gridCol w:w="2183"/>
      </w:tblGrid>
      <w:tr w:rsidR="009511AE" w:rsidRPr="009511AE" w:rsidTr="009511AE">
        <w:trPr>
          <w:trHeight w:val="46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center"/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  <w:t>GRAU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center"/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  <w:t>PERCENTUAL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center"/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  <w:t>INCIDÊNCIA</w:t>
            </w:r>
          </w:p>
        </w:tc>
      </w:tr>
      <w:tr w:rsidR="009511AE" w:rsidRPr="009511AE" w:rsidTr="009511AE">
        <w:trPr>
          <w:trHeight w:val="27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0,05%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Valor da Nota Fiscal</w:t>
            </w:r>
          </w:p>
        </w:tc>
      </w:tr>
      <w:tr w:rsidR="009511AE" w:rsidRPr="009511AE" w:rsidTr="009511AE">
        <w:trPr>
          <w:trHeight w:val="28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0,10%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Valor da Nota Fiscal</w:t>
            </w:r>
          </w:p>
        </w:tc>
      </w:tr>
      <w:tr w:rsidR="009511AE" w:rsidRPr="009511AE" w:rsidTr="009511AE">
        <w:trPr>
          <w:trHeight w:val="261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0,25%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Valor da Nota Fiscal</w:t>
            </w:r>
          </w:p>
        </w:tc>
      </w:tr>
      <w:tr w:rsidR="009511AE" w:rsidRPr="009511AE" w:rsidTr="009511A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lastRenderedPageBreak/>
              <w:t>4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0,50%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Valor da Nota Fiscal</w:t>
            </w:r>
          </w:p>
        </w:tc>
      </w:tr>
      <w:tr w:rsidR="009511AE" w:rsidRPr="009511AE" w:rsidTr="009511AE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0,75%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Valor da Nota Fiscal</w:t>
            </w:r>
          </w:p>
        </w:tc>
      </w:tr>
      <w:tr w:rsidR="009511AE" w:rsidRPr="009511AE" w:rsidTr="009511A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center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1,00%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1AE" w:rsidRPr="009511AE" w:rsidRDefault="009511AE" w:rsidP="009511AE">
            <w:pPr>
              <w:jc w:val="both"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9511AE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Valor da Nota Fiscal</w:t>
            </w:r>
          </w:p>
        </w:tc>
      </w:tr>
    </w:tbl>
    <w:p w:rsidR="00D9666B" w:rsidRDefault="00D9666B" w:rsidP="00D441C7">
      <w:pPr>
        <w:pStyle w:val="PargrafodaLista"/>
        <w:spacing w:line="360" w:lineRule="auto"/>
        <w:ind w:left="0"/>
        <w:rPr>
          <w:rFonts w:ascii="Ecofont Vera Sans" w:eastAsia="Calibri" w:hAnsi="Ecofont Vera Sans"/>
          <w:b/>
          <w:sz w:val="24"/>
          <w:szCs w:val="24"/>
          <w:lang w:eastAsia="en-US"/>
        </w:rPr>
      </w:pPr>
    </w:p>
    <w:p w:rsidR="009511AE" w:rsidRPr="00E761A4" w:rsidRDefault="009511AE" w:rsidP="00D441C7">
      <w:pPr>
        <w:pStyle w:val="PargrafodaLista"/>
        <w:spacing w:line="360" w:lineRule="auto"/>
        <w:ind w:left="0"/>
        <w:rPr>
          <w:rFonts w:ascii="Ecofont Vera Sans" w:eastAsia="Calibri" w:hAnsi="Ecofont Vera Sans"/>
          <w:b/>
          <w:sz w:val="24"/>
          <w:szCs w:val="24"/>
          <w:lang w:eastAsia="en-US"/>
        </w:rPr>
      </w:pPr>
    </w:p>
    <w:p w:rsidR="00682006" w:rsidRPr="00E761A4" w:rsidRDefault="00682006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Se o percentual a ser descontado das ocorrências for superior à 20%</w:t>
      </w:r>
      <w:r w:rsidR="006F2EEF" w:rsidRPr="00E761A4">
        <w:rPr>
          <w:rFonts w:ascii="Ecofont Vera Sans" w:hAnsi="Ecofont Vera Sans"/>
          <w:spacing w:val="-4"/>
          <w:sz w:val="24"/>
          <w:szCs w:val="24"/>
        </w:rPr>
        <w:t>, além do desconto na fatura, aplicar-se-á as Sanções administrativas previstas no instrumento contratual.</w:t>
      </w:r>
    </w:p>
    <w:p w:rsidR="00682006" w:rsidRPr="00E761A4" w:rsidRDefault="00682006" w:rsidP="00D441C7">
      <w:pPr>
        <w:pStyle w:val="PargrafodaLista"/>
        <w:spacing w:line="360" w:lineRule="auto"/>
        <w:ind w:left="0"/>
        <w:rPr>
          <w:rFonts w:ascii="Ecofont Vera Sans" w:eastAsia="Calibri" w:hAnsi="Ecofont Vera Sans"/>
          <w:b/>
          <w:sz w:val="24"/>
          <w:szCs w:val="24"/>
          <w:lang w:eastAsia="en-US"/>
        </w:rPr>
      </w:pPr>
    </w:p>
    <w:p w:rsidR="00960C05" w:rsidRPr="00E761A4" w:rsidRDefault="00960C05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>O Gestor do Contrato promoverá o registro das ocorrências verificadas, adotando as providências necessárias ao fiel cumprimento das cláusulas contratuais.</w:t>
      </w:r>
    </w:p>
    <w:p w:rsidR="00960C05" w:rsidRDefault="00960C05" w:rsidP="00960C05">
      <w:pPr>
        <w:pStyle w:val="PargrafodaLista"/>
        <w:spacing w:line="360" w:lineRule="auto"/>
        <w:ind w:left="0"/>
        <w:rPr>
          <w:rFonts w:ascii="Ecofont Vera Sans" w:eastAsia="Calibri" w:hAnsi="Ecofont Vera Sans"/>
          <w:b/>
          <w:sz w:val="24"/>
          <w:szCs w:val="24"/>
          <w:lang w:eastAsia="en-US"/>
        </w:rPr>
      </w:pPr>
    </w:p>
    <w:p w:rsidR="00E16D31" w:rsidRPr="00E761A4" w:rsidRDefault="00E16D31" w:rsidP="00960C05">
      <w:pPr>
        <w:pStyle w:val="PargrafodaLista"/>
        <w:spacing w:line="360" w:lineRule="auto"/>
        <w:ind w:left="0"/>
        <w:rPr>
          <w:rFonts w:ascii="Ecofont Vera Sans" w:eastAsia="Calibri" w:hAnsi="Ecofont Vera Sans"/>
          <w:b/>
          <w:sz w:val="24"/>
          <w:szCs w:val="24"/>
          <w:lang w:eastAsia="en-US"/>
        </w:rPr>
      </w:pPr>
    </w:p>
    <w:p w:rsidR="00E16D31" w:rsidRPr="00D02963" w:rsidRDefault="00E16D31" w:rsidP="007A18AD">
      <w:pPr>
        <w:pStyle w:val="PargrafodaLista"/>
        <w:numPr>
          <w:ilvl w:val="0"/>
          <w:numId w:val="28"/>
        </w:numPr>
        <w:spacing w:line="360" w:lineRule="auto"/>
        <w:ind w:left="0" w:firstLine="0"/>
        <w:jc w:val="both"/>
        <w:rPr>
          <w:rFonts w:ascii="Ecofont Vera Sans" w:eastAsia="Calibri" w:hAnsi="Ecofont Vera Sans"/>
          <w:b/>
          <w:sz w:val="24"/>
          <w:szCs w:val="24"/>
          <w:lang w:eastAsia="en-US"/>
        </w:rPr>
      </w:pPr>
      <w:r w:rsidRPr="00D02963">
        <w:rPr>
          <w:rFonts w:ascii="Ecofont Vera Sans" w:eastAsia="Calibri" w:hAnsi="Ecofont Vera Sans"/>
          <w:b/>
          <w:sz w:val="24"/>
          <w:szCs w:val="24"/>
          <w:lang w:eastAsia="en-US"/>
        </w:rPr>
        <w:t>DO</w:t>
      </w:r>
      <w:r>
        <w:rPr>
          <w:rFonts w:ascii="Ecofont Vera Sans" w:eastAsia="Calibri" w:hAnsi="Ecofont Vera Sans"/>
          <w:b/>
          <w:sz w:val="24"/>
          <w:szCs w:val="24"/>
          <w:lang w:eastAsia="en-US"/>
        </w:rPr>
        <w:t xml:space="preserve"> RECEBIMENTO DOS SERVIÇOS</w:t>
      </w:r>
    </w:p>
    <w:p w:rsidR="00E16D31" w:rsidRPr="00D02963" w:rsidRDefault="00E16D31" w:rsidP="00E16D31">
      <w:pPr>
        <w:suppressAutoHyphens/>
        <w:autoSpaceDE w:val="0"/>
        <w:spacing w:line="360" w:lineRule="auto"/>
        <w:jc w:val="both"/>
        <w:rPr>
          <w:rFonts w:ascii="Arial" w:eastAsia="Times New Roman" w:hAnsi="Arial" w:cs="Arial"/>
          <w:b/>
          <w:lang w:eastAsia="ar-SA"/>
        </w:rPr>
      </w:pPr>
    </w:p>
    <w:p w:rsidR="00E16D31" w:rsidRDefault="00E16D31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>
        <w:rPr>
          <w:rFonts w:ascii="Ecofont Vera Sans" w:hAnsi="Ecofont Vera Sans"/>
          <w:spacing w:val="-4"/>
          <w:sz w:val="24"/>
          <w:szCs w:val="24"/>
        </w:rPr>
        <w:t xml:space="preserve">Considerando que os serviços de manutenção são recebidos diretamente no sistema, e o abastecimento refere-se ao fornecimento direto da mercadoria, será considerado como recebimento dos serviços o atestado da nota fiscal correspondente. </w:t>
      </w:r>
    </w:p>
    <w:p w:rsidR="00D02963" w:rsidRDefault="00D02963" w:rsidP="00960C05">
      <w:pPr>
        <w:pStyle w:val="PargrafodaLista"/>
        <w:spacing w:line="360" w:lineRule="auto"/>
        <w:ind w:left="0"/>
        <w:rPr>
          <w:rFonts w:ascii="Ecofont Vera Sans" w:eastAsia="Calibri" w:hAnsi="Ecofont Vera Sans"/>
          <w:b/>
          <w:sz w:val="24"/>
          <w:szCs w:val="24"/>
          <w:lang w:eastAsia="en-US"/>
        </w:rPr>
      </w:pPr>
    </w:p>
    <w:p w:rsidR="00E16D31" w:rsidRPr="00E761A4" w:rsidRDefault="00E16D31" w:rsidP="00960C05">
      <w:pPr>
        <w:pStyle w:val="PargrafodaLista"/>
        <w:spacing w:line="360" w:lineRule="auto"/>
        <w:ind w:left="0"/>
        <w:rPr>
          <w:rFonts w:ascii="Ecofont Vera Sans" w:eastAsia="Calibri" w:hAnsi="Ecofont Vera Sans"/>
          <w:b/>
          <w:sz w:val="24"/>
          <w:szCs w:val="24"/>
          <w:lang w:eastAsia="en-US"/>
        </w:rPr>
      </w:pPr>
    </w:p>
    <w:p w:rsidR="00D02963" w:rsidRPr="00D02963" w:rsidRDefault="00D02963" w:rsidP="007A18AD">
      <w:pPr>
        <w:pStyle w:val="PargrafodaLista"/>
        <w:numPr>
          <w:ilvl w:val="0"/>
          <w:numId w:val="28"/>
        </w:numPr>
        <w:spacing w:line="360" w:lineRule="auto"/>
        <w:ind w:left="0" w:firstLine="0"/>
        <w:jc w:val="both"/>
        <w:rPr>
          <w:rFonts w:ascii="Ecofont Vera Sans" w:eastAsia="Calibri" w:hAnsi="Ecofont Vera Sans"/>
          <w:b/>
          <w:sz w:val="24"/>
          <w:szCs w:val="24"/>
          <w:lang w:eastAsia="en-US"/>
        </w:rPr>
      </w:pPr>
      <w:r w:rsidRPr="00D02963">
        <w:rPr>
          <w:rFonts w:ascii="Ecofont Vera Sans" w:eastAsia="Calibri" w:hAnsi="Ecofont Vera Sans"/>
          <w:b/>
          <w:sz w:val="24"/>
          <w:szCs w:val="24"/>
          <w:lang w:eastAsia="en-US"/>
        </w:rPr>
        <w:t>DO GESTOR DA CONTRATAÇÃO</w:t>
      </w:r>
    </w:p>
    <w:p w:rsidR="00D02963" w:rsidRPr="00D02963" w:rsidRDefault="00D02963" w:rsidP="00D02963">
      <w:pPr>
        <w:suppressAutoHyphens/>
        <w:autoSpaceDE w:val="0"/>
        <w:spacing w:line="360" w:lineRule="auto"/>
        <w:jc w:val="both"/>
        <w:rPr>
          <w:rFonts w:ascii="Arial" w:eastAsia="Times New Roman" w:hAnsi="Arial" w:cs="Arial"/>
          <w:b/>
          <w:lang w:eastAsia="ar-SA"/>
        </w:rPr>
      </w:pPr>
    </w:p>
    <w:p w:rsidR="00D02963" w:rsidRPr="00D02963" w:rsidRDefault="00D02963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D02963">
        <w:rPr>
          <w:rFonts w:ascii="Ecofont Vera Sans" w:hAnsi="Ecofont Vera Sans"/>
          <w:spacing w:val="-4"/>
          <w:sz w:val="24"/>
          <w:szCs w:val="24"/>
        </w:rPr>
        <w:t>Os serviços serão acompanhados pelo Chefe da Seção de Transportes, ou por seus substitutos oficialmente designados, os quais serão os Gestores da contratação:</w:t>
      </w:r>
    </w:p>
    <w:p w:rsidR="00D02963" w:rsidRPr="00D02963" w:rsidRDefault="00D02963" w:rsidP="00D02963">
      <w:pPr>
        <w:suppressAutoHyphens/>
        <w:autoSpaceDE w:val="0"/>
        <w:spacing w:line="360" w:lineRule="auto"/>
        <w:jc w:val="both"/>
        <w:rPr>
          <w:rFonts w:ascii="Arial" w:eastAsia="Times New Roman" w:hAnsi="Arial" w:cs="Arial"/>
          <w:lang w:eastAsia="ar-SA"/>
        </w:rPr>
      </w:pPr>
    </w:p>
    <w:p w:rsidR="00D02963" w:rsidRPr="00D02963" w:rsidRDefault="00D02963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D02963">
        <w:rPr>
          <w:rFonts w:ascii="Ecofont Vera Sans" w:hAnsi="Ecofont Vera Sans"/>
          <w:spacing w:val="-4"/>
          <w:sz w:val="24"/>
          <w:szCs w:val="24"/>
        </w:rPr>
        <w:t>Nos termos da Lei 8.666/93, art. 67, parágrafos 1.º e 2.º, caberá ao Gestor, ou substituto imediato:</w:t>
      </w:r>
    </w:p>
    <w:p w:rsidR="00D02963" w:rsidRPr="00D02963" w:rsidRDefault="00D02963" w:rsidP="00D02963">
      <w:pPr>
        <w:suppressAutoHyphens/>
        <w:spacing w:line="360" w:lineRule="auto"/>
        <w:jc w:val="both"/>
        <w:rPr>
          <w:rFonts w:ascii="Arial" w:eastAsia="Times New Roman" w:hAnsi="Arial" w:cs="Arial"/>
          <w:lang w:eastAsia="ar-SA"/>
        </w:rPr>
      </w:pPr>
    </w:p>
    <w:p w:rsidR="00DD750E" w:rsidRDefault="00DD750E" w:rsidP="0035444E">
      <w:pPr>
        <w:pStyle w:val="PargrafodaLista"/>
        <w:widowControl w:val="0"/>
        <w:numPr>
          <w:ilvl w:val="0"/>
          <w:numId w:val="32"/>
        </w:numPr>
        <w:overflowPunct w:val="0"/>
        <w:autoSpaceDE w:val="0"/>
        <w:autoSpaceDN w:val="0"/>
        <w:adjustRightInd w:val="0"/>
        <w:spacing w:line="360" w:lineRule="auto"/>
        <w:ind w:left="1134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>
        <w:rPr>
          <w:rFonts w:ascii="Ecofont Vera Sans" w:hAnsi="Ecofont Vera Sans"/>
          <w:b/>
          <w:color w:val="FF0000"/>
          <w:spacing w:val="-4"/>
          <w:sz w:val="24"/>
          <w:szCs w:val="24"/>
        </w:rPr>
        <w:t>Abrir PAD específico de fiscalização.</w:t>
      </w:r>
    </w:p>
    <w:p w:rsidR="00D02963" w:rsidRPr="00D02963" w:rsidRDefault="00D02963" w:rsidP="0035444E">
      <w:pPr>
        <w:pStyle w:val="PargrafodaLista"/>
        <w:widowControl w:val="0"/>
        <w:numPr>
          <w:ilvl w:val="0"/>
          <w:numId w:val="32"/>
        </w:numPr>
        <w:overflowPunct w:val="0"/>
        <w:autoSpaceDE w:val="0"/>
        <w:autoSpaceDN w:val="0"/>
        <w:adjustRightInd w:val="0"/>
        <w:spacing w:line="360" w:lineRule="auto"/>
        <w:ind w:left="1134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D02963">
        <w:rPr>
          <w:rFonts w:ascii="Ecofont Vera Sans" w:hAnsi="Ecofont Vera Sans"/>
          <w:spacing w:val="-4"/>
          <w:sz w:val="24"/>
          <w:szCs w:val="24"/>
        </w:rPr>
        <w:t xml:space="preserve">Receber e atestar a nota fiscal referente aos serviços contratados encaminhado-a, no PAD respectivo, ao setor financeiro, para </w:t>
      </w:r>
      <w:r w:rsidRPr="00D02963">
        <w:rPr>
          <w:rFonts w:ascii="Ecofont Vera Sans" w:hAnsi="Ecofont Vera Sans"/>
          <w:spacing w:val="-4"/>
          <w:sz w:val="24"/>
          <w:szCs w:val="24"/>
        </w:rPr>
        <w:lastRenderedPageBreak/>
        <w:t>pagamento.</w:t>
      </w:r>
    </w:p>
    <w:p w:rsidR="00D02963" w:rsidRPr="00D02963" w:rsidRDefault="00D02963" w:rsidP="00D02963">
      <w:pPr>
        <w:suppressAutoHyphens/>
        <w:autoSpaceDE w:val="0"/>
        <w:spacing w:line="360" w:lineRule="auto"/>
        <w:ind w:left="720"/>
        <w:jc w:val="both"/>
        <w:rPr>
          <w:rFonts w:ascii="Arial" w:eastAsia="Times New Roman" w:hAnsi="Arial" w:cs="Arial"/>
          <w:lang w:eastAsia="ar-SA"/>
        </w:rPr>
      </w:pPr>
    </w:p>
    <w:p w:rsidR="00D02963" w:rsidRPr="00D02963" w:rsidRDefault="00D02963" w:rsidP="0035444E">
      <w:pPr>
        <w:pStyle w:val="PargrafodaLista"/>
        <w:widowControl w:val="0"/>
        <w:numPr>
          <w:ilvl w:val="0"/>
          <w:numId w:val="32"/>
        </w:numPr>
        <w:overflowPunct w:val="0"/>
        <w:autoSpaceDE w:val="0"/>
        <w:autoSpaceDN w:val="0"/>
        <w:adjustRightInd w:val="0"/>
        <w:spacing w:line="360" w:lineRule="auto"/>
        <w:ind w:left="1134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D02963">
        <w:rPr>
          <w:rFonts w:ascii="Ecofont Vera Sans" w:hAnsi="Ecofont Vera Sans"/>
          <w:spacing w:val="-4"/>
          <w:sz w:val="24"/>
          <w:szCs w:val="24"/>
        </w:rPr>
        <w:t>Acompanhar os serviços de acordo com as cláusulas descritas no instrumento contratual, determinando o que for necessário para regularização das faltas ou defeitos observados, bem como efetuar o recebimento conforme cláusula específica.</w:t>
      </w:r>
    </w:p>
    <w:p w:rsidR="00D02963" w:rsidRPr="00D02963" w:rsidRDefault="00D02963" w:rsidP="00D02963">
      <w:pPr>
        <w:suppressAutoHyphens/>
        <w:autoSpaceDE w:val="0"/>
        <w:spacing w:line="360" w:lineRule="auto"/>
        <w:jc w:val="both"/>
        <w:rPr>
          <w:rFonts w:ascii="Arial" w:eastAsia="Times New Roman" w:hAnsi="Arial" w:cs="Arial"/>
          <w:lang w:eastAsia="ar-SA"/>
        </w:rPr>
      </w:pPr>
    </w:p>
    <w:p w:rsidR="00D02963" w:rsidRPr="00D02963" w:rsidRDefault="00D02963" w:rsidP="0035444E">
      <w:pPr>
        <w:pStyle w:val="PargrafodaLista"/>
        <w:widowControl w:val="0"/>
        <w:numPr>
          <w:ilvl w:val="0"/>
          <w:numId w:val="32"/>
        </w:numPr>
        <w:overflowPunct w:val="0"/>
        <w:autoSpaceDE w:val="0"/>
        <w:autoSpaceDN w:val="0"/>
        <w:adjustRightInd w:val="0"/>
        <w:spacing w:line="360" w:lineRule="auto"/>
        <w:ind w:left="1134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D02963">
        <w:rPr>
          <w:rFonts w:ascii="Ecofont Vera Sans" w:hAnsi="Ecofont Vera Sans"/>
          <w:spacing w:val="-4"/>
          <w:sz w:val="24"/>
          <w:szCs w:val="24"/>
        </w:rPr>
        <w:t>Comunicar à</w:t>
      </w:r>
      <w:r w:rsidR="00101844" w:rsidRPr="00E761A4">
        <w:rPr>
          <w:rFonts w:ascii="Ecofont Vera Sans" w:hAnsi="Ecofont Vera Sans"/>
          <w:spacing w:val="-4"/>
          <w:sz w:val="24"/>
          <w:szCs w:val="24"/>
        </w:rPr>
        <w:t xml:space="preserve"> </w:t>
      </w:r>
      <w:r w:rsidRPr="00D02963">
        <w:rPr>
          <w:rFonts w:ascii="Ecofont Vera Sans" w:hAnsi="Ecofont Vera Sans"/>
          <w:spacing w:val="-4"/>
          <w:sz w:val="24"/>
          <w:szCs w:val="24"/>
        </w:rPr>
        <w:t>contratada, por e-mail, a necessidade de solucionar problemas, defeitos ou irregularidades encontrados na prestação dos serviços,</w:t>
      </w:r>
      <w:r w:rsidR="00101844" w:rsidRPr="00E761A4">
        <w:rPr>
          <w:rFonts w:ascii="Ecofont Vera Sans" w:hAnsi="Ecofont Vera Sans"/>
          <w:spacing w:val="-4"/>
          <w:sz w:val="24"/>
          <w:szCs w:val="24"/>
        </w:rPr>
        <w:t xml:space="preserve"> </w:t>
      </w:r>
      <w:r w:rsidRPr="00D02963">
        <w:rPr>
          <w:rFonts w:ascii="Ecofont Vera Sans" w:hAnsi="Ecofont Vera Sans"/>
          <w:spacing w:val="-4"/>
          <w:sz w:val="24"/>
          <w:szCs w:val="24"/>
        </w:rPr>
        <w:t>e fixar prazo para</w:t>
      </w:r>
      <w:r w:rsidR="00101844" w:rsidRPr="00E761A4">
        <w:rPr>
          <w:rFonts w:ascii="Ecofont Vera Sans" w:hAnsi="Ecofont Vera Sans"/>
          <w:spacing w:val="-4"/>
          <w:sz w:val="24"/>
          <w:szCs w:val="24"/>
        </w:rPr>
        <w:t xml:space="preserve"> </w:t>
      </w:r>
      <w:r w:rsidRPr="00D02963">
        <w:rPr>
          <w:rFonts w:ascii="Ecofont Vera Sans" w:hAnsi="Ecofont Vera Sans"/>
          <w:spacing w:val="-4"/>
          <w:sz w:val="24"/>
          <w:szCs w:val="24"/>
        </w:rPr>
        <w:t>cumprimento.</w:t>
      </w:r>
    </w:p>
    <w:p w:rsidR="00D02963" w:rsidRPr="00D02963" w:rsidRDefault="00D02963" w:rsidP="00D02963">
      <w:pPr>
        <w:suppressAutoHyphens/>
        <w:autoSpaceDE w:val="0"/>
        <w:spacing w:line="360" w:lineRule="auto"/>
        <w:jc w:val="both"/>
        <w:rPr>
          <w:rFonts w:ascii="Arial" w:eastAsia="Times New Roman" w:hAnsi="Arial" w:cs="Arial"/>
          <w:lang w:eastAsia="ar-SA"/>
        </w:rPr>
      </w:pPr>
    </w:p>
    <w:p w:rsidR="00D02963" w:rsidRPr="00D02963" w:rsidRDefault="00D02963" w:rsidP="0035444E">
      <w:pPr>
        <w:pStyle w:val="PargrafodaLista"/>
        <w:widowControl w:val="0"/>
        <w:numPr>
          <w:ilvl w:val="0"/>
          <w:numId w:val="32"/>
        </w:numPr>
        <w:overflowPunct w:val="0"/>
        <w:autoSpaceDE w:val="0"/>
        <w:autoSpaceDN w:val="0"/>
        <w:adjustRightInd w:val="0"/>
        <w:spacing w:line="360" w:lineRule="auto"/>
        <w:ind w:left="1134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D02963">
        <w:rPr>
          <w:rFonts w:ascii="Ecofont Vera Sans" w:hAnsi="Ecofont Vera Sans"/>
          <w:spacing w:val="-4"/>
          <w:sz w:val="24"/>
          <w:szCs w:val="24"/>
        </w:rPr>
        <w:t>Oficiar a prestadora do serviço, fixando prazo para solução das irregularidades apontadas.</w:t>
      </w:r>
    </w:p>
    <w:p w:rsidR="00D02963" w:rsidRPr="00D02963" w:rsidRDefault="00D02963" w:rsidP="00D02963">
      <w:pPr>
        <w:suppressAutoHyphens/>
        <w:autoSpaceDE w:val="0"/>
        <w:spacing w:line="360" w:lineRule="auto"/>
        <w:jc w:val="both"/>
        <w:rPr>
          <w:rFonts w:ascii="Arial" w:eastAsia="Times New Roman" w:hAnsi="Arial" w:cs="Arial"/>
          <w:lang w:eastAsia="ar-SA"/>
        </w:rPr>
      </w:pPr>
    </w:p>
    <w:p w:rsidR="00D02963" w:rsidRPr="00D02963" w:rsidRDefault="00D02963" w:rsidP="0035444E">
      <w:pPr>
        <w:pStyle w:val="PargrafodaLista"/>
        <w:widowControl w:val="0"/>
        <w:numPr>
          <w:ilvl w:val="0"/>
          <w:numId w:val="32"/>
        </w:numPr>
        <w:overflowPunct w:val="0"/>
        <w:autoSpaceDE w:val="0"/>
        <w:autoSpaceDN w:val="0"/>
        <w:adjustRightInd w:val="0"/>
        <w:spacing w:line="360" w:lineRule="auto"/>
        <w:ind w:left="1134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D02963">
        <w:rPr>
          <w:rFonts w:ascii="Ecofont Vera Sans" w:hAnsi="Ecofont Vera Sans"/>
          <w:spacing w:val="-4"/>
          <w:sz w:val="24"/>
          <w:szCs w:val="24"/>
        </w:rPr>
        <w:t>A persistirem as irregularidades, o gestor abrirá processo administrativo, na modalidade eletrônica (PAD), e o encaminhará à Coordenadoria de</w:t>
      </w:r>
      <w:r w:rsidR="00101844" w:rsidRPr="00E761A4">
        <w:rPr>
          <w:rFonts w:ascii="Ecofont Vera Sans" w:hAnsi="Ecofont Vera Sans"/>
          <w:spacing w:val="-4"/>
          <w:sz w:val="24"/>
          <w:szCs w:val="24"/>
        </w:rPr>
        <w:t xml:space="preserve"> Segurança, Transporte e Apoio Administrativo</w:t>
      </w:r>
      <w:r w:rsidRPr="00D02963">
        <w:rPr>
          <w:rFonts w:ascii="Ecofont Vera Sans" w:hAnsi="Ecofont Vera Sans"/>
          <w:spacing w:val="-4"/>
          <w:sz w:val="24"/>
          <w:szCs w:val="24"/>
        </w:rPr>
        <w:t>, devidamente instruído</w:t>
      </w:r>
      <w:r w:rsidR="00101844" w:rsidRPr="00E761A4">
        <w:rPr>
          <w:rFonts w:ascii="Ecofont Vera Sans" w:hAnsi="Ecofont Vera Sans"/>
          <w:spacing w:val="-4"/>
          <w:sz w:val="24"/>
          <w:szCs w:val="24"/>
        </w:rPr>
        <w:t xml:space="preserve"> </w:t>
      </w:r>
      <w:r w:rsidRPr="00D02963">
        <w:rPr>
          <w:rFonts w:ascii="Ecofont Vera Sans" w:hAnsi="Ecofont Vera Sans"/>
          <w:spacing w:val="-4"/>
          <w:sz w:val="24"/>
          <w:szCs w:val="24"/>
        </w:rPr>
        <w:t>com todas as informações</w:t>
      </w:r>
      <w:r w:rsidR="00101844" w:rsidRPr="00E761A4">
        <w:rPr>
          <w:rFonts w:ascii="Ecofont Vera Sans" w:hAnsi="Ecofont Vera Sans"/>
          <w:spacing w:val="-4"/>
          <w:sz w:val="24"/>
          <w:szCs w:val="24"/>
        </w:rPr>
        <w:t xml:space="preserve"> </w:t>
      </w:r>
      <w:r w:rsidRPr="00D02963">
        <w:rPr>
          <w:rFonts w:ascii="Ecofont Vera Sans" w:hAnsi="Ecofont Vera Sans"/>
          <w:spacing w:val="-4"/>
          <w:sz w:val="24"/>
          <w:szCs w:val="24"/>
        </w:rPr>
        <w:t>pertinentes,</w:t>
      </w:r>
      <w:r w:rsidR="00101844" w:rsidRPr="00E761A4">
        <w:rPr>
          <w:rFonts w:ascii="Ecofont Vera Sans" w:hAnsi="Ecofont Vera Sans"/>
          <w:spacing w:val="-4"/>
          <w:sz w:val="24"/>
          <w:szCs w:val="24"/>
        </w:rPr>
        <w:t xml:space="preserve"> </w:t>
      </w:r>
      <w:r w:rsidRPr="00D02963">
        <w:rPr>
          <w:rFonts w:ascii="Ecofont Vera Sans" w:hAnsi="Ecofont Vera Sans"/>
          <w:spacing w:val="-4"/>
          <w:sz w:val="24"/>
          <w:szCs w:val="24"/>
        </w:rPr>
        <w:t>em formulário específico.</w:t>
      </w:r>
    </w:p>
    <w:p w:rsidR="00D02963" w:rsidRPr="00D02963" w:rsidRDefault="00D02963" w:rsidP="00D02963">
      <w:pPr>
        <w:suppressAutoHyphens/>
        <w:autoSpaceDE w:val="0"/>
        <w:spacing w:line="360" w:lineRule="auto"/>
        <w:jc w:val="both"/>
        <w:rPr>
          <w:rFonts w:ascii="Arial" w:eastAsia="Times New Roman" w:hAnsi="Arial" w:cs="Arial"/>
          <w:lang w:eastAsia="ar-SA"/>
        </w:rPr>
      </w:pPr>
    </w:p>
    <w:p w:rsidR="00D02963" w:rsidRPr="00D02963" w:rsidRDefault="00D02963" w:rsidP="0035444E">
      <w:pPr>
        <w:pStyle w:val="PargrafodaLista"/>
        <w:widowControl w:val="0"/>
        <w:numPr>
          <w:ilvl w:val="0"/>
          <w:numId w:val="32"/>
        </w:numPr>
        <w:overflowPunct w:val="0"/>
        <w:autoSpaceDE w:val="0"/>
        <w:autoSpaceDN w:val="0"/>
        <w:adjustRightInd w:val="0"/>
        <w:spacing w:line="360" w:lineRule="auto"/>
        <w:ind w:left="1134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D02963">
        <w:rPr>
          <w:rFonts w:ascii="Ecofont Vera Sans" w:hAnsi="Ecofont Vera Sans"/>
          <w:spacing w:val="-4"/>
          <w:sz w:val="24"/>
          <w:szCs w:val="24"/>
        </w:rPr>
        <w:t>Efetuar análise e encaminhamentos pertinentes às reivindicações da Contratada relativamente à revisão de preços, rescisão, questionamentos financeiros ou outros.</w:t>
      </w:r>
    </w:p>
    <w:p w:rsidR="00D02963" w:rsidRPr="00D02963" w:rsidRDefault="00D02963" w:rsidP="00D02963">
      <w:pPr>
        <w:suppressAutoHyphens/>
        <w:autoSpaceDE w:val="0"/>
        <w:spacing w:line="360" w:lineRule="auto"/>
        <w:jc w:val="both"/>
        <w:rPr>
          <w:rFonts w:ascii="Arial" w:eastAsia="Times New Roman" w:hAnsi="Arial" w:cs="Arial"/>
          <w:lang w:eastAsia="ar-SA"/>
        </w:rPr>
      </w:pPr>
    </w:p>
    <w:p w:rsidR="00D02963" w:rsidRPr="00D02963" w:rsidRDefault="00D02963" w:rsidP="0035444E">
      <w:pPr>
        <w:pStyle w:val="PargrafodaLista"/>
        <w:widowControl w:val="0"/>
        <w:numPr>
          <w:ilvl w:val="0"/>
          <w:numId w:val="32"/>
        </w:numPr>
        <w:overflowPunct w:val="0"/>
        <w:autoSpaceDE w:val="0"/>
        <w:autoSpaceDN w:val="0"/>
        <w:adjustRightInd w:val="0"/>
        <w:spacing w:line="360" w:lineRule="auto"/>
        <w:ind w:left="1134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D02963">
        <w:rPr>
          <w:rFonts w:ascii="Ecofont Vera Sans" w:hAnsi="Ecofont Vera Sans"/>
          <w:spacing w:val="-4"/>
          <w:sz w:val="24"/>
          <w:szCs w:val="24"/>
        </w:rPr>
        <w:t xml:space="preserve">Realizar adequações ao objeto contratual, eventualmente necessárias. </w:t>
      </w:r>
    </w:p>
    <w:p w:rsidR="00D02963" w:rsidRPr="00D02963" w:rsidRDefault="00D02963" w:rsidP="00D02963">
      <w:pPr>
        <w:suppressAutoHyphens/>
        <w:autoSpaceDE w:val="0"/>
        <w:spacing w:line="360" w:lineRule="auto"/>
        <w:jc w:val="both"/>
        <w:rPr>
          <w:rFonts w:ascii="Arial" w:eastAsia="Times New Roman" w:hAnsi="Arial" w:cs="Arial"/>
          <w:lang w:eastAsia="ar-SA"/>
        </w:rPr>
      </w:pPr>
    </w:p>
    <w:p w:rsidR="00D02963" w:rsidRPr="00D02963" w:rsidRDefault="00D02963" w:rsidP="00D02963">
      <w:pPr>
        <w:suppressAutoHyphens/>
        <w:autoSpaceDE w:val="0"/>
        <w:spacing w:line="360" w:lineRule="auto"/>
        <w:jc w:val="both"/>
        <w:rPr>
          <w:rFonts w:ascii="Arial" w:eastAsia="Times New Roman" w:hAnsi="Arial" w:cs="Arial"/>
          <w:lang w:eastAsia="ar-SA"/>
        </w:rPr>
      </w:pPr>
    </w:p>
    <w:p w:rsidR="00D02963" w:rsidRPr="00D02963" w:rsidRDefault="00D02963" w:rsidP="007A18AD">
      <w:pPr>
        <w:pStyle w:val="PargrafodaLista"/>
        <w:numPr>
          <w:ilvl w:val="0"/>
          <w:numId w:val="28"/>
        </w:numPr>
        <w:spacing w:line="360" w:lineRule="auto"/>
        <w:ind w:left="0" w:firstLine="0"/>
        <w:jc w:val="both"/>
        <w:rPr>
          <w:rFonts w:ascii="Ecofont Vera Sans" w:eastAsia="Calibri" w:hAnsi="Ecofont Vera Sans"/>
          <w:b/>
          <w:sz w:val="24"/>
          <w:szCs w:val="24"/>
          <w:lang w:eastAsia="en-US"/>
        </w:rPr>
      </w:pPr>
      <w:r w:rsidRPr="00D02963">
        <w:rPr>
          <w:rFonts w:ascii="Ecofont Vera Sans" w:eastAsia="Calibri" w:hAnsi="Ecofont Vera Sans"/>
          <w:b/>
          <w:sz w:val="24"/>
          <w:szCs w:val="24"/>
          <w:lang w:eastAsia="en-US"/>
        </w:rPr>
        <w:t>DAS SANÇÕES</w:t>
      </w:r>
    </w:p>
    <w:p w:rsidR="00D02963" w:rsidRPr="00D02963" w:rsidRDefault="00D02963" w:rsidP="00D02963">
      <w:pPr>
        <w:suppressAutoHyphens/>
        <w:spacing w:line="360" w:lineRule="auto"/>
        <w:ind w:left="360"/>
        <w:jc w:val="both"/>
        <w:rPr>
          <w:rFonts w:ascii="Arial" w:eastAsia="Times New Roman" w:hAnsi="Arial" w:cs="Arial"/>
          <w:b/>
          <w:lang w:eastAsia="ar-SA"/>
        </w:rPr>
      </w:pPr>
    </w:p>
    <w:p w:rsidR="00D02963" w:rsidRPr="00D02963" w:rsidRDefault="00D02963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D02963">
        <w:rPr>
          <w:rFonts w:ascii="Ecofont Vera Sans" w:hAnsi="Ecofont Vera Sans"/>
          <w:spacing w:val="-4"/>
          <w:sz w:val="24"/>
          <w:szCs w:val="24"/>
        </w:rPr>
        <w:t xml:space="preserve">O descumprimento de quaisquer das obrigações descritas no presente instrumento poderá ensejar abertura de processo administrativo, garantido o contraditório e a ampla defesa, com aplicação das seguintes sanções, de </w:t>
      </w:r>
      <w:r w:rsidRPr="00D02963">
        <w:rPr>
          <w:rFonts w:ascii="Ecofont Vera Sans" w:hAnsi="Ecofont Vera Sans"/>
          <w:spacing w:val="-4"/>
          <w:sz w:val="24"/>
          <w:szCs w:val="24"/>
        </w:rPr>
        <w:lastRenderedPageBreak/>
        <w:t>acordo com o capítulo IV da Lei 8666/93:</w:t>
      </w:r>
    </w:p>
    <w:p w:rsidR="00D02963" w:rsidRPr="00D02963" w:rsidRDefault="00D02963" w:rsidP="00D02963">
      <w:pPr>
        <w:suppressAutoHyphens/>
        <w:spacing w:line="360" w:lineRule="auto"/>
        <w:jc w:val="both"/>
        <w:rPr>
          <w:rFonts w:ascii="Arial" w:eastAsia="Times New Roman" w:hAnsi="Arial" w:cs="Arial"/>
          <w:lang w:eastAsia="ar-SA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9"/>
        <w:gridCol w:w="3308"/>
        <w:gridCol w:w="2079"/>
        <w:gridCol w:w="2658"/>
      </w:tblGrid>
      <w:tr w:rsidR="00D02963" w:rsidRPr="00D02963" w:rsidTr="00335063">
        <w:tc>
          <w:tcPr>
            <w:tcW w:w="1419" w:type="dxa"/>
            <w:vAlign w:val="center"/>
          </w:tcPr>
          <w:p w:rsidR="00D02963" w:rsidRPr="00D02963" w:rsidRDefault="00D02963" w:rsidP="00D02963">
            <w:pPr>
              <w:suppressAutoHyphens/>
              <w:jc w:val="center"/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</w:pPr>
            <w:r w:rsidRPr="00D02963"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3308" w:type="dxa"/>
          </w:tcPr>
          <w:p w:rsidR="00D02963" w:rsidRPr="00D02963" w:rsidRDefault="00D02963" w:rsidP="00D02963">
            <w:pPr>
              <w:suppressAutoHyphens/>
              <w:jc w:val="center"/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</w:pPr>
            <w:r w:rsidRPr="00D02963"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  <w:t xml:space="preserve">Inadimplemento/Descrição </w:t>
            </w:r>
          </w:p>
        </w:tc>
        <w:tc>
          <w:tcPr>
            <w:tcW w:w="2079" w:type="dxa"/>
          </w:tcPr>
          <w:p w:rsidR="00D02963" w:rsidRPr="00D02963" w:rsidRDefault="00D02963" w:rsidP="00D02963">
            <w:pPr>
              <w:suppressAutoHyphens/>
              <w:jc w:val="center"/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</w:pPr>
            <w:r w:rsidRPr="00D02963"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  <w:t>Sanção</w:t>
            </w:r>
          </w:p>
        </w:tc>
        <w:tc>
          <w:tcPr>
            <w:tcW w:w="2658" w:type="dxa"/>
          </w:tcPr>
          <w:p w:rsidR="00D02963" w:rsidRPr="00D02963" w:rsidRDefault="00D02963" w:rsidP="00D02963">
            <w:pPr>
              <w:suppressAutoHyphens/>
              <w:jc w:val="center"/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</w:pPr>
            <w:r w:rsidRPr="00D02963">
              <w:rPr>
                <w:rFonts w:eastAsia="Times New Roman"/>
                <w:b/>
                <w:spacing w:val="-4"/>
                <w:sz w:val="20"/>
                <w:szCs w:val="20"/>
                <w:lang w:eastAsia="pt-BR"/>
              </w:rPr>
              <w:t>Base de Cálculo</w:t>
            </w:r>
          </w:p>
        </w:tc>
      </w:tr>
      <w:tr w:rsidR="00D02963" w:rsidRPr="00D02963" w:rsidTr="00335063">
        <w:tc>
          <w:tcPr>
            <w:tcW w:w="1419" w:type="dxa"/>
            <w:vAlign w:val="center"/>
          </w:tcPr>
          <w:p w:rsidR="00D02963" w:rsidRPr="00D02963" w:rsidRDefault="00D02963" w:rsidP="00D02963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D02963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Leve</w:t>
            </w:r>
          </w:p>
        </w:tc>
        <w:tc>
          <w:tcPr>
            <w:tcW w:w="3308" w:type="dxa"/>
          </w:tcPr>
          <w:p w:rsidR="00D02963" w:rsidRPr="00D02963" w:rsidRDefault="00D02963" w:rsidP="0008400E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D02963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 xml:space="preserve">Atraso na execução dos serviços, bem como em relação aos prazos estipulados, limitada a </w:t>
            </w:r>
            <w:r w:rsidR="0008400E" w:rsidRPr="00E761A4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5</w:t>
            </w:r>
            <w:r w:rsidRPr="00D02963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 xml:space="preserve"> (</w:t>
            </w:r>
            <w:r w:rsidR="0008400E" w:rsidRPr="00E761A4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cinco</w:t>
            </w:r>
            <w:r w:rsidRPr="00D02963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) dias</w:t>
            </w:r>
          </w:p>
        </w:tc>
        <w:tc>
          <w:tcPr>
            <w:tcW w:w="2079" w:type="dxa"/>
            <w:vAlign w:val="center"/>
          </w:tcPr>
          <w:p w:rsidR="00D02963" w:rsidRPr="00D02963" w:rsidRDefault="00D02963" w:rsidP="00D02963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D02963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0,5% ao dia</w:t>
            </w:r>
          </w:p>
        </w:tc>
        <w:tc>
          <w:tcPr>
            <w:tcW w:w="2658" w:type="dxa"/>
            <w:vAlign w:val="center"/>
          </w:tcPr>
          <w:p w:rsidR="00D02963" w:rsidRPr="00D02963" w:rsidRDefault="0008400E" w:rsidP="00D02963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Valor total da contratação</w:t>
            </w:r>
          </w:p>
        </w:tc>
      </w:tr>
      <w:tr w:rsidR="00403D37" w:rsidRPr="00E761A4" w:rsidTr="00335063">
        <w:tc>
          <w:tcPr>
            <w:tcW w:w="1419" w:type="dxa"/>
            <w:vAlign w:val="center"/>
          </w:tcPr>
          <w:p w:rsidR="00403D37" w:rsidRPr="00E761A4" w:rsidRDefault="00403D37" w:rsidP="00853DE7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Leve</w:t>
            </w:r>
          </w:p>
        </w:tc>
        <w:tc>
          <w:tcPr>
            <w:tcW w:w="3308" w:type="dxa"/>
            <w:vAlign w:val="center"/>
          </w:tcPr>
          <w:p w:rsidR="00403D37" w:rsidRPr="00E761A4" w:rsidRDefault="00403D37" w:rsidP="003C6DDB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Não cumprimento das cláusulas acessórias</w:t>
            </w:r>
            <w:r w:rsidR="003C6DDB" w:rsidRPr="00E761A4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 xml:space="preserve"> e/ou descumprimento reiterado das cláusulas contratuais</w:t>
            </w:r>
          </w:p>
        </w:tc>
        <w:tc>
          <w:tcPr>
            <w:tcW w:w="2079" w:type="dxa"/>
            <w:vAlign w:val="center"/>
          </w:tcPr>
          <w:p w:rsidR="00403D37" w:rsidRPr="00E761A4" w:rsidRDefault="00403D37" w:rsidP="00853DE7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0,5%</w:t>
            </w:r>
          </w:p>
        </w:tc>
        <w:tc>
          <w:tcPr>
            <w:tcW w:w="2658" w:type="dxa"/>
            <w:vAlign w:val="center"/>
          </w:tcPr>
          <w:p w:rsidR="00403D37" w:rsidRPr="00E761A4" w:rsidRDefault="00403D37" w:rsidP="00853DE7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Valor total da contratação</w:t>
            </w:r>
          </w:p>
        </w:tc>
      </w:tr>
      <w:tr w:rsidR="00ED404B" w:rsidRPr="00E761A4" w:rsidTr="00335063">
        <w:tc>
          <w:tcPr>
            <w:tcW w:w="1419" w:type="dxa"/>
            <w:vAlign w:val="center"/>
          </w:tcPr>
          <w:p w:rsidR="00ED404B" w:rsidRPr="00E761A4" w:rsidRDefault="00ED404B" w:rsidP="00853DE7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3308" w:type="dxa"/>
            <w:vAlign w:val="center"/>
          </w:tcPr>
          <w:p w:rsidR="00ED404B" w:rsidRPr="00E761A4" w:rsidRDefault="00917739" w:rsidP="00917739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Produzir o</w:t>
            </w:r>
            <w:r w:rsidR="00ED404B" w:rsidRPr="00E761A4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corrências superiores à 20% do ANS</w:t>
            </w:r>
          </w:p>
        </w:tc>
        <w:tc>
          <w:tcPr>
            <w:tcW w:w="2079" w:type="dxa"/>
            <w:vAlign w:val="center"/>
          </w:tcPr>
          <w:p w:rsidR="00ED404B" w:rsidRPr="00E761A4" w:rsidRDefault="00917739" w:rsidP="00853DE7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1</w:t>
            </w:r>
            <w:r w:rsidR="00ED404B" w:rsidRPr="00E761A4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2658" w:type="dxa"/>
            <w:vAlign w:val="center"/>
          </w:tcPr>
          <w:p w:rsidR="00ED404B" w:rsidRPr="00E761A4" w:rsidRDefault="00ED404B" w:rsidP="00853DE7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Valor total da contratação</w:t>
            </w:r>
          </w:p>
        </w:tc>
      </w:tr>
      <w:tr w:rsidR="00D02963" w:rsidRPr="00D02963" w:rsidTr="00335063">
        <w:tc>
          <w:tcPr>
            <w:tcW w:w="1419" w:type="dxa"/>
            <w:vAlign w:val="center"/>
          </w:tcPr>
          <w:p w:rsidR="00D02963" w:rsidRPr="00D02963" w:rsidRDefault="00ED404B" w:rsidP="00D02963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Grave</w:t>
            </w:r>
          </w:p>
        </w:tc>
        <w:tc>
          <w:tcPr>
            <w:tcW w:w="3308" w:type="dxa"/>
          </w:tcPr>
          <w:p w:rsidR="00D02963" w:rsidRPr="00D02963" w:rsidRDefault="00D02963" w:rsidP="0008400E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D02963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Atraso na execução serviços, superior a</w:t>
            </w:r>
            <w:r w:rsidR="0008400E" w:rsidRPr="00E761A4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 xml:space="preserve"> 5 dias,</w:t>
            </w:r>
            <w:r w:rsidRPr="00D02963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 xml:space="preserve"> limitado a </w:t>
            </w:r>
            <w:r w:rsidR="0008400E" w:rsidRPr="00E761A4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1</w:t>
            </w:r>
            <w:r w:rsidRPr="00D02963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 dias</w:t>
            </w:r>
          </w:p>
        </w:tc>
        <w:tc>
          <w:tcPr>
            <w:tcW w:w="2079" w:type="dxa"/>
            <w:vAlign w:val="center"/>
          </w:tcPr>
          <w:p w:rsidR="00D02963" w:rsidRPr="00D02963" w:rsidRDefault="00917739" w:rsidP="00D02963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5</w:t>
            </w:r>
            <w:r w:rsidR="00D02963" w:rsidRPr="00D02963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2658" w:type="dxa"/>
          </w:tcPr>
          <w:p w:rsidR="00D02963" w:rsidRPr="00D02963" w:rsidRDefault="0008400E" w:rsidP="00D02963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Valor total da contratação</w:t>
            </w:r>
          </w:p>
        </w:tc>
      </w:tr>
      <w:tr w:rsidR="00D02963" w:rsidRPr="00D02963" w:rsidTr="00335063">
        <w:tc>
          <w:tcPr>
            <w:tcW w:w="1419" w:type="dxa"/>
            <w:vAlign w:val="center"/>
          </w:tcPr>
          <w:p w:rsidR="00D02963" w:rsidRPr="00D02963" w:rsidRDefault="00D02963" w:rsidP="00D02963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D02963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Grave</w:t>
            </w:r>
          </w:p>
        </w:tc>
        <w:tc>
          <w:tcPr>
            <w:tcW w:w="3308" w:type="dxa"/>
          </w:tcPr>
          <w:p w:rsidR="00D02963" w:rsidRPr="00D02963" w:rsidRDefault="00D02963" w:rsidP="0008400E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D02963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 xml:space="preserve">Atraso maior que </w:t>
            </w:r>
            <w:r w:rsidR="0008400E" w:rsidRPr="00E761A4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1</w:t>
            </w:r>
            <w:r w:rsidRPr="00D02963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 dias na entrega do objeto</w:t>
            </w:r>
          </w:p>
        </w:tc>
        <w:tc>
          <w:tcPr>
            <w:tcW w:w="2079" w:type="dxa"/>
            <w:vAlign w:val="center"/>
          </w:tcPr>
          <w:p w:rsidR="00D02963" w:rsidRPr="00D02963" w:rsidRDefault="00917739" w:rsidP="00D02963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1</w:t>
            </w:r>
            <w:r w:rsidR="00D02963" w:rsidRPr="00D02963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0%</w:t>
            </w:r>
          </w:p>
        </w:tc>
        <w:tc>
          <w:tcPr>
            <w:tcW w:w="2658" w:type="dxa"/>
          </w:tcPr>
          <w:p w:rsidR="00D02963" w:rsidRPr="00D02963" w:rsidRDefault="0008400E" w:rsidP="00D02963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E761A4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Valor total da contratação</w:t>
            </w:r>
          </w:p>
        </w:tc>
      </w:tr>
      <w:tr w:rsidR="00D02963" w:rsidRPr="00D02963" w:rsidTr="00335063">
        <w:tc>
          <w:tcPr>
            <w:tcW w:w="1419" w:type="dxa"/>
            <w:vAlign w:val="center"/>
          </w:tcPr>
          <w:p w:rsidR="00D02963" w:rsidRPr="00D02963" w:rsidRDefault="00D02963" w:rsidP="00D02963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D02963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Gravíssimo</w:t>
            </w:r>
          </w:p>
        </w:tc>
        <w:tc>
          <w:tcPr>
            <w:tcW w:w="3308" w:type="dxa"/>
            <w:vAlign w:val="center"/>
          </w:tcPr>
          <w:p w:rsidR="00D02963" w:rsidRPr="00D02963" w:rsidRDefault="00D02963" w:rsidP="00D02963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D02963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Inadimplência total do item</w:t>
            </w:r>
          </w:p>
        </w:tc>
        <w:tc>
          <w:tcPr>
            <w:tcW w:w="2079" w:type="dxa"/>
            <w:vAlign w:val="center"/>
          </w:tcPr>
          <w:p w:rsidR="00D02963" w:rsidRPr="00D02963" w:rsidRDefault="00D02963" w:rsidP="00D02963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  <w:r w:rsidRPr="00D02963">
              <w:rPr>
                <w:rFonts w:eastAsia="Times New Roman"/>
                <w:spacing w:val="-4"/>
                <w:sz w:val="20"/>
                <w:szCs w:val="20"/>
                <w:lang w:eastAsia="pt-BR"/>
              </w:rPr>
              <w:t>impedimento de licitar por pelo menos um ano</w:t>
            </w:r>
          </w:p>
        </w:tc>
        <w:tc>
          <w:tcPr>
            <w:tcW w:w="2658" w:type="dxa"/>
            <w:vAlign w:val="center"/>
          </w:tcPr>
          <w:p w:rsidR="00D02963" w:rsidRPr="00D02963" w:rsidRDefault="00D02963" w:rsidP="00D02963">
            <w:pPr>
              <w:suppressAutoHyphens/>
              <w:rPr>
                <w:rFonts w:eastAsia="Times New Roman"/>
                <w:spacing w:val="-4"/>
                <w:sz w:val="20"/>
                <w:szCs w:val="20"/>
                <w:lang w:eastAsia="pt-BR"/>
              </w:rPr>
            </w:pPr>
          </w:p>
        </w:tc>
      </w:tr>
    </w:tbl>
    <w:p w:rsidR="00D02963" w:rsidRDefault="00D02963" w:rsidP="00D02963">
      <w:pPr>
        <w:suppressAutoHyphens/>
        <w:spacing w:line="360" w:lineRule="auto"/>
        <w:jc w:val="both"/>
        <w:rPr>
          <w:rFonts w:ascii="Arial" w:eastAsia="Times New Roman" w:hAnsi="Arial" w:cs="Arial"/>
          <w:lang w:eastAsia="ar-SA"/>
        </w:rPr>
      </w:pPr>
    </w:p>
    <w:p w:rsidR="006B0C70" w:rsidRPr="006B0C70" w:rsidRDefault="006B0C70" w:rsidP="00D02963">
      <w:pPr>
        <w:suppressAutoHyphens/>
        <w:spacing w:line="360" w:lineRule="auto"/>
        <w:jc w:val="both"/>
        <w:rPr>
          <w:rFonts w:ascii="Arial" w:eastAsia="Times New Roman" w:hAnsi="Arial" w:cs="Arial"/>
          <w:b/>
          <w:color w:val="FF0000"/>
          <w:lang w:eastAsia="ar-SA"/>
        </w:rPr>
      </w:pPr>
      <w:r>
        <w:rPr>
          <w:rFonts w:ascii="Arial" w:eastAsia="Times New Roman" w:hAnsi="Arial" w:cs="Arial"/>
          <w:b/>
          <w:color w:val="FF0000"/>
          <w:lang w:eastAsia="ar-SA"/>
        </w:rPr>
        <w:t xml:space="preserve">Não devemos especificar sanções e percentuais, sugere-se </w:t>
      </w:r>
      <w:r w:rsidR="00AD43A5">
        <w:rPr>
          <w:rFonts w:ascii="Arial" w:eastAsia="Times New Roman" w:hAnsi="Arial" w:cs="Arial"/>
          <w:b/>
          <w:color w:val="FF0000"/>
          <w:lang w:eastAsia="ar-SA"/>
        </w:rPr>
        <w:t>deixar apenas os fatos geradores de sanções graves e gravíssimos, excl</w:t>
      </w:r>
      <w:r>
        <w:rPr>
          <w:rFonts w:ascii="Arial" w:eastAsia="Times New Roman" w:hAnsi="Arial" w:cs="Arial"/>
          <w:b/>
          <w:color w:val="FF0000"/>
          <w:lang w:eastAsia="ar-SA"/>
        </w:rPr>
        <w:t xml:space="preserve">uir </w:t>
      </w:r>
      <w:r w:rsidR="00AD43A5">
        <w:rPr>
          <w:rFonts w:ascii="Arial" w:eastAsia="Times New Roman" w:hAnsi="Arial" w:cs="Arial"/>
          <w:b/>
          <w:color w:val="FF0000"/>
          <w:lang w:eastAsia="ar-SA"/>
        </w:rPr>
        <w:t>o restante.</w:t>
      </w:r>
      <w:r w:rsidR="00F828E2">
        <w:rPr>
          <w:rFonts w:ascii="Arial" w:eastAsia="Times New Roman" w:hAnsi="Arial" w:cs="Arial"/>
          <w:b/>
          <w:color w:val="FF0000"/>
          <w:lang w:eastAsia="ar-SA"/>
        </w:rPr>
        <w:t xml:space="preserve"> Incluir como gravíssimo a não apresentação do quantitativo de empresas credenciadas.</w:t>
      </w:r>
    </w:p>
    <w:p w:rsidR="00D02963" w:rsidRPr="00D02963" w:rsidRDefault="00D02963" w:rsidP="00D02963">
      <w:pPr>
        <w:tabs>
          <w:tab w:val="left" w:pos="0"/>
        </w:tabs>
        <w:suppressAutoHyphens/>
        <w:spacing w:line="360" w:lineRule="auto"/>
        <w:jc w:val="both"/>
        <w:rPr>
          <w:rFonts w:ascii="Arial" w:eastAsia="Times New Roman" w:hAnsi="Arial" w:cs="Arial"/>
          <w:lang w:eastAsia="ar-SA"/>
        </w:rPr>
      </w:pPr>
    </w:p>
    <w:p w:rsidR="00D02963" w:rsidRPr="006B0C70" w:rsidRDefault="00D02963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trike/>
          <w:spacing w:val="-4"/>
          <w:sz w:val="24"/>
          <w:szCs w:val="24"/>
        </w:rPr>
      </w:pPr>
      <w:r w:rsidRPr="006B0C70">
        <w:rPr>
          <w:rFonts w:ascii="Ecofont Vera Sans" w:hAnsi="Ecofont Vera Sans"/>
          <w:strike/>
          <w:spacing w:val="-4"/>
          <w:sz w:val="24"/>
          <w:szCs w:val="24"/>
        </w:rPr>
        <w:t xml:space="preserve">No caso de Inadimplência total do objeto, a sanção poderá ser cumulada com multa de 20% sobre o </w:t>
      </w:r>
      <w:r w:rsidR="00862B00" w:rsidRPr="006B0C70">
        <w:rPr>
          <w:rFonts w:ascii="Ecofont Vera Sans" w:hAnsi="Ecofont Vera Sans"/>
          <w:strike/>
          <w:spacing w:val="-4"/>
          <w:sz w:val="24"/>
          <w:szCs w:val="24"/>
        </w:rPr>
        <w:t xml:space="preserve">valor </w:t>
      </w:r>
      <w:r w:rsidRPr="006B0C70">
        <w:rPr>
          <w:rFonts w:ascii="Ecofont Vera Sans" w:hAnsi="Ecofont Vera Sans"/>
          <w:strike/>
          <w:spacing w:val="-4"/>
          <w:sz w:val="24"/>
          <w:szCs w:val="24"/>
        </w:rPr>
        <w:t>total d</w:t>
      </w:r>
      <w:r w:rsidR="00862B00" w:rsidRPr="006B0C70">
        <w:rPr>
          <w:rFonts w:ascii="Ecofont Vera Sans" w:hAnsi="Ecofont Vera Sans"/>
          <w:strike/>
          <w:spacing w:val="-4"/>
          <w:sz w:val="24"/>
          <w:szCs w:val="24"/>
        </w:rPr>
        <w:t>a contratação</w:t>
      </w:r>
      <w:r w:rsidRPr="006B0C70">
        <w:rPr>
          <w:rFonts w:ascii="Ecofont Vera Sans" w:hAnsi="Ecofont Vera Sans"/>
          <w:strike/>
          <w:spacing w:val="-4"/>
          <w:sz w:val="24"/>
          <w:szCs w:val="24"/>
        </w:rPr>
        <w:t>.</w:t>
      </w:r>
    </w:p>
    <w:p w:rsidR="00D02963" w:rsidRPr="00D02963" w:rsidRDefault="00D02963" w:rsidP="00D02963">
      <w:pPr>
        <w:suppressAutoHyphens/>
        <w:jc w:val="both"/>
        <w:rPr>
          <w:rFonts w:ascii="Arial" w:eastAsia="Times New Roman" w:hAnsi="Arial" w:cs="Arial"/>
          <w:lang w:eastAsia="ar-SA"/>
        </w:rPr>
      </w:pPr>
    </w:p>
    <w:p w:rsidR="00D02963" w:rsidRPr="00D02963" w:rsidRDefault="00D02963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D02963">
        <w:rPr>
          <w:rFonts w:ascii="Ecofont Vera Sans" w:hAnsi="Ecofont Vera Sans"/>
          <w:spacing w:val="-4"/>
          <w:sz w:val="24"/>
          <w:szCs w:val="24"/>
        </w:rPr>
        <w:t>Ressalta-se que deverá haver previsão contratual quanto à possibilidade de retenção do valor relativo à probabilidade de multa, do crédito da Contratada, o qual será liberado, somente, depois de finalizado o processo administrativo, conforme decisão administrativa.</w:t>
      </w:r>
    </w:p>
    <w:p w:rsidR="00D02963" w:rsidRPr="00D02963" w:rsidRDefault="00D02963" w:rsidP="00D02963">
      <w:pPr>
        <w:suppressAutoHyphens/>
        <w:ind w:left="360"/>
        <w:jc w:val="both"/>
        <w:rPr>
          <w:rFonts w:ascii="Arial" w:eastAsia="Times New Roman" w:hAnsi="Arial" w:cs="Arial"/>
          <w:lang w:eastAsia="ar-SA"/>
        </w:rPr>
      </w:pPr>
    </w:p>
    <w:p w:rsidR="00D02963" w:rsidRPr="005D0206" w:rsidRDefault="00D02963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5D0206">
        <w:rPr>
          <w:rFonts w:ascii="Ecofont Vera Sans" w:hAnsi="Ecofont Vera Sans"/>
          <w:spacing w:val="-4"/>
          <w:sz w:val="24"/>
          <w:szCs w:val="24"/>
        </w:rPr>
        <w:t xml:space="preserve">Além </w:t>
      </w:r>
      <w:r w:rsidR="005D0206">
        <w:rPr>
          <w:rFonts w:ascii="Ecofont Vera Sans" w:hAnsi="Ecofont Vera Sans"/>
          <w:b/>
          <w:color w:val="FF0000"/>
          <w:spacing w:val="-4"/>
          <w:sz w:val="24"/>
          <w:szCs w:val="24"/>
        </w:rPr>
        <w:t>dos fatos geradores elencados</w:t>
      </w:r>
      <w:r w:rsidR="005D0206" w:rsidRPr="005D0206">
        <w:rPr>
          <w:rFonts w:ascii="Ecofont Vera Sans" w:hAnsi="Ecofont Vera Sans"/>
          <w:b/>
          <w:strike/>
          <w:color w:val="FF0000"/>
          <w:spacing w:val="-4"/>
          <w:sz w:val="24"/>
          <w:szCs w:val="24"/>
        </w:rPr>
        <w:t xml:space="preserve">, </w:t>
      </w:r>
      <w:r w:rsidRPr="005D0206">
        <w:rPr>
          <w:rFonts w:ascii="Ecofont Vera Sans" w:hAnsi="Ecofont Vera Sans"/>
          <w:strike/>
          <w:spacing w:val="-4"/>
          <w:sz w:val="24"/>
          <w:szCs w:val="24"/>
        </w:rPr>
        <w:t xml:space="preserve"> sanções sugeridas</w:t>
      </w:r>
      <w:r w:rsidRPr="005D0206">
        <w:rPr>
          <w:rFonts w:ascii="Ecofont Vera Sans" w:hAnsi="Ecofont Vera Sans"/>
          <w:spacing w:val="-4"/>
          <w:sz w:val="24"/>
          <w:szCs w:val="24"/>
        </w:rPr>
        <w:t xml:space="preserve"> devem ser verificadas/inseridas </w:t>
      </w:r>
      <w:r w:rsidRPr="005D0206">
        <w:rPr>
          <w:rFonts w:ascii="Ecofont Vera Sans" w:hAnsi="Ecofont Vera Sans"/>
          <w:b/>
          <w:color w:val="FF0000"/>
          <w:spacing w:val="-4"/>
          <w:sz w:val="24"/>
          <w:szCs w:val="24"/>
        </w:rPr>
        <w:t>outr</w:t>
      </w:r>
      <w:r w:rsidR="005D0206">
        <w:rPr>
          <w:rFonts w:ascii="Ecofont Vera Sans" w:hAnsi="Ecofont Vera Sans"/>
          <w:b/>
          <w:color w:val="FF0000"/>
          <w:spacing w:val="-4"/>
          <w:sz w:val="24"/>
          <w:szCs w:val="24"/>
        </w:rPr>
        <w:t>os casos</w:t>
      </w:r>
      <w:r w:rsidRPr="005D0206">
        <w:rPr>
          <w:rFonts w:ascii="Ecofont Vera Sans" w:hAnsi="Ecofont Vera Sans"/>
          <w:spacing w:val="-4"/>
          <w:sz w:val="24"/>
          <w:szCs w:val="24"/>
        </w:rPr>
        <w:t xml:space="preserve"> </w:t>
      </w:r>
      <w:r w:rsidRPr="005D0206">
        <w:rPr>
          <w:rFonts w:ascii="Ecofont Vera Sans" w:hAnsi="Ecofont Vera Sans"/>
          <w:strike/>
          <w:spacing w:val="-4"/>
          <w:sz w:val="24"/>
          <w:szCs w:val="24"/>
        </w:rPr>
        <w:t>penalidades</w:t>
      </w:r>
      <w:r w:rsidRPr="005D0206">
        <w:rPr>
          <w:rFonts w:ascii="Ecofont Vera Sans" w:hAnsi="Ecofont Vera Sans"/>
          <w:spacing w:val="-4"/>
          <w:sz w:val="24"/>
          <w:szCs w:val="24"/>
        </w:rPr>
        <w:t>, conforme padrão adotado por este TRE.</w:t>
      </w:r>
    </w:p>
    <w:p w:rsidR="00D441C7" w:rsidRPr="00E761A4" w:rsidRDefault="00D441C7" w:rsidP="00D441C7">
      <w:pPr>
        <w:pStyle w:val="PargrafodaLista"/>
        <w:spacing w:line="360" w:lineRule="auto"/>
        <w:ind w:left="0"/>
        <w:rPr>
          <w:rFonts w:ascii="Ecofont Vera Sans" w:eastAsia="Calibri" w:hAnsi="Ecofont Vera Sans"/>
          <w:b/>
          <w:sz w:val="24"/>
          <w:szCs w:val="24"/>
          <w:lang w:eastAsia="en-US"/>
        </w:rPr>
      </w:pPr>
    </w:p>
    <w:p w:rsidR="00E0275B" w:rsidRPr="00E761A4" w:rsidRDefault="00E0275B" w:rsidP="00D441C7">
      <w:pPr>
        <w:pStyle w:val="PargrafodaLista"/>
        <w:spacing w:line="360" w:lineRule="auto"/>
        <w:ind w:left="0"/>
        <w:rPr>
          <w:rFonts w:ascii="Ecofont Vera Sans" w:eastAsia="Calibri" w:hAnsi="Ecofont Vera Sans"/>
          <w:b/>
          <w:sz w:val="24"/>
          <w:szCs w:val="24"/>
          <w:lang w:eastAsia="en-US"/>
        </w:rPr>
      </w:pPr>
    </w:p>
    <w:p w:rsidR="00C90454" w:rsidRPr="00E761A4" w:rsidRDefault="00C90454" w:rsidP="007A18AD">
      <w:pPr>
        <w:pStyle w:val="PargrafodaLista"/>
        <w:numPr>
          <w:ilvl w:val="0"/>
          <w:numId w:val="28"/>
        </w:numPr>
        <w:spacing w:line="360" w:lineRule="auto"/>
        <w:ind w:left="0" w:firstLine="0"/>
        <w:rPr>
          <w:rFonts w:ascii="Ecofont Vera Sans" w:eastAsia="Calibri" w:hAnsi="Ecofont Vera Sans"/>
          <w:b/>
          <w:sz w:val="24"/>
          <w:szCs w:val="24"/>
          <w:lang w:eastAsia="en-US"/>
        </w:rPr>
      </w:pPr>
      <w:r w:rsidRPr="00E761A4">
        <w:rPr>
          <w:rFonts w:ascii="Ecofont Vera Sans" w:eastAsia="Calibri" w:hAnsi="Ecofont Vera Sans"/>
          <w:b/>
          <w:sz w:val="24"/>
          <w:szCs w:val="24"/>
          <w:lang w:eastAsia="en-US"/>
        </w:rPr>
        <w:t>DISPOSIÇÕES GERAIS</w:t>
      </w:r>
    </w:p>
    <w:p w:rsidR="00C90454" w:rsidRPr="00E761A4" w:rsidRDefault="00C90454" w:rsidP="00DE2AB4">
      <w:pPr>
        <w:widowControl w:val="0"/>
        <w:spacing w:line="360" w:lineRule="auto"/>
        <w:jc w:val="both"/>
        <w:rPr>
          <w:rFonts w:eastAsia="Times New Roman"/>
          <w:lang w:eastAsia="pt-BR"/>
        </w:rPr>
      </w:pPr>
    </w:p>
    <w:p w:rsidR="00C90454" w:rsidRPr="00E761A4" w:rsidRDefault="00C90454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lastRenderedPageBreak/>
        <w:t xml:space="preserve"> O relacionamento entre o contratante e os credenciados será regido pela Lei nº 8.078, de 11/09/1990 – Código do Consumidor.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/>
          <w:lang w:eastAsia="pt-BR"/>
        </w:rPr>
      </w:pPr>
    </w:p>
    <w:p w:rsidR="00C90454" w:rsidRPr="00E761A4" w:rsidRDefault="00C90454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E761A4">
        <w:rPr>
          <w:rFonts w:ascii="Ecofont Vera Sans" w:hAnsi="Ecofont Vera Sans"/>
          <w:spacing w:val="-4"/>
          <w:sz w:val="24"/>
          <w:szCs w:val="24"/>
        </w:rPr>
        <w:t xml:space="preserve"> As licitantes deverão cotar os bens e serviços seguindo rigorosamente as especificações solicitadas, abstendo-se de cotar aquelas que não puderem atender às condições do edital.</w:t>
      </w:r>
    </w:p>
    <w:p w:rsidR="00C90454" w:rsidRPr="00E761A4" w:rsidRDefault="00C90454" w:rsidP="00DE2AB4">
      <w:pPr>
        <w:widowControl w:val="0"/>
        <w:spacing w:line="360" w:lineRule="auto"/>
        <w:ind w:firstLine="2268"/>
        <w:jc w:val="both"/>
        <w:rPr>
          <w:rFonts w:eastAsia="Times New Roman"/>
          <w:lang w:eastAsia="pt-BR"/>
        </w:rPr>
      </w:pPr>
    </w:p>
    <w:p w:rsidR="00547329" w:rsidRPr="009423A8" w:rsidRDefault="00C90454" w:rsidP="007A18AD">
      <w:pPr>
        <w:pStyle w:val="PargrafodaLista"/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both"/>
        <w:textAlignment w:val="baseline"/>
        <w:rPr>
          <w:rFonts w:ascii="Ecofont Vera Sans" w:hAnsi="Ecofont Vera Sans"/>
          <w:spacing w:val="-4"/>
          <w:sz w:val="24"/>
          <w:szCs w:val="24"/>
        </w:rPr>
      </w:pPr>
      <w:r w:rsidRPr="009423A8">
        <w:rPr>
          <w:rFonts w:ascii="Ecofont Vera Sans" w:hAnsi="Ecofont Vera Sans"/>
          <w:spacing w:val="-4"/>
          <w:sz w:val="24"/>
          <w:szCs w:val="24"/>
        </w:rPr>
        <w:t xml:space="preserve"> Os licitantes poderão sanar dúvidas e realizar vistoria prévia nos veículos, após agendamento, na Rua João Parolin, 224 – Prado Velho – Curitiba-PR, </w:t>
      </w:r>
      <w:r w:rsidR="0068706A" w:rsidRPr="009423A8">
        <w:rPr>
          <w:rFonts w:ascii="Ecofont Vera Sans" w:hAnsi="Ecofont Vera Sans"/>
          <w:spacing w:val="-4"/>
          <w:sz w:val="24"/>
          <w:szCs w:val="24"/>
        </w:rPr>
        <w:t>d</w:t>
      </w:r>
      <w:r w:rsidRPr="009423A8">
        <w:rPr>
          <w:rFonts w:ascii="Ecofont Vera Sans" w:hAnsi="Ecofont Vera Sans"/>
          <w:spacing w:val="-4"/>
          <w:sz w:val="24"/>
          <w:szCs w:val="24"/>
        </w:rPr>
        <w:t>as 12:00</w:t>
      </w:r>
      <w:r w:rsidR="0068706A" w:rsidRPr="009423A8">
        <w:rPr>
          <w:rFonts w:ascii="Ecofont Vera Sans" w:hAnsi="Ecofont Vera Sans"/>
          <w:spacing w:val="-4"/>
          <w:sz w:val="24"/>
          <w:szCs w:val="24"/>
        </w:rPr>
        <w:t xml:space="preserve"> às 19:00</w:t>
      </w:r>
      <w:r w:rsidRPr="009423A8">
        <w:rPr>
          <w:rFonts w:ascii="Ecofont Vera Sans" w:hAnsi="Ecofont Vera Sans"/>
          <w:spacing w:val="-4"/>
          <w:sz w:val="24"/>
          <w:szCs w:val="24"/>
        </w:rPr>
        <w:t xml:space="preserve"> horas com a Seção de Transportes,  telefones </w:t>
      </w:r>
      <w:r w:rsidR="008261F8" w:rsidRPr="009423A8">
        <w:rPr>
          <w:rFonts w:ascii="Ecofont Vera Sans" w:hAnsi="Ecofont Vera Sans"/>
          <w:spacing w:val="-4"/>
          <w:sz w:val="24"/>
          <w:szCs w:val="24"/>
        </w:rPr>
        <w:t>(</w:t>
      </w:r>
      <w:r w:rsidRPr="009423A8">
        <w:rPr>
          <w:rFonts w:ascii="Ecofont Vera Sans" w:hAnsi="Ecofont Vera Sans"/>
          <w:spacing w:val="-4"/>
          <w:sz w:val="24"/>
          <w:szCs w:val="24"/>
        </w:rPr>
        <w:t>41</w:t>
      </w:r>
      <w:r w:rsidR="008261F8" w:rsidRPr="009423A8">
        <w:rPr>
          <w:rFonts w:ascii="Ecofont Vera Sans" w:hAnsi="Ecofont Vera Sans"/>
          <w:spacing w:val="-4"/>
          <w:sz w:val="24"/>
          <w:szCs w:val="24"/>
        </w:rPr>
        <w:t xml:space="preserve">) </w:t>
      </w:r>
      <w:r w:rsidRPr="009423A8">
        <w:rPr>
          <w:rFonts w:ascii="Ecofont Vera Sans" w:hAnsi="Ecofont Vera Sans"/>
          <w:spacing w:val="-4"/>
          <w:sz w:val="24"/>
          <w:szCs w:val="24"/>
        </w:rPr>
        <w:t>3330</w:t>
      </w:r>
      <w:r w:rsidR="003312B6" w:rsidRPr="009423A8">
        <w:rPr>
          <w:rFonts w:ascii="Ecofont Vera Sans" w:hAnsi="Ecofont Vera Sans"/>
          <w:spacing w:val="-4"/>
          <w:sz w:val="24"/>
          <w:szCs w:val="24"/>
        </w:rPr>
        <w:t>-</w:t>
      </w:r>
      <w:r w:rsidRPr="009423A8">
        <w:rPr>
          <w:rFonts w:ascii="Ecofont Vera Sans" w:hAnsi="Ecofont Vera Sans"/>
          <w:spacing w:val="-4"/>
          <w:sz w:val="24"/>
          <w:szCs w:val="24"/>
        </w:rPr>
        <w:t xml:space="preserve">8644 e </w:t>
      </w:r>
      <w:r w:rsidR="008261F8" w:rsidRPr="009423A8">
        <w:rPr>
          <w:rFonts w:ascii="Ecofont Vera Sans" w:hAnsi="Ecofont Vera Sans"/>
          <w:spacing w:val="-4"/>
          <w:sz w:val="24"/>
          <w:szCs w:val="24"/>
        </w:rPr>
        <w:t>(</w:t>
      </w:r>
      <w:r w:rsidRPr="009423A8">
        <w:rPr>
          <w:rFonts w:ascii="Ecofont Vera Sans" w:hAnsi="Ecofont Vera Sans"/>
          <w:spacing w:val="-4"/>
          <w:sz w:val="24"/>
          <w:szCs w:val="24"/>
        </w:rPr>
        <w:t>41</w:t>
      </w:r>
      <w:r w:rsidR="008261F8" w:rsidRPr="009423A8">
        <w:rPr>
          <w:rFonts w:ascii="Ecofont Vera Sans" w:hAnsi="Ecofont Vera Sans"/>
          <w:spacing w:val="-4"/>
          <w:sz w:val="24"/>
          <w:szCs w:val="24"/>
        </w:rPr>
        <w:t xml:space="preserve">) </w:t>
      </w:r>
      <w:r w:rsidRPr="009423A8">
        <w:rPr>
          <w:rFonts w:ascii="Ecofont Vera Sans" w:hAnsi="Ecofont Vera Sans"/>
          <w:spacing w:val="-4"/>
          <w:sz w:val="24"/>
          <w:szCs w:val="24"/>
        </w:rPr>
        <w:t>3330</w:t>
      </w:r>
      <w:r w:rsidR="003312B6" w:rsidRPr="009423A8">
        <w:rPr>
          <w:rFonts w:ascii="Ecofont Vera Sans" w:hAnsi="Ecofont Vera Sans"/>
          <w:spacing w:val="-4"/>
          <w:sz w:val="24"/>
          <w:szCs w:val="24"/>
        </w:rPr>
        <w:t>-</w:t>
      </w:r>
      <w:r w:rsidRPr="009423A8">
        <w:rPr>
          <w:rFonts w:ascii="Ecofont Vera Sans" w:hAnsi="Ecofont Vera Sans"/>
          <w:spacing w:val="-4"/>
          <w:sz w:val="24"/>
          <w:szCs w:val="24"/>
        </w:rPr>
        <w:t>8609</w:t>
      </w:r>
      <w:r w:rsidR="008261F8" w:rsidRPr="009423A8">
        <w:rPr>
          <w:rFonts w:ascii="Ecofont Vera Sans" w:hAnsi="Ecofont Vera Sans"/>
          <w:spacing w:val="-4"/>
          <w:sz w:val="24"/>
          <w:szCs w:val="24"/>
        </w:rPr>
        <w:t>.</w:t>
      </w:r>
      <w:r w:rsidR="00547329" w:rsidRPr="009423A8">
        <w:rPr>
          <w:rFonts w:ascii="Ecofont Vera Sans" w:hAnsi="Ecofont Vera Sans"/>
          <w:spacing w:val="-4"/>
          <w:sz w:val="24"/>
          <w:szCs w:val="24"/>
        </w:rPr>
        <w:br w:type="page"/>
      </w:r>
    </w:p>
    <w:p w:rsidR="00547329" w:rsidRPr="00547329" w:rsidRDefault="00547329" w:rsidP="00547329">
      <w:pPr>
        <w:tabs>
          <w:tab w:val="left" w:pos="0"/>
        </w:tabs>
        <w:suppressAutoHyphens/>
        <w:autoSpaceDE w:val="0"/>
        <w:spacing w:line="360" w:lineRule="auto"/>
        <w:jc w:val="center"/>
        <w:rPr>
          <w:rFonts w:ascii="Arial" w:eastAsia="Times New Roman" w:hAnsi="Arial" w:cs="Arial"/>
          <w:b/>
          <w:lang w:eastAsia="ar-SA"/>
        </w:rPr>
      </w:pPr>
      <w:r w:rsidRPr="00547329">
        <w:rPr>
          <w:rFonts w:ascii="Arial" w:eastAsia="Times New Roman" w:hAnsi="Arial" w:cs="Arial"/>
          <w:b/>
          <w:lang w:eastAsia="ar-SA"/>
        </w:rPr>
        <w:lastRenderedPageBreak/>
        <w:t>FORMULARIO DE INDICES DE SUSTENTABILIDADE</w:t>
      </w:r>
    </w:p>
    <w:p w:rsidR="00547329" w:rsidRPr="00547329" w:rsidRDefault="00547329" w:rsidP="00547329">
      <w:pPr>
        <w:suppressAutoHyphens/>
        <w:autoSpaceDE w:val="0"/>
        <w:autoSpaceDN w:val="0"/>
        <w:adjustRightInd w:val="0"/>
        <w:jc w:val="center"/>
        <w:rPr>
          <w:rFonts w:ascii="Arial" w:eastAsia="Times New Roman" w:hAnsi="Arial" w:cs="Arial"/>
          <w:b/>
          <w:sz w:val="20"/>
          <w:szCs w:val="20"/>
          <w:lang w:eastAsia="ar-SA"/>
        </w:rPr>
      </w:pPr>
    </w:p>
    <w:p w:rsidR="00547329" w:rsidRPr="00547329" w:rsidRDefault="00547329" w:rsidP="00547329">
      <w:pPr>
        <w:suppressAutoHyphens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547329">
        <w:rPr>
          <w:rFonts w:ascii="Arial" w:eastAsia="Times New Roman" w:hAnsi="Arial" w:cs="Arial"/>
          <w:b/>
          <w:sz w:val="20"/>
          <w:szCs w:val="20"/>
          <w:lang w:eastAsia="ar-SA"/>
        </w:rPr>
        <w:t>PARA CONTRATOS DE SERVIÇOS QUE ENVOLVAM A UTILIZAÇÃO DE MÃO DE OBRA, EM GERAL</w:t>
      </w:r>
    </w:p>
    <w:p w:rsidR="00547329" w:rsidRPr="00547329" w:rsidRDefault="00547329" w:rsidP="00547329">
      <w:pPr>
        <w:suppressAutoHyphens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08"/>
        <w:gridCol w:w="679"/>
        <w:gridCol w:w="750"/>
        <w:gridCol w:w="2310"/>
      </w:tblGrid>
      <w:tr w:rsidR="00547329" w:rsidRPr="00547329" w:rsidTr="006044EA">
        <w:tc>
          <w:tcPr>
            <w:tcW w:w="5508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>VERIFICAR</w:t>
            </w:r>
          </w:p>
        </w:tc>
        <w:tc>
          <w:tcPr>
            <w:tcW w:w="679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>SIM</w:t>
            </w:r>
          </w:p>
        </w:tc>
        <w:tc>
          <w:tcPr>
            <w:tcW w:w="750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 xml:space="preserve">NÃO </w:t>
            </w:r>
          </w:p>
        </w:tc>
        <w:tc>
          <w:tcPr>
            <w:tcW w:w="2310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b/>
                <w:sz w:val="20"/>
                <w:szCs w:val="20"/>
                <w:lang w:eastAsia="ar-SA"/>
              </w:rPr>
              <w:t>NÃO APLICAVEL</w:t>
            </w:r>
          </w:p>
        </w:tc>
      </w:tr>
      <w:tr w:rsidR="00547329" w:rsidRPr="00547329" w:rsidTr="006044EA">
        <w:tc>
          <w:tcPr>
            <w:tcW w:w="5508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A contratada deverá obedecer às normas técnicas, de saúde, de higiene e de segurança do trabalho, de acordo com as normas do Ministério do Trabalho e Emprego;</w:t>
            </w:r>
          </w:p>
        </w:tc>
        <w:tc>
          <w:tcPr>
            <w:tcW w:w="679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750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2310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X</w:t>
            </w:r>
          </w:p>
        </w:tc>
      </w:tr>
      <w:tr w:rsidR="00547329" w:rsidRPr="00547329" w:rsidTr="006044EA">
        <w:tc>
          <w:tcPr>
            <w:tcW w:w="5508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A contratada deverá fornecer aos empregados os equipamentos de segurança que se fizerem necessários, para a execução de serviços e fiscalizar o uso, em especial pelo que consta da Norma Regulamentadora nº 6 do MTE; </w:t>
            </w:r>
          </w:p>
        </w:tc>
        <w:tc>
          <w:tcPr>
            <w:tcW w:w="679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750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2310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X</w:t>
            </w:r>
          </w:p>
        </w:tc>
      </w:tr>
      <w:tr w:rsidR="00547329" w:rsidRPr="00547329" w:rsidTr="006044EA">
        <w:tc>
          <w:tcPr>
            <w:tcW w:w="5508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A contratada deverá elaborar e implementar Programa de Prevenção de Riscos Ambientais - PPRA, de acordo com as Normas Regulamentadoras do Ministério do Trabalho e Emprego;</w:t>
            </w:r>
          </w:p>
        </w:tc>
        <w:tc>
          <w:tcPr>
            <w:tcW w:w="679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750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2310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X</w:t>
            </w:r>
          </w:p>
        </w:tc>
      </w:tr>
      <w:tr w:rsidR="00547329" w:rsidRPr="00547329" w:rsidTr="006044EA">
        <w:tc>
          <w:tcPr>
            <w:tcW w:w="5508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A contratada deverá elaborar e implementar Programa de Controle Médico de Saúde Ocupacional - PCMSO, com o objetivo de promoção e preservação da saúde dos trabalhadores, de acordo com as Normas Regulamentadoras do Ministério do Trabalho e Emprego;</w:t>
            </w:r>
          </w:p>
        </w:tc>
        <w:tc>
          <w:tcPr>
            <w:tcW w:w="679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750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2310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X</w:t>
            </w:r>
          </w:p>
        </w:tc>
      </w:tr>
      <w:tr w:rsidR="00547329" w:rsidRPr="00547329" w:rsidTr="006044EA">
        <w:tc>
          <w:tcPr>
            <w:tcW w:w="5508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A contratada deverá assegurar, durante a vigência do contrato, capacitação a todos os trabalhadores em saúde e segurança no trabalho, dentro da jornada de trabalho, com carga horária mínima de 2 (duas) horas mensais, conforme a Resolução nº 98/2012 do CSJT;</w:t>
            </w:r>
          </w:p>
        </w:tc>
        <w:tc>
          <w:tcPr>
            <w:tcW w:w="679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750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2310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X</w:t>
            </w:r>
          </w:p>
        </w:tc>
      </w:tr>
      <w:tr w:rsidR="00547329" w:rsidRPr="00547329" w:rsidTr="006044EA">
        <w:tc>
          <w:tcPr>
            <w:tcW w:w="5508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Na definição das rotinas de execução das atividades para contratação dos serviços terceirizados deverá ser previsto e estimado período adequado, para a orientação e ambientação dos trabalhadores às políticas de responsabilidade socioambiental adotadas no Tribunal, durante toda a vigência do contrato;</w:t>
            </w:r>
          </w:p>
        </w:tc>
        <w:tc>
          <w:tcPr>
            <w:tcW w:w="679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750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2310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X</w:t>
            </w:r>
          </w:p>
        </w:tc>
      </w:tr>
      <w:tr w:rsidR="00547329" w:rsidRPr="00547329" w:rsidTr="006044EA">
        <w:tc>
          <w:tcPr>
            <w:tcW w:w="5508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Deve ser incluída nas obrigações da contratada a exigência de comprovação, antes da efetivação da contratação, das seguintes condições:</w:t>
            </w:r>
          </w:p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o Não possuir inscrição no cadastro de empregadores flagrados explorando trabalhadores em condições análogas às de escravo, instituído pelo Ministério do</w:t>
            </w:r>
          </w:p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Trabalho e Emprego, por meio da Portaria nº 540/2004;</w:t>
            </w:r>
          </w:p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o Não ter sido condenada, a contratada ou seus dirigentes, por infringir as leis de combate à discriminação de raça ou de gênero, ao trabalho infantil e ao trabalho escravo, em afronta a previsão aos artigos 1° e 170 da Constituição Federal de 1988; do artigo 149 do Código Penal Brasileiro; do Decreto n° 5.017/2004 (promulga o Protocolo de Palermo) e das Convenções da OIT nos 29 e 105;</w:t>
            </w:r>
          </w:p>
        </w:tc>
        <w:tc>
          <w:tcPr>
            <w:tcW w:w="679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750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2310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  <w:p w:rsidR="00547329" w:rsidRPr="00547329" w:rsidRDefault="00547329" w:rsidP="00547329">
            <w:pPr>
              <w:suppressAutoHyphens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  <w:p w:rsidR="00547329" w:rsidRPr="00547329" w:rsidRDefault="00547329" w:rsidP="00547329">
            <w:pPr>
              <w:suppressAutoHyphens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  <w:p w:rsidR="00547329" w:rsidRPr="00547329" w:rsidRDefault="00547329" w:rsidP="00547329">
            <w:pPr>
              <w:suppressAutoHyphens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  <w:p w:rsidR="00547329" w:rsidRPr="00547329" w:rsidRDefault="00547329" w:rsidP="00547329">
            <w:pPr>
              <w:suppressAutoHyphens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  <w:p w:rsidR="00547329" w:rsidRPr="00547329" w:rsidRDefault="00547329" w:rsidP="00547329">
            <w:pPr>
              <w:suppressAutoHyphens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X</w:t>
            </w:r>
          </w:p>
        </w:tc>
      </w:tr>
      <w:tr w:rsidR="00547329" w:rsidRPr="00547329" w:rsidTr="006044EA">
        <w:tc>
          <w:tcPr>
            <w:tcW w:w="5508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Deve constar como obrigação da contratada a manutenção dessas condições, o que poderá ser verificado constantemente durante toda a vigência do contrato, sob pena de rescisão contratual.</w:t>
            </w:r>
          </w:p>
        </w:tc>
        <w:tc>
          <w:tcPr>
            <w:tcW w:w="679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750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2310" w:type="dxa"/>
          </w:tcPr>
          <w:p w:rsidR="00547329" w:rsidRPr="00547329" w:rsidRDefault="00547329" w:rsidP="0054732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54732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X</w:t>
            </w:r>
          </w:p>
        </w:tc>
      </w:tr>
    </w:tbl>
    <w:p w:rsidR="00547329" w:rsidRPr="00547329" w:rsidRDefault="00547329" w:rsidP="00547329">
      <w:pPr>
        <w:rPr>
          <w:spacing w:val="-4"/>
        </w:rPr>
      </w:pPr>
    </w:p>
    <w:sectPr w:rsidR="00547329" w:rsidRPr="00547329" w:rsidSect="00C9045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C75" w:rsidRDefault="001E4C75" w:rsidP="00C90454">
      <w:r>
        <w:separator/>
      </w:r>
    </w:p>
  </w:endnote>
  <w:endnote w:type="continuationSeparator" w:id="1">
    <w:p w:rsidR="001E4C75" w:rsidRDefault="001E4C75" w:rsidP="00C90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cofont Vera Sans">
    <w:altName w:val="DejaVu Sans"/>
    <w:charset w:val="00"/>
    <w:family w:val="swiss"/>
    <w:pitch w:val="variable"/>
    <w:sig w:usb0="00000003" w:usb1="1000204A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Extend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C75" w:rsidRDefault="001E4C75" w:rsidP="00C90454">
      <w:r>
        <w:separator/>
      </w:r>
    </w:p>
  </w:footnote>
  <w:footnote w:type="continuationSeparator" w:id="1">
    <w:p w:rsidR="001E4C75" w:rsidRDefault="001E4C75" w:rsidP="00C90454">
      <w:r>
        <w:continuationSeparator/>
      </w:r>
    </w:p>
  </w:footnote>
  <w:footnote w:id="2">
    <w:p w:rsidR="00584A23" w:rsidRPr="00D905EB" w:rsidRDefault="00584A23">
      <w:pPr>
        <w:pStyle w:val="Textodenotaderodap"/>
        <w:rPr>
          <w:rFonts w:ascii="Arial" w:hAnsi="Arial" w:cs="Arial"/>
          <w:sz w:val="16"/>
          <w:szCs w:val="16"/>
        </w:rPr>
      </w:pPr>
      <w:r w:rsidRPr="00D905EB">
        <w:rPr>
          <w:rStyle w:val="Refdenotaderodap"/>
          <w:rFonts w:ascii="Arial" w:hAnsi="Arial" w:cs="Arial"/>
        </w:rPr>
        <w:footnoteRef/>
      </w:r>
      <w:r w:rsidRPr="00D905EB">
        <w:rPr>
          <w:rFonts w:ascii="Arial" w:hAnsi="Arial" w:cs="Arial"/>
        </w:rPr>
        <w:t xml:space="preserve"> </w:t>
      </w:r>
      <w:r w:rsidRPr="00D905EB">
        <w:rPr>
          <w:rFonts w:ascii="Arial" w:hAnsi="Arial" w:cs="Arial"/>
          <w:sz w:val="16"/>
          <w:szCs w:val="16"/>
        </w:rPr>
        <w:t>A média foi realizada com base nos valores das notas fiscais do contrato 43/2016, excetuando-se a primeira cobrança que foi parcial do mês de maio/2016.</w:t>
      </w:r>
    </w:p>
  </w:footnote>
  <w:footnote w:id="3">
    <w:p w:rsidR="00584A23" w:rsidRPr="00D905EB" w:rsidRDefault="00584A23" w:rsidP="00E764C1">
      <w:pPr>
        <w:pStyle w:val="Textodenotaderodap"/>
        <w:rPr>
          <w:sz w:val="16"/>
          <w:szCs w:val="16"/>
        </w:rPr>
      </w:pPr>
      <w:r w:rsidRPr="00D905EB">
        <w:rPr>
          <w:rStyle w:val="Refdenotaderodap"/>
          <w:rFonts w:ascii="Arial" w:hAnsi="Arial" w:cs="Arial"/>
          <w:sz w:val="18"/>
          <w:szCs w:val="18"/>
        </w:rPr>
        <w:footnoteRef/>
      </w:r>
      <w:r w:rsidRPr="00D905EB">
        <w:rPr>
          <w:rFonts w:ascii="Arial" w:hAnsi="Arial" w:cs="Arial"/>
          <w:sz w:val="18"/>
          <w:szCs w:val="18"/>
        </w:rPr>
        <w:t xml:space="preserve"> </w:t>
      </w:r>
      <w:r w:rsidRPr="00D905EB">
        <w:rPr>
          <w:rFonts w:ascii="Arial" w:hAnsi="Arial" w:cs="Arial"/>
          <w:sz w:val="16"/>
          <w:szCs w:val="16"/>
        </w:rPr>
        <w:t>Taxa de administração - não será admitida taxa de valor negativo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62B4654"/>
    <w:multiLevelType w:val="hybridMultilevel"/>
    <w:tmpl w:val="3EE2BDC6"/>
    <w:lvl w:ilvl="0" w:tplc="E2B86418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90B14BB"/>
    <w:multiLevelType w:val="hybridMultilevel"/>
    <w:tmpl w:val="974CE3E4"/>
    <w:lvl w:ilvl="0" w:tplc="51E405EC">
      <w:start w:val="1"/>
      <w:numFmt w:val="lowerLetter"/>
      <w:lvlText w:val="%1)"/>
      <w:lvlJc w:val="left"/>
      <w:pPr>
        <w:tabs>
          <w:tab w:val="num" w:pos="2988"/>
        </w:tabs>
        <w:ind w:left="2988" w:hanging="360"/>
      </w:pPr>
      <w:rPr>
        <w:rFonts w:ascii="Ecofont Vera Sans" w:hAnsi="Ecofont Vera Sans" w:hint="default"/>
        <w:b/>
        <w:i w:val="0"/>
        <w:color w:val="auto"/>
        <w:sz w:val="21"/>
        <w:szCs w:val="21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5A14F0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Ecofont Vera Sans" w:hAnsi="Ecofont Vera Sans" w:hint="default"/>
        <w:b w:val="0"/>
        <w:i w:val="0"/>
        <w:sz w:val="21"/>
        <w:szCs w:val="21"/>
      </w:rPr>
    </w:lvl>
    <w:lvl w:ilvl="4" w:tplc="603C5E3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  <w:b w:val="0"/>
        <w:i w:val="0"/>
        <w:sz w:val="24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897359"/>
    <w:multiLevelType w:val="hybridMultilevel"/>
    <w:tmpl w:val="89A60CF6"/>
    <w:lvl w:ilvl="0" w:tplc="A1DE56F0">
      <w:start w:val="1"/>
      <w:numFmt w:val="lowerLetter"/>
      <w:lvlText w:val="%1)"/>
      <w:lvlJc w:val="left"/>
      <w:pPr>
        <w:ind w:left="735" w:hanging="37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60BA5"/>
    <w:multiLevelType w:val="hybridMultilevel"/>
    <w:tmpl w:val="D354D5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72F88"/>
    <w:multiLevelType w:val="hybridMultilevel"/>
    <w:tmpl w:val="F2401E14"/>
    <w:lvl w:ilvl="0" w:tplc="457633A2">
      <w:start w:val="1"/>
      <w:numFmt w:val="lowerLetter"/>
      <w:lvlText w:val="%1)"/>
      <w:lvlJc w:val="left"/>
      <w:pPr>
        <w:ind w:left="720" w:hanging="360"/>
      </w:pPr>
      <w:rPr>
        <w:rFonts w:ascii="Ecofont Vera Sans" w:eastAsia="Times New Roman" w:hAnsi="Ecofont Vera Sans" w:cs="Arial" w:hint="default"/>
        <w:b/>
        <w:sz w:val="21"/>
        <w:szCs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FE67852"/>
    <w:multiLevelType w:val="hybridMultilevel"/>
    <w:tmpl w:val="9E247AAE"/>
    <w:lvl w:ilvl="0" w:tplc="FB547082">
      <w:start w:val="1"/>
      <w:numFmt w:val="lowerLetter"/>
      <w:lvlText w:val="%1)"/>
      <w:lvlJc w:val="left"/>
      <w:pPr>
        <w:ind w:left="360" w:hanging="360"/>
      </w:pPr>
      <w:rPr>
        <w:rFonts w:ascii="Ecofont Vera Sans" w:eastAsia="Times New Roman" w:hAnsi="Ecofont Vera Sans" w:cs="Aria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2426737C"/>
    <w:multiLevelType w:val="hybridMultilevel"/>
    <w:tmpl w:val="058C073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5D1C82"/>
    <w:multiLevelType w:val="hybridMultilevel"/>
    <w:tmpl w:val="84CCF298"/>
    <w:lvl w:ilvl="0" w:tplc="74F69922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6536C85"/>
    <w:multiLevelType w:val="multilevel"/>
    <w:tmpl w:val="CD9ED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>
    <w:nsid w:val="288B0C3B"/>
    <w:multiLevelType w:val="multilevel"/>
    <w:tmpl w:val="098C8C7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>
      <w:start w:val="1"/>
      <w:numFmt w:val="lowerLetter"/>
      <w:lvlText w:val="%2)"/>
      <w:lvlJc w:val="left"/>
      <w:pPr>
        <w:tabs>
          <w:tab w:val="num" w:pos="432"/>
        </w:tabs>
        <w:ind w:left="432" w:hanging="432"/>
      </w:pPr>
      <w:rPr>
        <w:rFonts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1">
    <w:nsid w:val="2963684B"/>
    <w:multiLevelType w:val="hybridMultilevel"/>
    <w:tmpl w:val="7B62DF94"/>
    <w:lvl w:ilvl="0" w:tplc="F4C84DFC">
      <w:start w:val="1"/>
      <w:numFmt w:val="lowerLetter"/>
      <w:lvlText w:val="%1)"/>
      <w:lvlJc w:val="left"/>
      <w:pPr>
        <w:ind w:left="720" w:hanging="360"/>
      </w:pPr>
      <w:rPr>
        <w:rFonts w:ascii="Ecofont Vera Sans" w:eastAsia="Times New Roman" w:hAnsi="Ecofont Vera Sans" w:cs="Arial"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A007B72"/>
    <w:multiLevelType w:val="hybridMultilevel"/>
    <w:tmpl w:val="2F622BEE"/>
    <w:lvl w:ilvl="0" w:tplc="C5A6E588">
      <w:start w:val="1"/>
      <w:numFmt w:val="lowerLetter"/>
      <w:lvlText w:val="%1)"/>
      <w:lvlJc w:val="left"/>
      <w:pPr>
        <w:ind w:left="390" w:hanging="39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2A4E30A4"/>
    <w:multiLevelType w:val="hybridMultilevel"/>
    <w:tmpl w:val="52469F0C"/>
    <w:lvl w:ilvl="0" w:tplc="12CEB06E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E87395F"/>
    <w:multiLevelType w:val="hybridMultilevel"/>
    <w:tmpl w:val="3A205AA4"/>
    <w:lvl w:ilvl="0" w:tplc="B9800224">
      <w:start w:val="1"/>
      <w:numFmt w:val="lowerLetter"/>
      <w:lvlText w:val="%1)"/>
      <w:lvlJc w:val="left"/>
      <w:pPr>
        <w:ind w:left="720" w:hanging="360"/>
      </w:pPr>
      <w:rPr>
        <w:rFonts w:ascii="Ecofont Vera Sans" w:eastAsia="Times New Roman" w:hAnsi="Ecofont Vera Sans" w:cs="Arial"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49E4E9C"/>
    <w:multiLevelType w:val="hybridMultilevel"/>
    <w:tmpl w:val="1BF6EF40"/>
    <w:lvl w:ilvl="0" w:tplc="2DA215BA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CFA161C"/>
    <w:multiLevelType w:val="hybridMultilevel"/>
    <w:tmpl w:val="914A63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507E58"/>
    <w:multiLevelType w:val="multilevel"/>
    <w:tmpl w:val="E5E2B1C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>
      <w:start w:val="1"/>
      <w:numFmt w:val="lowerLetter"/>
      <w:lvlText w:val="%2)"/>
      <w:lvlJc w:val="left"/>
      <w:pPr>
        <w:tabs>
          <w:tab w:val="num" w:pos="432"/>
        </w:tabs>
        <w:ind w:left="432" w:hanging="432"/>
      </w:pPr>
      <w:rPr>
        <w:rFonts w:cs="Times New Roman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8">
    <w:nsid w:val="465D159B"/>
    <w:multiLevelType w:val="multilevel"/>
    <w:tmpl w:val="CD9ED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>
    <w:nsid w:val="472D3E6B"/>
    <w:multiLevelType w:val="hybridMultilevel"/>
    <w:tmpl w:val="9B987CFC"/>
    <w:lvl w:ilvl="0" w:tplc="54442D82">
      <w:start w:val="1"/>
      <w:numFmt w:val="lowerLetter"/>
      <w:lvlText w:val="%1)"/>
      <w:lvlJc w:val="left"/>
      <w:pPr>
        <w:ind w:left="735" w:hanging="375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0303EA"/>
    <w:multiLevelType w:val="multilevel"/>
    <w:tmpl w:val="2406424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>
      <w:start w:val="1"/>
      <w:numFmt w:val="lowerLetter"/>
      <w:lvlText w:val="%2)"/>
      <w:lvlJc w:val="left"/>
      <w:pPr>
        <w:tabs>
          <w:tab w:val="num" w:pos="432"/>
        </w:tabs>
        <w:ind w:left="432" w:hanging="432"/>
      </w:pPr>
      <w:rPr>
        <w:rFonts w:cs="Times New Roman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1">
    <w:nsid w:val="4DCE2FBF"/>
    <w:multiLevelType w:val="multilevel"/>
    <w:tmpl w:val="CD9ED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2">
    <w:nsid w:val="4F0C3E22"/>
    <w:multiLevelType w:val="hybridMultilevel"/>
    <w:tmpl w:val="DF80F09A"/>
    <w:lvl w:ilvl="0" w:tplc="D902B1D0">
      <w:start w:val="1"/>
      <w:numFmt w:val="lowerLetter"/>
      <w:lvlText w:val="%1)"/>
      <w:lvlJc w:val="left"/>
      <w:pPr>
        <w:ind w:left="720" w:hanging="360"/>
      </w:pPr>
      <w:rPr>
        <w:rFonts w:ascii="Ecofont Vera Sans" w:eastAsia="Times New Roman" w:hAnsi="Ecofont Vera Sans" w:cs="Arial"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7DF4995"/>
    <w:multiLevelType w:val="hybridMultilevel"/>
    <w:tmpl w:val="749CFD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151CD0"/>
    <w:multiLevelType w:val="hybridMultilevel"/>
    <w:tmpl w:val="964ED7BC"/>
    <w:lvl w:ilvl="0" w:tplc="D39EEEF2">
      <w:start w:val="1"/>
      <w:numFmt w:val="lowerLetter"/>
      <w:lvlText w:val="%1)"/>
      <w:lvlJc w:val="left"/>
      <w:pPr>
        <w:ind w:left="360" w:hanging="360"/>
      </w:pPr>
      <w:rPr>
        <w:rFonts w:ascii="Ecofont Vera Sans" w:eastAsia="Times New Roman" w:hAnsi="Ecofont Vera Sans" w:cs="Arial" w:hint="default"/>
        <w:b/>
        <w:sz w:val="21"/>
        <w:szCs w:val="2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652A42AB"/>
    <w:multiLevelType w:val="hybridMultilevel"/>
    <w:tmpl w:val="C436DDEA"/>
    <w:lvl w:ilvl="0" w:tplc="E0A01CAE">
      <w:start w:val="1"/>
      <w:numFmt w:val="lowerLetter"/>
      <w:lvlText w:val="%1)"/>
      <w:lvlJc w:val="left"/>
      <w:pPr>
        <w:ind w:left="390" w:hanging="390"/>
      </w:pPr>
      <w:rPr>
        <w:rFonts w:cs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68D15713"/>
    <w:multiLevelType w:val="hybridMultilevel"/>
    <w:tmpl w:val="20E2DCCC"/>
    <w:lvl w:ilvl="0" w:tplc="200815B8">
      <w:start w:val="1"/>
      <w:numFmt w:val="lowerLetter"/>
      <w:lvlText w:val="%1)"/>
      <w:lvlJc w:val="left"/>
      <w:pPr>
        <w:ind w:left="360" w:hanging="360"/>
      </w:pPr>
      <w:rPr>
        <w:rFonts w:ascii="Ecofont Vera Sans" w:eastAsia="Times New Roman" w:hAnsi="Ecofont Vera Sans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70B11046"/>
    <w:multiLevelType w:val="multilevel"/>
    <w:tmpl w:val="4BDCBA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>
      <w:start w:val="1"/>
      <w:numFmt w:val="lowerLetter"/>
      <w:lvlText w:val="%2)"/>
      <w:lvlJc w:val="left"/>
      <w:pPr>
        <w:tabs>
          <w:tab w:val="num" w:pos="432"/>
        </w:tabs>
        <w:ind w:left="432" w:hanging="432"/>
      </w:pPr>
      <w:rPr>
        <w:rFonts w:cs="Times New Roman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8">
    <w:nsid w:val="76B84038"/>
    <w:multiLevelType w:val="hybridMultilevel"/>
    <w:tmpl w:val="205E067E"/>
    <w:lvl w:ilvl="0" w:tplc="794CCEFA">
      <w:start w:val="1"/>
      <w:numFmt w:val="lowerLetter"/>
      <w:lvlText w:val="%1)"/>
      <w:lvlJc w:val="left"/>
      <w:pPr>
        <w:ind w:left="360" w:hanging="360"/>
      </w:pPr>
      <w:rPr>
        <w:rFonts w:ascii="Ecofont Vera Sans" w:eastAsia="Times New Roman" w:hAnsi="Ecofont Vera Sans" w:cs="Arial" w:hint="default"/>
        <w:b/>
        <w:sz w:val="21"/>
        <w:szCs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6F72FE2"/>
    <w:multiLevelType w:val="multilevel"/>
    <w:tmpl w:val="41F819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30">
    <w:nsid w:val="78C2049D"/>
    <w:multiLevelType w:val="hybridMultilevel"/>
    <w:tmpl w:val="EAFE96BE"/>
    <w:lvl w:ilvl="0" w:tplc="25CEBF2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>
    <w:nsid w:val="7C587F54"/>
    <w:multiLevelType w:val="hybridMultilevel"/>
    <w:tmpl w:val="5B227D7A"/>
    <w:lvl w:ilvl="0" w:tplc="29366E68">
      <w:start w:val="1"/>
      <w:numFmt w:val="lowerLetter"/>
      <w:lvlText w:val="%1)"/>
      <w:lvlJc w:val="left"/>
      <w:pPr>
        <w:ind w:left="360" w:hanging="360"/>
      </w:pPr>
      <w:rPr>
        <w:rFonts w:ascii="Ecofont Vera Sans" w:eastAsia="Times New Roman" w:hAnsi="Ecofont Vera Sans" w:cs="Arial" w:hint="default"/>
        <w:b/>
        <w:sz w:val="21"/>
        <w:szCs w:val="2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>
    <w:nsid w:val="7DA62AB3"/>
    <w:multiLevelType w:val="hybridMultilevel"/>
    <w:tmpl w:val="D77E8C22"/>
    <w:lvl w:ilvl="0" w:tplc="0416000B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8228B33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Ecofont Vera Sans" w:hAnsi="Ecofont Vera Sans" w:hint="default"/>
        <w:b w:val="0"/>
        <w:i w:val="0"/>
        <w:sz w:val="21"/>
        <w:szCs w:val="21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F2064A"/>
    <w:multiLevelType w:val="hybridMultilevel"/>
    <w:tmpl w:val="D9542C7E"/>
    <w:lvl w:ilvl="0" w:tplc="FA4265D4">
      <w:start w:val="2"/>
      <w:numFmt w:val="lowerLetter"/>
      <w:lvlText w:val="%1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num w:numId="1">
    <w:abstractNumId w:val="2"/>
  </w:num>
  <w:num w:numId="2">
    <w:abstractNumId w:val="33"/>
  </w:num>
  <w:num w:numId="3">
    <w:abstractNumId w:val="32"/>
  </w:num>
  <w:num w:numId="4">
    <w:abstractNumId w:val="16"/>
  </w:num>
  <w:num w:numId="5">
    <w:abstractNumId w:val="7"/>
  </w:num>
  <w:num w:numId="6">
    <w:abstractNumId w:val="25"/>
  </w:num>
  <w:num w:numId="7">
    <w:abstractNumId w:val="6"/>
  </w:num>
  <w:num w:numId="8">
    <w:abstractNumId w:val="22"/>
  </w:num>
  <w:num w:numId="9">
    <w:abstractNumId w:val="28"/>
  </w:num>
  <w:num w:numId="10">
    <w:abstractNumId w:val="11"/>
  </w:num>
  <w:num w:numId="11">
    <w:abstractNumId w:val="14"/>
  </w:num>
  <w:num w:numId="12">
    <w:abstractNumId w:val="1"/>
  </w:num>
  <w:num w:numId="13">
    <w:abstractNumId w:val="8"/>
  </w:num>
  <w:num w:numId="14">
    <w:abstractNumId w:val="19"/>
  </w:num>
  <w:num w:numId="15">
    <w:abstractNumId w:val="10"/>
  </w:num>
  <w:num w:numId="16">
    <w:abstractNumId w:val="20"/>
  </w:num>
  <w:num w:numId="17">
    <w:abstractNumId w:val="4"/>
  </w:num>
  <w:num w:numId="18">
    <w:abstractNumId w:val="24"/>
  </w:num>
  <w:num w:numId="19">
    <w:abstractNumId w:val="31"/>
  </w:num>
  <w:num w:numId="20">
    <w:abstractNumId w:val="12"/>
  </w:num>
  <w:num w:numId="21">
    <w:abstractNumId w:val="5"/>
  </w:num>
  <w:num w:numId="22">
    <w:abstractNumId w:val="15"/>
  </w:num>
  <w:num w:numId="23">
    <w:abstractNumId w:val="27"/>
  </w:num>
  <w:num w:numId="24">
    <w:abstractNumId w:val="3"/>
  </w:num>
  <w:num w:numId="25">
    <w:abstractNumId w:val="26"/>
  </w:num>
  <w:num w:numId="26">
    <w:abstractNumId w:val="13"/>
  </w:num>
  <w:num w:numId="27">
    <w:abstractNumId w:val="17"/>
  </w:num>
  <w:num w:numId="28">
    <w:abstractNumId w:val="9"/>
  </w:num>
  <w:num w:numId="29">
    <w:abstractNumId w:val="30"/>
  </w:num>
  <w:num w:numId="30">
    <w:abstractNumId w:val="0"/>
  </w:num>
  <w:num w:numId="31">
    <w:abstractNumId w:val="29"/>
  </w:num>
  <w:num w:numId="32">
    <w:abstractNumId w:val="23"/>
  </w:num>
  <w:num w:numId="33">
    <w:abstractNumId w:val="18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0454"/>
    <w:rsid w:val="00012758"/>
    <w:rsid w:val="00015590"/>
    <w:rsid w:val="000366A3"/>
    <w:rsid w:val="00051351"/>
    <w:rsid w:val="000623F8"/>
    <w:rsid w:val="0008400E"/>
    <w:rsid w:val="00085AE6"/>
    <w:rsid w:val="00085E99"/>
    <w:rsid w:val="00093CA4"/>
    <w:rsid w:val="000A0B9D"/>
    <w:rsid w:val="000B1D80"/>
    <w:rsid w:val="000D3C75"/>
    <w:rsid w:val="000E6A01"/>
    <w:rsid w:val="001009E6"/>
    <w:rsid w:val="00101844"/>
    <w:rsid w:val="00101BE5"/>
    <w:rsid w:val="0010690F"/>
    <w:rsid w:val="00113723"/>
    <w:rsid w:val="0012305C"/>
    <w:rsid w:val="001631AD"/>
    <w:rsid w:val="001674F3"/>
    <w:rsid w:val="00173D09"/>
    <w:rsid w:val="001779CB"/>
    <w:rsid w:val="00184A26"/>
    <w:rsid w:val="0018699D"/>
    <w:rsid w:val="00193AD1"/>
    <w:rsid w:val="001B14F1"/>
    <w:rsid w:val="001B7D23"/>
    <w:rsid w:val="001D1EFE"/>
    <w:rsid w:val="001D213D"/>
    <w:rsid w:val="001E4C75"/>
    <w:rsid w:val="001F3355"/>
    <w:rsid w:val="0020714A"/>
    <w:rsid w:val="00214BF5"/>
    <w:rsid w:val="00214F95"/>
    <w:rsid w:val="002332E2"/>
    <w:rsid w:val="00256A0B"/>
    <w:rsid w:val="002571F8"/>
    <w:rsid w:val="00276255"/>
    <w:rsid w:val="00286700"/>
    <w:rsid w:val="00291E41"/>
    <w:rsid w:val="002946B6"/>
    <w:rsid w:val="002A4275"/>
    <w:rsid w:val="002A57D5"/>
    <w:rsid w:val="002D68C3"/>
    <w:rsid w:val="002F008B"/>
    <w:rsid w:val="002F32EE"/>
    <w:rsid w:val="00313F30"/>
    <w:rsid w:val="00325E08"/>
    <w:rsid w:val="003312B6"/>
    <w:rsid w:val="003313AF"/>
    <w:rsid w:val="00335063"/>
    <w:rsid w:val="00343656"/>
    <w:rsid w:val="003449F9"/>
    <w:rsid w:val="0035444E"/>
    <w:rsid w:val="003A67FE"/>
    <w:rsid w:val="003C6DDB"/>
    <w:rsid w:val="003C7E47"/>
    <w:rsid w:val="003E56F0"/>
    <w:rsid w:val="003F3071"/>
    <w:rsid w:val="00403D37"/>
    <w:rsid w:val="00420DEC"/>
    <w:rsid w:val="00426627"/>
    <w:rsid w:val="00427958"/>
    <w:rsid w:val="00437C5D"/>
    <w:rsid w:val="004605B5"/>
    <w:rsid w:val="00477F74"/>
    <w:rsid w:val="004B4A69"/>
    <w:rsid w:val="004C3F7A"/>
    <w:rsid w:val="00505798"/>
    <w:rsid w:val="00505D2B"/>
    <w:rsid w:val="00505F65"/>
    <w:rsid w:val="005217B3"/>
    <w:rsid w:val="00527A58"/>
    <w:rsid w:val="0053341C"/>
    <w:rsid w:val="00547329"/>
    <w:rsid w:val="00582946"/>
    <w:rsid w:val="00584A23"/>
    <w:rsid w:val="00586860"/>
    <w:rsid w:val="00590DBE"/>
    <w:rsid w:val="00592A35"/>
    <w:rsid w:val="005A150C"/>
    <w:rsid w:val="005B671E"/>
    <w:rsid w:val="005D01F5"/>
    <w:rsid w:val="005D0206"/>
    <w:rsid w:val="005F2674"/>
    <w:rsid w:val="006044EA"/>
    <w:rsid w:val="00615A7E"/>
    <w:rsid w:val="00622637"/>
    <w:rsid w:val="00664275"/>
    <w:rsid w:val="00682006"/>
    <w:rsid w:val="00685AE9"/>
    <w:rsid w:val="0068706A"/>
    <w:rsid w:val="00693B7F"/>
    <w:rsid w:val="006B0C70"/>
    <w:rsid w:val="006C459C"/>
    <w:rsid w:val="006D0A6E"/>
    <w:rsid w:val="006D41A8"/>
    <w:rsid w:val="006F2EEF"/>
    <w:rsid w:val="006F5B06"/>
    <w:rsid w:val="00701A9C"/>
    <w:rsid w:val="00710CCD"/>
    <w:rsid w:val="00710F73"/>
    <w:rsid w:val="00726192"/>
    <w:rsid w:val="00727DC1"/>
    <w:rsid w:val="00750B2A"/>
    <w:rsid w:val="0075591E"/>
    <w:rsid w:val="007575CD"/>
    <w:rsid w:val="00766517"/>
    <w:rsid w:val="00781E9F"/>
    <w:rsid w:val="007A18AD"/>
    <w:rsid w:val="007C64F1"/>
    <w:rsid w:val="007D143E"/>
    <w:rsid w:val="00811488"/>
    <w:rsid w:val="008261F8"/>
    <w:rsid w:val="00843D8B"/>
    <w:rsid w:val="00853DE7"/>
    <w:rsid w:val="0085602C"/>
    <w:rsid w:val="00862B00"/>
    <w:rsid w:val="00871E7C"/>
    <w:rsid w:val="008C5363"/>
    <w:rsid w:val="008D3228"/>
    <w:rsid w:val="008D470A"/>
    <w:rsid w:val="008D5EF6"/>
    <w:rsid w:val="00907A99"/>
    <w:rsid w:val="00912A3E"/>
    <w:rsid w:val="00917739"/>
    <w:rsid w:val="009423A8"/>
    <w:rsid w:val="00943AF1"/>
    <w:rsid w:val="009511AE"/>
    <w:rsid w:val="00952C76"/>
    <w:rsid w:val="00954E84"/>
    <w:rsid w:val="00960C05"/>
    <w:rsid w:val="00986BE7"/>
    <w:rsid w:val="00992554"/>
    <w:rsid w:val="009A5FDF"/>
    <w:rsid w:val="009D035F"/>
    <w:rsid w:val="00A00AF5"/>
    <w:rsid w:val="00A200EA"/>
    <w:rsid w:val="00A409E6"/>
    <w:rsid w:val="00A61055"/>
    <w:rsid w:val="00A65B97"/>
    <w:rsid w:val="00A67FEC"/>
    <w:rsid w:val="00A85D88"/>
    <w:rsid w:val="00AA0090"/>
    <w:rsid w:val="00AA2CD9"/>
    <w:rsid w:val="00AA3F48"/>
    <w:rsid w:val="00AB05D8"/>
    <w:rsid w:val="00AB4B8C"/>
    <w:rsid w:val="00AC5A0E"/>
    <w:rsid w:val="00AD43A5"/>
    <w:rsid w:val="00AE578A"/>
    <w:rsid w:val="00AE60B4"/>
    <w:rsid w:val="00AF1FD6"/>
    <w:rsid w:val="00B16529"/>
    <w:rsid w:val="00B4184D"/>
    <w:rsid w:val="00B44C25"/>
    <w:rsid w:val="00B57575"/>
    <w:rsid w:val="00B71882"/>
    <w:rsid w:val="00B73176"/>
    <w:rsid w:val="00B844AF"/>
    <w:rsid w:val="00B97442"/>
    <w:rsid w:val="00BB5580"/>
    <w:rsid w:val="00BB6042"/>
    <w:rsid w:val="00BD6200"/>
    <w:rsid w:val="00BD6E89"/>
    <w:rsid w:val="00BE447B"/>
    <w:rsid w:val="00BF73AB"/>
    <w:rsid w:val="00C12213"/>
    <w:rsid w:val="00C278C8"/>
    <w:rsid w:val="00C32A02"/>
    <w:rsid w:val="00C526D5"/>
    <w:rsid w:val="00C83E40"/>
    <w:rsid w:val="00C86B62"/>
    <w:rsid w:val="00C90161"/>
    <w:rsid w:val="00C90454"/>
    <w:rsid w:val="00C910D5"/>
    <w:rsid w:val="00C93CA1"/>
    <w:rsid w:val="00CA260D"/>
    <w:rsid w:val="00CB2CBE"/>
    <w:rsid w:val="00CC6B29"/>
    <w:rsid w:val="00CE7AE3"/>
    <w:rsid w:val="00CF141A"/>
    <w:rsid w:val="00CF3747"/>
    <w:rsid w:val="00CF4F35"/>
    <w:rsid w:val="00D01A71"/>
    <w:rsid w:val="00D02963"/>
    <w:rsid w:val="00D05B8C"/>
    <w:rsid w:val="00D24113"/>
    <w:rsid w:val="00D36179"/>
    <w:rsid w:val="00D40743"/>
    <w:rsid w:val="00D43B9B"/>
    <w:rsid w:val="00D441C7"/>
    <w:rsid w:val="00D447BE"/>
    <w:rsid w:val="00D47956"/>
    <w:rsid w:val="00D62117"/>
    <w:rsid w:val="00D623E0"/>
    <w:rsid w:val="00D6729C"/>
    <w:rsid w:val="00D67558"/>
    <w:rsid w:val="00D74A24"/>
    <w:rsid w:val="00D905EB"/>
    <w:rsid w:val="00D9666B"/>
    <w:rsid w:val="00DA642D"/>
    <w:rsid w:val="00DD0FBB"/>
    <w:rsid w:val="00DD4382"/>
    <w:rsid w:val="00DD750E"/>
    <w:rsid w:val="00DE2AB4"/>
    <w:rsid w:val="00E0275B"/>
    <w:rsid w:val="00E0602C"/>
    <w:rsid w:val="00E16D31"/>
    <w:rsid w:val="00E2315C"/>
    <w:rsid w:val="00E30D3D"/>
    <w:rsid w:val="00E46CC2"/>
    <w:rsid w:val="00E761A4"/>
    <w:rsid w:val="00E764C1"/>
    <w:rsid w:val="00EB1006"/>
    <w:rsid w:val="00ED3ACE"/>
    <w:rsid w:val="00ED404B"/>
    <w:rsid w:val="00EE6597"/>
    <w:rsid w:val="00EE718B"/>
    <w:rsid w:val="00EF4C08"/>
    <w:rsid w:val="00F104B7"/>
    <w:rsid w:val="00F22D8D"/>
    <w:rsid w:val="00F60FE0"/>
    <w:rsid w:val="00F828E2"/>
    <w:rsid w:val="00FC2F19"/>
    <w:rsid w:val="00FC3834"/>
    <w:rsid w:val="00FD6F89"/>
    <w:rsid w:val="00FE6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Ecofont Vera Sans" w:eastAsiaTheme="minorHAnsi" w:hAnsi="Ecofont Vera Sans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CA4"/>
  </w:style>
  <w:style w:type="paragraph" w:styleId="Ttulo1">
    <w:name w:val="heading 1"/>
    <w:basedOn w:val="Normal"/>
    <w:next w:val="Normal"/>
    <w:link w:val="Ttulo1Char"/>
    <w:qFormat/>
    <w:rsid w:val="00C90454"/>
    <w:pPr>
      <w:keepNext/>
      <w:widowControl w:val="0"/>
      <w:jc w:val="center"/>
      <w:outlineLvl w:val="0"/>
    </w:pPr>
    <w:rPr>
      <w:rFonts w:ascii="Times New Roman" w:eastAsia="Times New Roman" w:hAnsi="Times New Roman"/>
      <w:b/>
      <w:snapToGrid w:val="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C90454"/>
    <w:pPr>
      <w:keepNext/>
      <w:widowControl w:val="0"/>
      <w:tabs>
        <w:tab w:val="left" w:pos="0"/>
      </w:tabs>
      <w:ind w:firstLine="2268"/>
      <w:jc w:val="both"/>
      <w:outlineLvl w:val="1"/>
    </w:pPr>
    <w:rPr>
      <w:rFonts w:ascii="Times New Roman" w:eastAsia="Times New Roman" w:hAnsi="Times New Roman"/>
      <w:b/>
      <w:snapToGrid w:val="0"/>
      <w:sz w:val="26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C90454"/>
    <w:pPr>
      <w:keepNext/>
      <w:widowControl w:val="0"/>
      <w:ind w:left="1701"/>
      <w:jc w:val="both"/>
      <w:outlineLvl w:val="2"/>
    </w:pPr>
    <w:rPr>
      <w:rFonts w:ascii="Times New Roman" w:eastAsia="Times New Roman" w:hAnsi="Times New Roman"/>
      <w:b/>
      <w:sz w:val="26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C90454"/>
    <w:pPr>
      <w:keepNext/>
      <w:jc w:val="center"/>
      <w:outlineLvl w:val="3"/>
    </w:pPr>
    <w:rPr>
      <w:rFonts w:ascii="CG Times" w:eastAsia="Times New Roman" w:hAnsi="CG Times"/>
      <w:b/>
      <w:i/>
      <w:sz w:val="26"/>
      <w:szCs w:val="20"/>
      <w:lang w:eastAsia="pt-BR"/>
    </w:rPr>
  </w:style>
  <w:style w:type="paragraph" w:styleId="Ttulo5">
    <w:name w:val="heading 5"/>
    <w:aliases w:val="H5"/>
    <w:basedOn w:val="Normal"/>
    <w:next w:val="Normal"/>
    <w:link w:val="Ttulo5Char"/>
    <w:qFormat/>
    <w:rsid w:val="00C90454"/>
    <w:pPr>
      <w:keepNext/>
      <w:widowControl w:val="0"/>
      <w:ind w:right="-567"/>
      <w:jc w:val="center"/>
      <w:outlineLvl w:val="4"/>
    </w:pPr>
    <w:rPr>
      <w:rFonts w:ascii="Times New Roman" w:eastAsia="Times New Roman" w:hAnsi="Times New Roman"/>
      <w:b/>
      <w:sz w:val="26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C90454"/>
    <w:pPr>
      <w:keepNext/>
      <w:widowControl w:val="0"/>
      <w:jc w:val="center"/>
      <w:outlineLvl w:val="5"/>
    </w:pPr>
    <w:rPr>
      <w:rFonts w:ascii="Times New Roman" w:eastAsia="Times New Roman" w:hAnsi="Times New Roman"/>
      <w:b/>
      <w:sz w:val="26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C90454"/>
    <w:pPr>
      <w:keepNext/>
      <w:widowControl w:val="0"/>
      <w:ind w:right="-850"/>
      <w:jc w:val="both"/>
      <w:outlineLvl w:val="6"/>
    </w:pPr>
    <w:rPr>
      <w:rFonts w:ascii="Times New Roman" w:eastAsia="Times New Roman" w:hAnsi="Times New Roman"/>
      <w:b/>
      <w:sz w:val="28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C90454"/>
    <w:pPr>
      <w:keepNext/>
      <w:widowControl w:val="0"/>
      <w:ind w:right="-619"/>
      <w:jc w:val="center"/>
      <w:outlineLvl w:val="7"/>
    </w:pPr>
    <w:rPr>
      <w:rFonts w:ascii="Times New Roman" w:eastAsia="Times New Roman" w:hAnsi="Times New Roman"/>
      <w:b/>
      <w:sz w:val="28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C90454"/>
    <w:pPr>
      <w:keepNext/>
      <w:widowControl w:val="0"/>
      <w:outlineLvl w:val="8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90454"/>
    <w:rPr>
      <w:rFonts w:ascii="Times New Roman" w:eastAsia="Times New Roman" w:hAnsi="Times New Roman"/>
      <w:b/>
      <w:snapToGrid w:val="0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C90454"/>
    <w:rPr>
      <w:rFonts w:ascii="Times New Roman" w:eastAsia="Times New Roman" w:hAnsi="Times New Roman"/>
      <w:b/>
      <w:snapToGrid w:val="0"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C90454"/>
    <w:rPr>
      <w:rFonts w:ascii="Times New Roman" w:eastAsia="Times New Roman" w:hAnsi="Times New Roman"/>
      <w:b/>
      <w:sz w:val="26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C90454"/>
    <w:rPr>
      <w:rFonts w:ascii="CG Times" w:eastAsia="Times New Roman" w:hAnsi="CG Times"/>
      <w:b/>
      <w:i/>
      <w:sz w:val="26"/>
      <w:szCs w:val="20"/>
      <w:lang w:eastAsia="pt-BR"/>
    </w:rPr>
  </w:style>
  <w:style w:type="character" w:customStyle="1" w:styleId="Ttulo5Char">
    <w:name w:val="Título 5 Char"/>
    <w:aliases w:val="H5 Char"/>
    <w:basedOn w:val="Fontepargpadro"/>
    <w:link w:val="Ttulo5"/>
    <w:rsid w:val="00C90454"/>
    <w:rPr>
      <w:rFonts w:ascii="Times New Roman" w:eastAsia="Times New Roman" w:hAnsi="Times New Roman"/>
      <w:b/>
      <w:sz w:val="26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C90454"/>
    <w:rPr>
      <w:rFonts w:ascii="Times New Roman" w:eastAsia="Times New Roman" w:hAnsi="Times New Roman"/>
      <w:b/>
      <w:sz w:val="26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C90454"/>
    <w:rPr>
      <w:rFonts w:ascii="Times New Roman" w:eastAsia="Times New Roman" w:hAnsi="Times New Roman"/>
      <w:b/>
      <w:sz w:val="28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C90454"/>
    <w:rPr>
      <w:rFonts w:ascii="Times New Roman" w:eastAsia="Times New Roman" w:hAnsi="Times New Roman"/>
      <w:b/>
      <w:sz w:val="28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C90454"/>
    <w:rPr>
      <w:rFonts w:ascii="Times New Roman" w:eastAsia="Times New Roman" w:hAnsi="Times New Roman"/>
      <w:b/>
      <w:sz w:val="28"/>
      <w:szCs w:val="20"/>
      <w:lang w:eastAsia="pt-BR"/>
    </w:rPr>
  </w:style>
  <w:style w:type="numbering" w:customStyle="1" w:styleId="Semlista1">
    <w:name w:val="Sem lista1"/>
    <w:next w:val="Semlista"/>
    <w:semiHidden/>
    <w:rsid w:val="00C90454"/>
  </w:style>
  <w:style w:type="paragraph" w:styleId="Cabealho">
    <w:name w:val="header"/>
    <w:basedOn w:val="Normal"/>
    <w:link w:val="CabealhoChar"/>
    <w:rsid w:val="00C90454"/>
    <w:pPr>
      <w:widowControl w:val="0"/>
      <w:tabs>
        <w:tab w:val="center" w:pos="4419"/>
        <w:tab w:val="right" w:pos="8838"/>
      </w:tabs>
    </w:pPr>
    <w:rPr>
      <w:rFonts w:ascii="Times New Roman" w:eastAsia="Times New Roman" w:hAnsi="Times New Roman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C90454"/>
    <w:rPr>
      <w:rFonts w:ascii="Times New Roman" w:eastAsia="Times New Roman" w:hAnsi="Times New Roman"/>
      <w:szCs w:val="20"/>
      <w:lang w:eastAsia="pt-BR"/>
    </w:rPr>
  </w:style>
  <w:style w:type="paragraph" w:styleId="Rodap">
    <w:name w:val="footer"/>
    <w:basedOn w:val="Normal"/>
    <w:link w:val="RodapChar"/>
    <w:rsid w:val="00C90454"/>
    <w:pPr>
      <w:widowControl w:val="0"/>
      <w:tabs>
        <w:tab w:val="center" w:pos="4419"/>
        <w:tab w:val="right" w:pos="8838"/>
      </w:tabs>
    </w:pPr>
    <w:rPr>
      <w:rFonts w:ascii="Times New Roman" w:eastAsia="Times New Roman" w:hAnsi="Times New Roman"/>
      <w:szCs w:val="20"/>
      <w:lang w:eastAsia="pt-BR"/>
    </w:rPr>
  </w:style>
  <w:style w:type="character" w:customStyle="1" w:styleId="RodapChar">
    <w:name w:val="Rodapé Char"/>
    <w:basedOn w:val="Fontepargpadro"/>
    <w:link w:val="Rodap"/>
    <w:rsid w:val="00C90454"/>
    <w:rPr>
      <w:rFonts w:ascii="Times New Roman" w:eastAsia="Times New Roman" w:hAnsi="Times New Roman"/>
      <w:szCs w:val="20"/>
      <w:lang w:eastAsia="pt-BR"/>
    </w:rPr>
  </w:style>
  <w:style w:type="paragraph" w:styleId="Corpodetexto">
    <w:name w:val="Body Text"/>
    <w:basedOn w:val="Normal"/>
    <w:link w:val="CorpodetextoChar"/>
    <w:rsid w:val="00C90454"/>
    <w:pPr>
      <w:widowControl w:val="0"/>
      <w:jc w:val="both"/>
    </w:pPr>
    <w:rPr>
      <w:rFonts w:ascii="Times New Roman" w:eastAsia="Times New Roman" w:hAnsi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C90454"/>
    <w:rPr>
      <w:rFonts w:ascii="Times New Roman" w:eastAsia="Times New Roman" w:hAnsi="Times New Roman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C90454"/>
    <w:pPr>
      <w:widowControl w:val="0"/>
      <w:ind w:firstLine="2268"/>
      <w:jc w:val="both"/>
    </w:pPr>
    <w:rPr>
      <w:rFonts w:ascii="Times New Roman" w:eastAsia="Times New Roman" w:hAnsi="Times New Roman"/>
      <w:sz w:val="26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C90454"/>
    <w:rPr>
      <w:rFonts w:ascii="Times New Roman" w:eastAsia="Times New Roman" w:hAnsi="Times New Roman"/>
      <w:sz w:val="26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C90454"/>
    <w:pPr>
      <w:ind w:firstLine="2694"/>
      <w:jc w:val="both"/>
    </w:pPr>
    <w:rPr>
      <w:rFonts w:ascii="CG Times" w:eastAsia="Times New Roman" w:hAnsi="CG Times"/>
      <w:b/>
      <w:i/>
      <w:sz w:val="28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C90454"/>
    <w:rPr>
      <w:rFonts w:ascii="CG Times" w:eastAsia="Times New Roman" w:hAnsi="CG Times"/>
      <w:b/>
      <w:i/>
      <w:sz w:val="28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C90454"/>
    <w:pPr>
      <w:ind w:firstLine="2835"/>
      <w:jc w:val="both"/>
    </w:pPr>
    <w:rPr>
      <w:rFonts w:ascii="CG Times" w:eastAsia="Times New Roman" w:hAnsi="CG Times"/>
      <w:b/>
      <w:i/>
      <w:sz w:val="28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C90454"/>
    <w:rPr>
      <w:rFonts w:ascii="CG Times" w:eastAsia="Times New Roman" w:hAnsi="CG Times"/>
      <w:b/>
      <w:i/>
      <w:sz w:val="28"/>
      <w:szCs w:val="20"/>
      <w:lang w:eastAsia="pt-BR"/>
    </w:rPr>
  </w:style>
  <w:style w:type="paragraph" w:styleId="Corpodetexto2">
    <w:name w:val="Body Text 2"/>
    <w:basedOn w:val="Normal"/>
    <w:link w:val="Corpodetexto2Char"/>
    <w:rsid w:val="00C90454"/>
    <w:pPr>
      <w:widowControl w:val="0"/>
      <w:jc w:val="both"/>
    </w:pPr>
    <w:rPr>
      <w:rFonts w:ascii="Times New Roman" w:eastAsia="Times New Roman" w:hAnsi="Times New Roman"/>
      <w:sz w:val="26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C90454"/>
    <w:rPr>
      <w:rFonts w:ascii="Times New Roman" w:eastAsia="Times New Roman" w:hAnsi="Times New Roman"/>
      <w:sz w:val="26"/>
      <w:szCs w:val="20"/>
      <w:lang w:eastAsia="pt-BR"/>
    </w:rPr>
  </w:style>
  <w:style w:type="paragraph" w:styleId="Ttulo">
    <w:name w:val="Title"/>
    <w:basedOn w:val="Normal"/>
    <w:link w:val="TtuloChar"/>
    <w:qFormat/>
    <w:rsid w:val="00C90454"/>
    <w:pPr>
      <w:widowControl w:val="0"/>
      <w:jc w:val="center"/>
    </w:pPr>
    <w:rPr>
      <w:rFonts w:ascii="Times New Roman" w:eastAsia="Times New Roman" w:hAnsi="Times New Roman"/>
      <w:b/>
      <w:sz w:val="26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C90454"/>
    <w:rPr>
      <w:rFonts w:ascii="Times New Roman" w:eastAsia="Times New Roman" w:hAnsi="Times New Roman"/>
      <w:b/>
      <w:sz w:val="26"/>
      <w:szCs w:val="20"/>
      <w:lang w:eastAsia="pt-BR"/>
    </w:rPr>
  </w:style>
  <w:style w:type="paragraph" w:styleId="Textoembloco">
    <w:name w:val="Block Text"/>
    <w:basedOn w:val="Normal"/>
    <w:rsid w:val="00C90454"/>
    <w:pPr>
      <w:widowControl w:val="0"/>
      <w:ind w:left="2268" w:right="-902"/>
      <w:jc w:val="both"/>
    </w:pPr>
    <w:rPr>
      <w:rFonts w:ascii="Times New Roman" w:eastAsia="Times New Roman" w:hAnsi="Times New Roman"/>
      <w:b/>
      <w:sz w:val="26"/>
      <w:szCs w:val="20"/>
      <w:lang w:eastAsia="pt-BR"/>
    </w:rPr>
  </w:style>
  <w:style w:type="character" w:styleId="Nmerodepgina">
    <w:name w:val="page number"/>
    <w:basedOn w:val="Fontepargpadro"/>
    <w:rsid w:val="00C90454"/>
  </w:style>
  <w:style w:type="paragraph" w:styleId="Corpodetexto3">
    <w:name w:val="Body Text 3"/>
    <w:basedOn w:val="Normal"/>
    <w:link w:val="Corpodetexto3Char"/>
    <w:rsid w:val="00C90454"/>
    <w:pPr>
      <w:widowControl w:val="0"/>
      <w:ind w:right="-619"/>
    </w:pPr>
    <w:rPr>
      <w:rFonts w:ascii="Times New Roman" w:eastAsia="Times New Roman" w:hAnsi="Times New Roman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C90454"/>
    <w:rPr>
      <w:rFonts w:ascii="Times New Roman" w:eastAsia="Times New Roman" w:hAnsi="Times New Roman"/>
      <w:szCs w:val="20"/>
      <w:lang w:eastAsia="pt-BR"/>
    </w:rPr>
  </w:style>
  <w:style w:type="character" w:styleId="Hyperlink">
    <w:name w:val="Hyperlink"/>
    <w:basedOn w:val="Fontepargpadro"/>
    <w:rsid w:val="00C90454"/>
    <w:rPr>
      <w:color w:val="0000FF"/>
      <w:u w:val="single"/>
    </w:rPr>
  </w:style>
  <w:style w:type="paragraph" w:customStyle="1" w:styleId="Textoembloco1">
    <w:name w:val="Texto em bloco1"/>
    <w:basedOn w:val="Normal"/>
    <w:rsid w:val="00C90454"/>
    <w:pPr>
      <w:widowControl w:val="0"/>
      <w:overflowPunct w:val="0"/>
      <w:autoSpaceDE w:val="0"/>
      <w:autoSpaceDN w:val="0"/>
      <w:adjustRightInd w:val="0"/>
      <w:spacing w:before="120"/>
      <w:ind w:left="935" w:right="-851" w:hanging="510"/>
      <w:jc w:val="both"/>
      <w:textAlignment w:val="baseline"/>
    </w:pPr>
    <w:rPr>
      <w:rFonts w:ascii="Times New Roman" w:eastAsia="Times New Roman" w:hAnsi="Times New Roman"/>
      <w:sz w:val="26"/>
      <w:szCs w:val="20"/>
      <w:lang w:eastAsia="pt-BR"/>
    </w:rPr>
  </w:style>
  <w:style w:type="character" w:styleId="HiperlinkVisitado">
    <w:name w:val="FollowedHyperlink"/>
    <w:basedOn w:val="Fontepargpadro"/>
    <w:rsid w:val="00C90454"/>
    <w:rPr>
      <w:color w:val="800080"/>
      <w:u w:val="single"/>
    </w:rPr>
  </w:style>
  <w:style w:type="character" w:styleId="nfase">
    <w:name w:val="Emphasis"/>
    <w:basedOn w:val="Fontepargpadro"/>
    <w:qFormat/>
    <w:rsid w:val="00C90454"/>
    <w:rPr>
      <w:i/>
    </w:rPr>
  </w:style>
  <w:style w:type="character" w:styleId="Forte">
    <w:name w:val="Strong"/>
    <w:basedOn w:val="Fontepargpadro"/>
    <w:qFormat/>
    <w:rsid w:val="00C90454"/>
    <w:rPr>
      <w:b/>
    </w:rPr>
  </w:style>
  <w:style w:type="paragraph" w:customStyle="1" w:styleId="xl26">
    <w:name w:val="xl26"/>
    <w:basedOn w:val="Normal"/>
    <w:rsid w:val="00C90454"/>
    <w:pPr>
      <w:spacing w:before="100" w:after="100"/>
    </w:pPr>
    <w:rPr>
      <w:rFonts w:ascii="Times New Roman" w:eastAsia="Times New Roman" w:hAnsi="Times New Roman"/>
      <w:szCs w:val="20"/>
      <w:lang w:eastAsia="pt-BR"/>
    </w:rPr>
  </w:style>
  <w:style w:type="paragraph" w:customStyle="1" w:styleId="TESTE5PT">
    <w:name w:val="TESTE 5 PT"/>
    <w:basedOn w:val="Normal"/>
    <w:rsid w:val="00C90454"/>
    <w:pPr>
      <w:spacing w:before="100" w:line="260" w:lineRule="exact"/>
      <w:jc w:val="both"/>
    </w:pPr>
    <w:rPr>
      <w:rFonts w:ascii="Arial" w:eastAsia="Times New Roman" w:hAnsi="Arial"/>
      <w:b/>
      <w:szCs w:val="20"/>
      <w:lang w:eastAsia="pt-BR"/>
    </w:rPr>
  </w:style>
  <w:style w:type="paragraph" w:styleId="NormalWeb">
    <w:name w:val="Normal (Web)"/>
    <w:basedOn w:val="Normal"/>
    <w:rsid w:val="00C90454"/>
    <w:pPr>
      <w:spacing w:before="100" w:after="100"/>
    </w:pPr>
    <w:rPr>
      <w:rFonts w:ascii="Times New Roman" w:eastAsia="Times New Roman" w:hAnsi="Times New Roman"/>
      <w:szCs w:val="20"/>
      <w:lang w:eastAsia="pt-BR"/>
    </w:rPr>
  </w:style>
  <w:style w:type="paragraph" w:customStyle="1" w:styleId="xl25">
    <w:name w:val="xl25"/>
    <w:basedOn w:val="Normal"/>
    <w:rsid w:val="00C90454"/>
    <w:pPr>
      <w:spacing w:before="100" w:after="100"/>
      <w:jc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Item1Manual">
    <w:name w:val="Item1_Manual"/>
    <w:rsid w:val="00C90454"/>
    <w:pPr>
      <w:spacing w:before="60" w:after="60"/>
      <w:ind w:left="1037" w:hanging="357"/>
    </w:pPr>
    <w:rPr>
      <w:rFonts w:ascii="Times New Roman" w:eastAsia="Times New Roman" w:hAnsi="Times New Roman"/>
      <w:noProof/>
      <w:szCs w:val="20"/>
      <w:lang w:eastAsia="pt-BR"/>
    </w:rPr>
  </w:style>
  <w:style w:type="paragraph" w:styleId="TextosemFormatao">
    <w:name w:val="Plain Text"/>
    <w:basedOn w:val="Normal"/>
    <w:link w:val="TextosemFormataoChar"/>
    <w:rsid w:val="00C90454"/>
    <w:rPr>
      <w:rFonts w:ascii="Courier New" w:eastAsia="Times New Roman" w:hAnsi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C90454"/>
    <w:rPr>
      <w:rFonts w:ascii="Courier New" w:eastAsia="Times New Roman" w:hAnsi="Courier New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rsid w:val="00C90454"/>
    <w:pPr>
      <w:widowControl w:val="0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C90454"/>
    <w:rPr>
      <w:rFonts w:ascii="Times New Roman" w:eastAsia="Times New Roman" w:hAnsi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rsid w:val="00C90454"/>
    <w:rPr>
      <w:vertAlign w:val="superscript"/>
    </w:rPr>
  </w:style>
  <w:style w:type="paragraph" w:customStyle="1" w:styleId="Corpodetexto21">
    <w:name w:val="Corpo de texto 21"/>
    <w:basedOn w:val="Normal"/>
    <w:rsid w:val="00C90454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Times New Roman" w:hAnsi="Times New Roman"/>
      <w:sz w:val="28"/>
      <w:szCs w:val="20"/>
      <w:lang w:eastAsia="pt-BR"/>
    </w:rPr>
  </w:style>
  <w:style w:type="paragraph" w:customStyle="1" w:styleId="Corpodetexto31">
    <w:name w:val="Corpo de texto 31"/>
    <w:basedOn w:val="Normal"/>
    <w:rsid w:val="00C90454"/>
    <w:pPr>
      <w:overflowPunct w:val="0"/>
      <w:autoSpaceDE w:val="0"/>
      <w:autoSpaceDN w:val="0"/>
      <w:adjustRightInd w:val="0"/>
      <w:jc w:val="both"/>
      <w:textAlignment w:val="baseline"/>
    </w:pPr>
    <w:rPr>
      <w:rFonts w:ascii="Univers Extended" w:eastAsia="Times New Roman" w:hAnsi="Univers Extended"/>
      <w:color w:val="008080"/>
      <w:sz w:val="28"/>
      <w:szCs w:val="20"/>
      <w:lang w:eastAsia="pt-BR"/>
    </w:rPr>
  </w:style>
  <w:style w:type="paragraph" w:customStyle="1" w:styleId="BodyText21">
    <w:name w:val="Body Text 21"/>
    <w:basedOn w:val="Normal"/>
    <w:rsid w:val="00C90454"/>
    <w:pPr>
      <w:widowControl w:val="0"/>
      <w:suppressAutoHyphens/>
      <w:spacing w:before="120" w:after="120"/>
    </w:pPr>
    <w:rPr>
      <w:rFonts w:ascii="Times New Roman" w:eastAsia="Times New Roman" w:hAnsi="Times New Roman"/>
      <w:szCs w:val="20"/>
      <w:lang w:eastAsia="pt-BR"/>
    </w:rPr>
  </w:style>
  <w:style w:type="paragraph" w:customStyle="1" w:styleId="Recuodecorpodetexto21">
    <w:name w:val="Recuo de corpo de texto 21"/>
    <w:basedOn w:val="Normal"/>
    <w:rsid w:val="00C90454"/>
    <w:pPr>
      <w:widowControl w:val="0"/>
      <w:suppressAutoHyphens/>
      <w:autoSpaceDE w:val="0"/>
      <w:ind w:firstLine="709"/>
      <w:jc w:val="both"/>
    </w:pPr>
    <w:rPr>
      <w:rFonts w:ascii="Verdana" w:eastAsia="Verdana" w:hAnsi="Verdana"/>
      <w:lang w:val="de-DE" w:eastAsia="ar-SA"/>
    </w:rPr>
  </w:style>
  <w:style w:type="table" w:styleId="Tabelacomgrade">
    <w:name w:val="Table Grid"/>
    <w:basedOn w:val="Tabelanormal"/>
    <w:rsid w:val="00C90454"/>
    <w:pPr>
      <w:widowControl w:val="0"/>
    </w:pPr>
    <w:rPr>
      <w:rFonts w:ascii="Times New Roman" w:eastAsia="Times New Roman" w:hAnsi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1">
    <w:name w:val="estilo1"/>
    <w:basedOn w:val="Normal"/>
    <w:rsid w:val="00C90454"/>
    <w:pPr>
      <w:spacing w:before="100" w:beforeAutospacing="1" w:after="100" w:afterAutospacing="1"/>
    </w:pPr>
    <w:rPr>
      <w:rFonts w:ascii="Times New Roman" w:eastAsia="Times New Roman" w:hAnsi="Times New Roman"/>
      <w:lang w:eastAsia="pt-BR"/>
    </w:rPr>
  </w:style>
  <w:style w:type="paragraph" w:customStyle="1" w:styleId="Titulo1texto">
    <w:name w:val="Titulo 1 texto"/>
    <w:basedOn w:val="Normal"/>
    <w:rsid w:val="00C90454"/>
    <w:pPr>
      <w:tabs>
        <w:tab w:val="num" w:pos="3708"/>
      </w:tabs>
      <w:ind w:left="3708" w:hanging="360"/>
    </w:pPr>
    <w:rPr>
      <w:rFonts w:ascii="Arial" w:eastAsia="Times New Roman" w:hAnsi="Arial"/>
      <w:szCs w:val="20"/>
      <w:lang w:eastAsia="pt-BR"/>
    </w:rPr>
  </w:style>
  <w:style w:type="paragraph" w:customStyle="1" w:styleId="Ttulo10">
    <w:name w:val="Título1"/>
    <w:basedOn w:val="Normal"/>
    <w:next w:val="Corpodetexto"/>
    <w:rsid w:val="00C90454"/>
    <w:pPr>
      <w:keepNext/>
      <w:suppressAutoHyphens/>
      <w:spacing w:before="240" w:after="120" w:line="360" w:lineRule="auto"/>
      <w:ind w:firstLine="709"/>
      <w:jc w:val="center"/>
    </w:pPr>
    <w:rPr>
      <w:rFonts w:ascii="Arial" w:eastAsia="Times New Roman" w:hAnsi="Arial" w:cs="Arial"/>
      <w:i/>
      <w:iCs/>
      <w:lang w:eastAsia="ar-SA"/>
    </w:rPr>
  </w:style>
  <w:style w:type="paragraph" w:customStyle="1" w:styleId="Standard">
    <w:name w:val="Standard"/>
    <w:rsid w:val="00C90454"/>
    <w:pPr>
      <w:widowControl w:val="0"/>
      <w:suppressAutoHyphens/>
      <w:autoSpaceDE w:val="0"/>
      <w:ind w:left="714" w:firstLine="709"/>
      <w:jc w:val="both"/>
    </w:pPr>
    <w:rPr>
      <w:rFonts w:ascii="Times New Roman" w:eastAsia="Times New Roman" w:hAnsi="Times New Roman"/>
      <w:lang w:eastAsia="zh-CN"/>
    </w:rPr>
  </w:style>
  <w:style w:type="paragraph" w:styleId="PargrafodaLista">
    <w:name w:val="List Paragraph"/>
    <w:basedOn w:val="Normal"/>
    <w:link w:val="PargrafodaListaChar"/>
    <w:qFormat/>
    <w:rsid w:val="00C90454"/>
    <w:pPr>
      <w:ind w:left="708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WW8Num1z0">
    <w:name w:val="WW8Num1z0"/>
    <w:rsid w:val="00C90454"/>
  </w:style>
  <w:style w:type="character" w:customStyle="1" w:styleId="WW8Num2z0">
    <w:name w:val="WW8Num2z0"/>
    <w:rsid w:val="00C90454"/>
    <w:rPr>
      <w:rFonts w:ascii="Symbol" w:hAnsi="Symbol"/>
    </w:rPr>
  </w:style>
  <w:style w:type="character" w:customStyle="1" w:styleId="WW8Num3z0">
    <w:name w:val="WW8Num3z0"/>
    <w:rsid w:val="00C90454"/>
  </w:style>
  <w:style w:type="character" w:customStyle="1" w:styleId="WW8Num4z0">
    <w:name w:val="WW8Num4z0"/>
    <w:rsid w:val="00C90454"/>
    <w:rPr>
      <w:rFonts w:ascii="Symbol" w:hAnsi="Symbol"/>
    </w:rPr>
  </w:style>
  <w:style w:type="character" w:customStyle="1" w:styleId="WW8Num5z0">
    <w:name w:val="WW8Num5z0"/>
    <w:rsid w:val="00C90454"/>
  </w:style>
  <w:style w:type="character" w:customStyle="1" w:styleId="WW8Num6z0">
    <w:name w:val="WW8Num6z0"/>
    <w:rsid w:val="00C90454"/>
    <w:rPr>
      <w:rFonts w:ascii="Symbol" w:hAnsi="Symbol"/>
    </w:rPr>
  </w:style>
  <w:style w:type="character" w:customStyle="1" w:styleId="WW8Num7z0">
    <w:name w:val="WW8Num7z0"/>
    <w:rsid w:val="00C90454"/>
  </w:style>
  <w:style w:type="character" w:customStyle="1" w:styleId="WW8Num8z0">
    <w:name w:val="WW8Num8z0"/>
    <w:rsid w:val="00C90454"/>
    <w:rPr>
      <w:rFonts w:ascii="Symbol" w:hAnsi="Symbol"/>
    </w:rPr>
  </w:style>
  <w:style w:type="character" w:customStyle="1" w:styleId="WW8Num9z0">
    <w:name w:val="WW8Num9z0"/>
    <w:rsid w:val="00C90454"/>
    <w:rPr>
      <w:rFonts w:ascii="Symbol" w:hAnsi="Symbol"/>
    </w:rPr>
  </w:style>
  <w:style w:type="character" w:customStyle="1" w:styleId="WW8Num10z0">
    <w:name w:val="WW8Num10z0"/>
    <w:rsid w:val="00C90454"/>
    <w:rPr>
      <w:rFonts w:ascii="Symbol" w:hAnsi="Symbol"/>
    </w:rPr>
  </w:style>
  <w:style w:type="character" w:customStyle="1" w:styleId="WW8Num10z1">
    <w:name w:val="WW8Num10z1"/>
    <w:rsid w:val="00C90454"/>
    <w:rPr>
      <w:rFonts w:ascii="Courier New" w:hAnsi="Courier New"/>
    </w:rPr>
  </w:style>
  <w:style w:type="character" w:customStyle="1" w:styleId="WW8Num10z2">
    <w:name w:val="WW8Num10z2"/>
    <w:rsid w:val="00C90454"/>
    <w:rPr>
      <w:rFonts w:ascii="Wingdings" w:hAnsi="Wingdings"/>
    </w:rPr>
  </w:style>
  <w:style w:type="character" w:customStyle="1" w:styleId="WW8Num11z0">
    <w:name w:val="WW8Num11z0"/>
    <w:rsid w:val="00C90454"/>
    <w:rPr>
      <w:rFonts w:ascii="Symbol" w:hAnsi="Symbol"/>
    </w:rPr>
  </w:style>
  <w:style w:type="character" w:customStyle="1" w:styleId="WW8Num12z0">
    <w:name w:val="WW8Num12z0"/>
    <w:rsid w:val="00C90454"/>
    <w:rPr>
      <w:rFonts w:ascii="Symbol" w:hAnsi="Symbol"/>
      <w:b/>
    </w:rPr>
  </w:style>
  <w:style w:type="character" w:customStyle="1" w:styleId="WW8Num13z0">
    <w:name w:val="WW8Num13z0"/>
    <w:rsid w:val="00C90454"/>
    <w:rPr>
      <w:rFonts w:ascii="Symbol" w:hAnsi="Symbol"/>
    </w:rPr>
  </w:style>
  <w:style w:type="character" w:customStyle="1" w:styleId="WW8Num14z0">
    <w:name w:val="WW8Num14z0"/>
    <w:rsid w:val="00C90454"/>
    <w:rPr>
      <w:rFonts w:ascii="Symbol" w:hAnsi="Symbol"/>
    </w:rPr>
  </w:style>
  <w:style w:type="character" w:customStyle="1" w:styleId="WW8Num14z1">
    <w:name w:val="WW8Num14z1"/>
    <w:rsid w:val="00C90454"/>
    <w:rPr>
      <w:rFonts w:ascii="Courier New" w:hAnsi="Courier New"/>
    </w:rPr>
  </w:style>
  <w:style w:type="character" w:customStyle="1" w:styleId="WW8Num14z3">
    <w:name w:val="WW8Num14z3"/>
    <w:rsid w:val="00C90454"/>
    <w:rPr>
      <w:rFonts w:ascii="Symbol" w:hAnsi="Symbol"/>
    </w:rPr>
  </w:style>
  <w:style w:type="character" w:customStyle="1" w:styleId="WW8Num14z4">
    <w:name w:val="WW8Num14z4"/>
    <w:rsid w:val="00C90454"/>
    <w:rPr>
      <w:rFonts w:ascii="Courier New" w:hAnsi="Courier New"/>
    </w:rPr>
  </w:style>
  <w:style w:type="character" w:customStyle="1" w:styleId="WW8Num15z0">
    <w:name w:val="WW8Num15z0"/>
    <w:rsid w:val="00C90454"/>
    <w:rPr>
      <w:rFonts w:ascii="Symbol" w:hAnsi="Symbol"/>
    </w:rPr>
  </w:style>
  <w:style w:type="character" w:customStyle="1" w:styleId="WW8Num16z0">
    <w:name w:val="WW8Num16z0"/>
    <w:rsid w:val="00C90454"/>
    <w:rPr>
      <w:rFonts w:ascii="Symbol" w:hAnsi="Symbol"/>
    </w:rPr>
  </w:style>
  <w:style w:type="character" w:customStyle="1" w:styleId="WW8Num17z0">
    <w:name w:val="WW8Num17z0"/>
    <w:rsid w:val="00C90454"/>
  </w:style>
  <w:style w:type="character" w:customStyle="1" w:styleId="WW8Num18z0">
    <w:name w:val="WW8Num18z0"/>
    <w:rsid w:val="00C90454"/>
  </w:style>
  <w:style w:type="character" w:customStyle="1" w:styleId="WW8Num19z0">
    <w:name w:val="WW8Num19z0"/>
    <w:rsid w:val="00C90454"/>
  </w:style>
  <w:style w:type="character" w:customStyle="1" w:styleId="WW8Num20z0">
    <w:name w:val="WW8Num20z0"/>
    <w:rsid w:val="00C90454"/>
    <w:rPr>
      <w:b/>
    </w:rPr>
  </w:style>
  <w:style w:type="character" w:customStyle="1" w:styleId="WW8Num21z0">
    <w:name w:val="WW8Num21z0"/>
    <w:rsid w:val="00C90454"/>
    <w:rPr>
      <w:rFonts w:ascii="Symbol" w:hAnsi="Symbol"/>
    </w:rPr>
  </w:style>
  <w:style w:type="character" w:customStyle="1" w:styleId="WW8Num21z1">
    <w:name w:val="WW8Num21z1"/>
    <w:rsid w:val="00C90454"/>
    <w:rPr>
      <w:rFonts w:ascii="Courier New" w:hAnsi="Courier New"/>
    </w:rPr>
  </w:style>
  <w:style w:type="character" w:customStyle="1" w:styleId="WW8Num21z2">
    <w:name w:val="WW8Num21z2"/>
    <w:rsid w:val="00C90454"/>
  </w:style>
  <w:style w:type="character" w:customStyle="1" w:styleId="WW8Num22z0">
    <w:name w:val="WW8Num22z0"/>
    <w:rsid w:val="00C90454"/>
  </w:style>
  <w:style w:type="character" w:customStyle="1" w:styleId="WW8Num23z0">
    <w:name w:val="WW8Num23z0"/>
    <w:rsid w:val="00C90454"/>
    <w:rPr>
      <w:rFonts w:ascii="Symbol" w:hAnsi="Symbol"/>
    </w:rPr>
  </w:style>
  <w:style w:type="character" w:customStyle="1" w:styleId="WW8Num23z1">
    <w:name w:val="WW8Num23z1"/>
    <w:rsid w:val="00C90454"/>
    <w:rPr>
      <w:rFonts w:ascii="Courier New" w:hAnsi="Courier New"/>
    </w:rPr>
  </w:style>
  <w:style w:type="character" w:customStyle="1" w:styleId="WW8Num23z2">
    <w:name w:val="WW8Num23z2"/>
    <w:rsid w:val="00C90454"/>
    <w:rPr>
      <w:rFonts w:ascii="Wingdings" w:hAnsi="Wingdings"/>
    </w:rPr>
  </w:style>
  <w:style w:type="character" w:customStyle="1" w:styleId="WW8Num25z0">
    <w:name w:val="WW8Num25z0"/>
    <w:rsid w:val="00C90454"/>
  </w:style>
  <w:style w:type="character" w:customStyle="1" w:styleId="WW8Num25z1">
    <w:name w:val="WW8Num25z1"/>
    <w:rsid w:val="00C90454"/>
    <w:rPr>
      <w:rFonts w:ascii="Symbol" w:hAnsi="Symbol"/>
      <w:b/>
      <w:color w:val="auto"/>
    </w:rPr>
  </w:style>
  <w:style w:type="character" w:customStyle="1" w:styleId="WW8Num29z0">
    <w:name w:val="WW8Num29z0"/>
    <w:rsid w:val="00C90454"/>
    <w:rPr>
      <w:rFonts w:ascii="Symbol" w:hAnsi="Symbol"/>
    </w:rPr>
  </w:style>
  <w:style w:type="character" w:customStyle="1" w:styleId="WW8Num31z0">
    <w:name w:val="WW8Num31z0"/>
    <w:rsid w:val="00C90454"/>
    <w:rPr>
      <w:rFonts w:ascii="Arial" w:hAnsi="Arial"/>
    </w:rPr>
  </w:style>
  <w:style w:type="character" w:customStyle="1" w:styleId="WW8Num32z1">
    <w:name w:val="WW8Num32z1"/>
    <w:rsid w:val="00C90454"/>
    <w:rPr>
      <w:rFonts w:ascii="Arial" w:hAnsi="Arial"/>
    </w:rPr>
  </w:style>
  <w:style w:type="character" w:customStyle="1" w:styleId="WW8Num39z0">
    <w:name w:val="WW8Num39z0"/>
    <w:rsid w:val="00C90454"/>
    <w:rPr>
      <w:b/>
    </w:rPr>
  </w:style>
  <w:style w:type="character" w:customStyle="1" w:styleId="WW8Num41z0">
    <w:name w:val="WW8Num41z0"/>
    <w:rsid w:val="00C90454"/>
  </w:style>
  <w:style w:type="character" w:customStyle="1" w:styleId="Fontepargpadro2">
    <w:name w:val="Fonte parág. padrão2"/>
    <w:rsid w:val="00C90454"/>
  </w:style>
  <w:style w:type="character" w:customStyle="1" w:styleId="Refdecomentrio1">
    <w:name w:val="Ref. de comentário1"/>
    <w:basedOn w:val="Fontepargpadro2"/>
    <w:rsid w:val="00C90454"/>
    <w:rPr>
      <w:rFonts w:cs="Times New Roman"/>
      <w:sz w:val="16"/>
      <w:szCs w:val="16"/>
    </w:rPr>
  </w:style>
  <w:style w:type="character" w:customStyle="1" w:styleId="style41">
    <w:name w:val="style41"/>
    <w:basedOn w:val="Fontepargpadro2"/>
    <w:rsid w:val="00C90454"/>
    <w:rPr>
      <w:rFonts w:ascii="Verdana" w:hAnsi="Verdana" w:cs="Verdana"/>
      <w:sz w:val="16"/>
      <w:szCs w:val="16"/>
    </w:rPr>
  </w:style>
  <w:style w:type="character" w:customStyle="1" w:styleId="Pr-formataoHTMLChar">
    <w:name w:val="Pré-formatação HTML Char"/>
    <w:basedOn w:val="Fontepargpadro2"/>
    <w:rsid w:val="00C90454"/>
    <w:rPr>
      <w:rFonts w:ascii="Courier New" w:hAnsi="Courier New" w:cs="Courier New"/>
      <w:color w:val="000000"/>
    </w:rPr>
  </w:style>
  <w:style w:type="character" w:customStyle="1" w:styleId="titulo11">
    <w:name w:val="titulo11"/>
    <w:basedOn w:val="Fontepargpadro2"/>
    <w:rsid w:val="00C90454"/>
    <w:rPr>
      <w:rFonts w:ascii="Arial" w:hAnsi="Arial" w:cs="Arial"/>
      <w:b/>
      <w:bCs/>
      <w:color w:val="CC6600"/>
      <w:sz w:val="15"/>
      <w:szCs w:val="15"/>
    </w:rPr>
  </w:style>
  <w:style w:type="character" w:customStyle="1" w:styleId="mensagem4">
    <w:name w:val="mensagem4"/>
    <w:basedOn w:val="Fontepargpadro2"/>
    <w:rsid w:val="00C90454"/>
    <w:rPr>
      <w:rFonts w:ascii="Verdana" w:hAnsi="Verdana" w:cs="Verdana"/>
      <w:b/>
      <w:bCs/>
      <w:color w:val="CC0033"/>
      <w:sz w:val="17"/>
      <w:szCs w:val="17"/>
    </w:rPr>
  </w:style>
  <w:style w:type="character" w:customStyle="1" w:styleId="WW8Num16z1">
    <w:name w:val="WW8Num16z1"/>
    <w:rsid w:val="00C90454"/>
    <w:rPr>
      <w:rFonts w:ascii="Courier New" w:hAnsi="Courier New"/>
    </w:rPr>
  </w:style>
  <w:style w:type="character" w:customStyle="1" w:styleId="WW8Num16z2">
    <w:name w:val="WW8Num16z2"/>
    <w:rsid w:val="00C90454"/>
    <w:rPr>
      <w:rFonts w:ascii="Wingdings" w:hAnsi="Wingdings"/>
    </w:rPr>
  </w:style>
  <w:style w:type="character" w:customStyle="1" w:styleId="WW8Num22z1">
    <w:name w:val="WW8Num22z1"/>
    <w:rsid w:val="00C90454"/>
    <w:rPr>
      <w:rFonts w:ascii="Wingdings" w:hAnsi="Wingdings"/>
    </w:rPr>
  </w:style>
  <w:style w:type="character" w:customStyle="1" w:styleId="WW8Num22z3">
    <w:name w:val="WW8Num22z3"/>
    <w:rsid w:val="00C90454"/>
    <w:rPr>
      <w:rFonts w:ascii="Symbol" w:hAnsi="Symbol"/>
    </w:rPr>
  </w:style>
  <w:style w:type="character" w:customStyle="1" w:styleId="WW8Num22z4">
    <w:name w:val="WW8Num22z4"/>
    <w:rsid w:val="00C90454"/>
    <w:rPr>
      <w:rFonts w:ascii="Courier New" w:hAnsi="Courier New"/>
    </w:rPr>
  </w:style>
  <w:style w:type="character" w:customStyle="1" w:styleId="WW8Num24z0">
    <w:name w:val="WW8Num24z0"/>
    <w:rsid w:val="00C90454"/>
    <w:rPr>
      <w:rFonts w:ascii="Courier New" w:hAnsi="Courier New"/>
    </w:rPr>
  </w:style>
  <w:style w:type="character" w:customStyle="1" w:styleId="WW8Num26z0">
    <w:name w:val="WW8Num26z0"/>
    <w:rsid w:val="00C90454"/>
    <w:rPr>
      <w:rFonts w:ascii="Symbol" w:hAnsi="Symbol"/>
    </w:rPr>
  </w:style>
  <w:style w:type="character" w:customStyle="1" w:styleId="WW8Num30z0">
    <w:name w:val="WW8Num30z0"/>
    <w:rsid w:val="00C90454"/>
    <w:rPr>
      <w:rFonts w:ascii="Symbol" w:hAnsi="Symbol"/>
    </w:rPr>
  </w:style>
  <w:style w:type="character" w:customStyle="1" w:styleId="WW8Num30z1">
    <w:name w:val="WW8Num30z1"/>
    <w:rsid w:val="00C90454"/>
    <w:rPr>
      <w:rFonts w:ascii="Courier New" w:hAnsi="Courier New"/>
    </w:rPr>
  </w:style>
  <w:style w:type="character" w:customStyle="1" w:styleId="WW8Num32z0">
    <w:name w:val="WW8Num32z0"/>
    <w:rsid w:val="00C90454"/>
    <w:rPr>
      <w:rFonts w:ascii="Symbol" w:hAnsi="Symbol"/>
    </w:rPr>
  </w:style>
  <w:style w:type="character" w:customStyle="1" w:styleId="WW8Num32z2">
    <w:name w:val="WW8Num32z2"/>
    <w:rsid w:val="00C90454"/>
    <w:rPr>
      <w:rFonts w:ascii="Arial" w:hAnsi="Arial"/>
    </w:rPr>
  </w:style>
  <w:style w:type="character" w:customStyle="1" w:styleId="Absatz-Standardschriftart">
    <w:name w:val="Absatz-Standardschriftart"/>
    <w:rsid w:val="00C90454"/>
  </w:style>
  <w:style w:type="character" w:customStyle="1" w:styleId="WW-Absatz-Standardschriftart">
    <w:name w:val="WW-Absatz-Standardschriftart"/>
    <w:rsid w:val="00C90454"/>
  </w:style>
  <w:style w:type="character" w:customStyle="1" w:styleId="WW-Absatz-Standardschriftart1">
    <w:name w:val="WW-Absatz-Standardschriftart1"/>
    <w:rsid w:val="00C90454"/>
  </w:style>
  <w:style w:type="character" w:customStyle="1" w:styleId="WW8Num4z1">
    <w:name w:val="WW8Num4z1"/>
    <w:rsid w:val="00C90454"/>
    <w:rPr>
      <w:rFonts w:ascii="Courier New" w:hAnsi="Courier New"/>
    </w:rPr>
  </w:style>
  <w:style w:type="character" w:customStyle="1" w:styleId="WW8Num4z2">
    <w:name w:val="WW8Num4z2"/>
    <w:rsid w:val="00C90454"/>
    <w:rPr>
      <w:rFonts w:ascii="Wingdings" w:hAnsi="Wingdings"/>
    </w:rPr>
  </w:style>
  <w:style w:type="character" w:customStyle="1" w:styleId="WW8Num5z1">
    <w:name w:val="WW8Num5z1"/>
    <w:rsid w:val="00C90454"/>
    <w:rPr>
      <w:rFonts w:ascii="Wingdings" w:hAnsi="Wingdings"/>
    </w:rPr>
  </w:style>
  <w:style w:type="character" w:customStyle="1" w:styleId="WW8Num5z3">
    <w:name w:val="WW8Num5z3"/>
    <w:rsid w:val="00C90454"/>
    <w:rPr>
      <w:rFonts w:ascii="Symbol" w:hAnsi="Symbol"/>
    </w:rPr>
  </w:style>
  <w:style w:type="character" w:customStyle="1" w:styleId="WW8Num5z4">
    <w:name w:val="WW8Num5z4"/>
    <w:rsid w:val="00C90454"/>
    <w:rPr>
      <w:rFonts w:ascii="Courier New" w:hAnsi="Courier New"/>
    </w:rPr>
  </w:style>
  <w:style w:type="character" w:customStyle="1" w:styleId="WW8Num6z1">
    <w:name w:val="WW8Num6z1"/>
    <w:rsid w:val="00C90454"/>
    <w:rPr>
      <w:rFonts w:ascii="Courier New" w:hAnsi="Courier New"/>
    </w:rPr>
  </w:style>
  <w:style w:type="character" w:customStyle="1" w:styleId="WW8Num6z2">
    <w:name w:val="WW8Num6z2"/>
    <w:rsid w:val="00C90454"/>
    <w:rPr>
      <w:rFonts w:ascii="Wingdings" w:hAnsi="Wingdings"/>
    </w:rPr>
  </w:style>
  <w:style w:type="character" w:customStyle="1" w:styleId="WW8Num8z2">
    <w:name w:val="WW8Num8z2"/>
    <w:rsid w:val="00C90454"/>
    <w:rPr>
      <w:rFonts w:ascii="Arial" w:eastAsia="Times New Roman" w:hAnsi="Arial"/>
    </w:rPr>
  </w:style>
  <w:style w:type="character" w:customStyle="1" w:styleId="WW8Num14z2">
    <w:name w:val="WW8Num14z2"/>
    <w:rsid w:val="00C90454"/>
    <w:rPr>
      <w:rFonts w:ascii="Wingdings" w:hAnsi="Wingdings"/>
    </w:rPr>
  </w:style>
  <w:style w:type="character" w:customStyle="1" w:styleId="WW8Num19z1">
    <w:name w:val="WW8Num19z1"/>
    <w:rsid w:val="00C90454"/>
    <w:rPr>
      <w:rFonts w:ascii="Courier New" w:hAnsi="Courier New"/>
    </w:rPr>
  </w:style>
  <w:style w:type="character" w:customStyle="1" w:styleId="WW8Num19z2">
    <w:name w:val="WW8Num19z2"/>
    <w:rsid w:val="00C90454"/>
    <w:rPr>
      <w:rFonts w:ascii="Wingdings" w:hAnsi="Wingdings"/>
    </w:rPr>
  </w:style>
  <w:style w:type="character" w:customStyle="1" w:styleId="WW8Num19z3">
    <w:name w:val="WW8Num19z3"/>
    <w:rsid w:val="00C90454"/>
    <w:rPr>
      <w:rFonts w:ascii="Symbol" w:hAnsi="Symbol"/>
    </w:rPr>
  </w:style>
  <w:style w:type="character" w:customStyle="1" w:styleId="WW8Num23z3">
    <w:name w:val="WW8Num23z3"/>
    <w:rsid w:val="00C90454"/>
    <w:rPr>
      <w:rFonts w:ascii="Symbol" w:hAnsi="Symbol"/>
    </w:rPr>
  </w:style>
  <w:style w:type="character" w:customStyle="1" w:styleId="WW8Num26z1">
    <w:name w:val="WW8Num26z1"/>
    <w:rsid w:val="00C90454"/>
    <w:rPr>
      <w:rFonts w:ascii="Courier New" w:hAnsi="Courier New"/>
    </w:rPr>
  </w:style>
  <w:style w:type="character" w:customStyle="1" w:styleId="WW8Num26z2">
    <w:name w:val="WW8Num26z2"/>
    <w:rsid w:val="00C90454"/>
    <w:rPr>
      <w:rFonts w:ascii="Wingdings" w:hAnsi="Wingdings"/>
    </w:rPr>
  </w:style>
  <w:style w:type="character" w:customStyle="1" w:styleId="WW8Num27z0">
    <w:name w:val="WW8Num27z0"/>
    <w:rsid w:val="00C90454"/>
    <w:rPr>
      <w:rFonts w:ascii="Symbol" w:hAnsi="Symbol"/>
    </w:rPr>
  </w:style>
  <w:style w:type="character" w:customStyle="1" w:styleId="WW8Num27z1">
    <w:name w:val="WW8Num27z1"/>
    <w:rsid w:val="00C90454"/>
    <w:rPr>
      <w:rFonts w:ascii="Courier New" w:hAnsi="Courier New"/>
    </w:rPr>
  </w:style>
  <w:style w:type="character" w:customStyle="1" w:styleId="WW8Num27z2">
    <w:name w:val="WW8Num27z2"/>
    <w:rsid w:val="00C90454"/>
    <w:rPr>
      <w:rFonts w:ascii="Wingdings" w:hAnsi="Wingdings"/>
    </w:rPr>
  </w:style>
  <w:style w:type="character" w:customStyle="1" w:styleId="WW8Num33z0">
    <w:name w:val="WW8Num33z0"/>
    <w:rsid w:val="00C90454"/>
    <w:rPr>
      <w:rFonts w:ascii="Symbol" w:hAnsi="Symbol"/>
    </w:rPr>
  </w:style>
  <w:style w:type="character" w:customStyle="1" w:styleId="WW8Num33z1">
    <w:name w:val="WW8Num33z1"/>
    <w:rsid w:val="00C90454"/>
    <w:rPr>
      <w:rFonts w:ascii="Courier New" w:hAnsi="Courier New"/>
    </w:rPr>
  </w:style>
  <w:style w:type="character" w:customStyle="1" w:styleId="WW8Num33z2">
    <w:name w:val="WW8Num33z2"/>
    <w:rsid w:val="00C90454"/>
    <w:rPr>
      <w:rFonts w:ascii="Wingdings" w:hAnsi="Wingdings"/>
    </w:rPr>
  </w:style>
  <w:style w:type="character" w:customStyle="1" w:styleId="WW8Num34z0">
    <w:name w:val="WW8Num34z0"/>
    <w:rsid w:val="00C90454"/>
    <w:rPr>
      <w:rFonts w:ascii="Symbol" w:hAnsi="Symbol"/>
    </w:rPr>
  </w:style>
  <w:style w:type="character" w:customStyle="1" w:styleId="WW8Num34z1">
    <w:name w:val="WW8Num34z1"/>
    <w:rsid w:val="00C90454"/>
    <w:rPr>
      <w:rFonts w:ascii="Courier New" w:hAnsi="Courier New"/>
    </w:rPr>
  </w:style>
  <w:style w:type="character" w:customStyle="1" w:styleId="WW8Num34z2">
    <w:name w:val="WW8Num34z2"/>
    <w:rsid w:val="00C90454"/>
    <w:rPr>
      <w:rFonts w:ascii="Wingdings" w:hAnsi="Wingdings"/>
    </w:rPr>
  </w:style>
  <w:style w:type="character" w:customStyle="1" w:styleId="WW8Num36z0">
    <w:name w:val="WW8Num36z0"/>
    <w:rsid w:val="00C90454"/>
    <w:rPr>
      <w:rFonts w:ascii="Symbol" w:hAnsi="Symbol"/>
    </w:rPr>
  </w:style>
  <w:style w:type="character" w:customStyle="1" w:styleId="WW8Num36z1">
    <w:name w:val="WW8Num36z1"/>
    <w:rsid w:val="00C90454"/>
    <w:rPr>
      <w:rFonts w:ascii="Courier New" w:hAnsi="Courier New"/>
    </w:rPr>
  </w:style>
  <w:style w:type="character" w:customStyle="1" w:styleId="WW8Num36z2">
    <w:name w:val="WW8Num36z2"/>
    <w:rsid w:val="00C90454"/>
    <w:rPr>
      <w:rFonts w:ascii="Wingdings" w:hAnsi="Wingdings"/>
    </w:rPr>
  </w:style>
  <w:style w:type="character" w:customStyle="1" w:styleId="WW8Num37z0">
    <w:name w:val="WW8Num37z0"/>
    <w:rsid w:val="00C90454"/>
    <w:rPr>
      <w:rFonts w:ascii="Symbol" w:hAnsi="Symbol"/>
    </w:rPr>
  </w:style>
  <w:style w:type="character" w:customStyle="1" w:styleId="WW8Num37z2">
    <w:name w:val="WW8Num37z2"/>
    <w:rsid w:val="00C90454"/>
    <w:rPr>
      <w:rFonts w:ascii="Arial" w:eastAsia="Times New Roman" w:hAnsi="Arial"/>
    </w:rPr>
  </w:style>
  <w:style w:type="character" w:customStyle="1" w:styleId="WW8Num39z1">
    <w:name w:val="WW8Num39z1"/>
    <w:rsid w:val="00C90454"/>
    <w:rPr>
      <w:rFonts w:ascii="Courier New" w:hAnsi="Courier New"/>
    </w:rPr>
  </w:style>
  <w:style w:type="character" w:customStyle="1" w:styleId="WW8Num39z2">
    <w:name w:val="WW8Num39z2"/>
    <w:rsid w:val="00C90454"/>
    <w:rPr>
      <w:rFonts w:ascii="Wingdings" w:hAnsi="Wingdings"/>
    </w:rPr>
  </w:style>
  <w:style w:type="character" w:customStyle="1" w:styleId="WW8Num39z3">
    <w:name w:val="WW8Num39z3"/>
    <w:rsid w:val="00C90454"/>
    <w:rPr>
      <w:rFonts w:ascii="Symbol" w:hAnsi="Symbol"/>
    </w:rPr>
  </w:style>
  <w:style w:type="character" w:customStyle="1" w:styleId="WW8Num42z0">
    <w:name w:val="WW8Num42z0"/>
    <w:rsid w:val="00C90454"/>
    <w:rPr>
      <w:rFonts w:ascii="Symbol" w:hAnsi="Symbol"/>
    </w:rPr>
  </w:style>
  <w:style w:type="character" w:customStyle="1" w:styleId="WW8Num42z2">
    <w:name w:val="WW8Num42z2"/>
    <w:rsid w:val="00C90454"/>
    <w:rPr>
      <w:rFonts w:ascii="Wingdings" w:hAnsi="Wingdings"/>
    </w:rPr>
  </w:style>
  <w:style w:type="character" w:customStyle="1" w:styleId="WW8Num42z4">
    <w:name w:val="WW8Num42z4"/>
    <w:rsid w:val="00C90454"/>
    <w:rPr>
      <w:rFonts w:ascii="Courier New" w:hAnsi="Courier New"/>
    </w:rPr>
  </w:style>
  <w:style w:type="character" w:customStyle="1" w:styleId="WW8Num46z0">
    <w:name w:val="WW8Num46z0"/>
    <w:rsid w:val="00C90454"/>
    <w:rPr>
      <w:rFonts w:ascii="Symbol" w:hAnsi="Symbol"/>
    </w:rPr>
  </w:style>
  <w:style w:type="character" w:customStyle="1" w:styleId="WW8Num46z1">
    <w:name w:val="WW8Num46z1"/>
    <w:rsid w:val="00C90454"/>
    <w:rPr>
      <w:rFonts w:ascii="Courier New" w:hAnsi="Courier New"/>
    </w:rPr>
  </w:style>
  <w:style w:type="character" w:customStyle="1" w:styleId="WW8Num46z2">
    <w:name w:val="WW8Num46z2"/>
    <w:rsid w:val="00C90454"/>
    <w:rPr>
      <w:rFonts w:ascii="Wingdings" w:hAnsi="Wingdings"/>
    </w:rPr>
  </w:style>
  <w:style w:type="character" w:customStyle="1" w:styleId="WW8Num47z0">
    <w:name w:val="WW8Num47z0"/>
    <w:rsid w:val="00C90454"/>
    <w:rPr>
      <w:rFonts w:ascii="Symbol" w:hAnsi="Symbol"/>
    </w:rPr>
  </w:style>
  <w:style w:type="character" w:customStyle="1" w:styleId="WW8Num47z1">
    <w:name w:val="WW8Num47z1"/>
    <w:rsid w:val="00C90454"/>
    <w:rPr>
      <w:rFonts w:ascii="Courier New" w:hAnsi="Courier New"/>
    </w:rPr>
  </w:style>
  <w:style w:type="character" w:customStyle="1" w:styleId="WW8Num47z2">
    <w:name w:val="WW8Num47z2"/>
    <w:rsid w:val="00C90454"/>
    <w:rPr>
      <w:rFonts w:ascii="Wingdings" w:hAnsi="Wingdings"/>
    </w:rPr>
  </w:style>
  <w:style w:type="character" w:customStyle="1" w:styleId="WW8Num49z1">
    <w:name w:val="WW8Num49z1"/>
    <w:rsid w:val="00C90454"/>
    <w:rPr>
      <w:rFonts w:ascii="Wingdings" w:hAnsi="Wingdings"/>
    </w:rPr>
  </w:style>
  <w:style w:type="character" w:customStyle="1" w:styleId="WW8Num49z3">
    <w:name w:val="WW8Num49z3"/>
    <w:rsid w:val="00C90454"/>
    <w:rPr>
      <w:rFonts w:ascii="Symbol" w:hAnsi="Symbol"/>
    </w:rPr>
  </w:style>
  <w:style w:type="character" w:customStyle="1" w:styleId="WW8Num49z4">
    <w:name w:val="WW8Num49z4"/>
    <w:rsid w:val="00C90454"/>
    <w:rPr>
      <w:rFonts w:ascii="Courier New" w:hAnsi="Courier New"/>
    </w:rPr>
  </w:style>
  <w:style w:type="character" w:customStyle="1" w:styleId="WW8Num50z0">
    <w:name w:val="WW8Num50z0"/>
    <w:rsid w:val="00C90454"/>
    <w:rPr>
      <w:rFonts w:ascii="Symbol" w:hAnsi="Symbol"/>
    </w:rPr>
  </w:style>
  <w:style w:type="character" w:customStyle="1" w:styleId="WW8Num50z1">
    <w:name w:val="WW8Num50z1"/>
    <w:rsid w:val="00C90454"/>
    <w:rPr>
      <w:rFonts w:ascii="Courier New" w:hAnsi="Courier New"/>
    </w:rPr>
  </w:style>
  <w:style w:type="character" w:customStyle="1" w:styleId="WW8Num50z2">
    <w:name w:val="WW8Num50z2"/>
    <w:rsid w:val="00C90454"/>
    <w:rPr>
      <w:rFonts w:ascii="Wingdings" w:hAnsi="Wingdings"/>
    </w:rPr>
  </w:style>
  <w:style w:type="character" w:customStyle="1" w:styleId="WW8Num51z0">
    <w:name w:val="WW8Num51z0"/>
    <w:rsid w:val="00C90454"/>
    <w:rPr>
      <w:rFonts w:ascii="Courier New" w:hAnsi="Courier New"/>
    </w:rPr>
  </w:style>
  <w:style w:type="character" w:customStyle="1" w:styleId="WW8Num51z2">
    <w:name w:val="WW8Num51z2"/>
    <w:rsid w:val="00C90454"/>
    <w:rPr>
      <w:rFonts w:ascii="Wingdings" w:hAnsi="Wingdings"/>
    </w:rPr>
  </w:style>
  <w:style w:type="character" w:customStyle="1" w:styleId="WW8Num51z3">
    <w:name w:val="WW8Num51z3"/>
    <w:rsid w:val="00C90454"/>
    <w:rPr>
      <w:rFonts w:ascii="Symbol" w:hAnsi="Symbol"/>
    </w:rPr>
  </w:style>
  <w:style w:type="character" w:customStyle="1" w:styleId="WW8Num53z0">
    <w:name w:val="WW8Num53z0"/>
    <w:rsid w:val="00C90454"/>
  </w:style>
  <w:style w:type="character" w:customStyle="1" w:styleId="WW8Num58z0">
    <w:name w:val="WW8Num58z0"/>
    <w:rsid w:val="00C90454"/>
    <w:rPr>
      <w:rFonts w:ascii="Symbol" w:hAnsi="Symbol"/>
    </w:rPr>
  </w:style>
  <w:style w:type="character" w:customStyle="1" w:styleId="WW8Num59z0">
    <w:name w:val="WW8Num59z0"/>
    <w:rsid w:val="00C90454"/>
  </w:style>
  <w:style w:type="character" w:customStyle="1" w:styleId="WW8Num59z1">
    <w:name w:val="WW8Num59z1"/>
    <w:rsid w:val="00C90454"/>
    <w:rPr>
      <w:b/>
    </w:rPr>
  </w:style>
  <w:style w:type="character" w:customStyle="1" w:styleId="WW8Num60z0">
    <w:name w:val="WW8Num60z0"/>
    <w:rsid w:val="00C90454"/>
    <w:rPr>
      <w:rFonts w:ascii="Symbol" w:hAnsi="Symbol"/>
    </w:rPr>
  </w:style>
  <w:style w:type="character" w:customStyle="1" w:styleId="WW8Num60z1">
    <w:name w:val="WW8Num60z1"/>
    <w:rsid w:val="00C90454"/>
    <w:rPr>
      <w:rFonts w:ascii="Courier New" w:hAnsi="Courier New"/>
    </w:rPr>
  </w:style>
  <w:style w:type="character" w:customStyle="1" w:styleId="WW8Num63z0">
    <w:name w:val="WW8Num63z0"/>
    <w:rsid w:val="00C90454"/>
    <w:rPr>
      <w:rFonts w:ascii="Symbol" w:hAnsi="Symbol"/>
    </w:rPr>
  </w:style>
  <w:style w:type="character" w:customStyle="1" w:styleId="WW8Num63z2">
    <w:name w:val="WW8Num63z2"/>
    <w:rsid w:val="00C90454"/>
    <w:rPr>
      <w:rFonts w:ascii="Arial" w:eastAsia="Times New Roman" w:hAnsi="Arial"/>
    </w:rPr>
  </w:style>
  <w:style w:type="character" w:customStyle="1" w:styleId="Fontepargpadro1">
    <w:name w:val="Fonte parág. padrão1"/>
    <w:rsid w:val="00C90454"/>
  </w:style>
  <w:style w:type="character" w:customStyle="1" w:styleId="CharChar6">
    <w:name w:val="Char Char6"/>
    <w:basedOn w:val="Fontepargpadro1"/>
    <w:rsid w:val="00C90454"/>
    <w:rPr>
      <w:rFonts w:eastAsia="Times New Roman" w:cs="Times New Roman"/>
      <w:sz w:val="24"/>
      <w:szCs w:val="24"/>
    </w:rPr>
  </w:style>
  <w:style w:type="character" w:customStyle="1" w:styleId="CharChar5">
    <w:name w:val="Char Char5"/>
    <w:basedOn w:val="Fontepargpadro1"/>
    <w:rsid w:val="00C90454"/>
    <w:rPr>
      <w:rFonts w:eastAsia="Times New Roman" w:cs="Times New Roman"/>
      <w:sz w:val="24"/>
      <w:szCs w:val="24"/>
    </w:rPr>
  </w:style>
  <w:style w:type="character" w:customStyle="1" w:styleId="CharChar4">
    <w:name w:val="Char Char4"/>
    <w:basedOn w:val="Fontepargpadro1"/>
    <w:rsid w:val="00C90454"/>
    <w:rPr>
      <w:rFonts w:eastAsia="Times New Roman" w:cs="Times New Roman"/>
      <w:sz w:val="24"/>
      <w:szCs w:val="24"/>
    </w:rPr>
  </w:style>
  <w:style w:type="character" w:customStyle="1" w:styleId="CharChar3">
    <w:name w:val="Char Char3"/>
    <w:basedOn w:val="Fontepargpadro1"/>
    <w:rsid w:val="00C90454"/>
    <w:rPr>
      <w:rFonts w:eastAsia="Times New Roman" w:cs="Times New Roman"/>
      <w:sz w:val="16"/>
      <w:szCs w:val="16"/>
    </w:rPr>
  </w:style>
  <w:style w:type="character" w:customStyle="1" w:styleId="CharChar1">
    <w:name w:val="Char Char1"/>
    <w:basedOn w:val="Fontepargpadro1"/>
    <w:rsid w:val="00C90454"/>
    <w:rPr>
      <w:rFonts w:ascii="Calibri" w:hAnsi="Calibri" w:cs="Times New Roman"/>
      <w:i/>
      <w:iCs/>
      <w:sz w:val="24"/>
      <w:szCs w:val="24"/>
    </w:rPr>
  </w:style>
  <w:style w:type="character" w:customStyle="1" w:styleId="CharChar2">
    <w:name w:val="Char Char2"/>
    <w:basedOn w:val="Fontepargpadro1"/>
    <w:rsid w:val="00C90454"/>
    <w:rPr>
      <w:rFonts w:eastAsia="Times New Roman" w:cs="Times New Roman"/>
      <w:sz w:val="24"/>
      <w:szCs w:val="24"/>
    </w:rPr>
  </w:style>
  <w:style w:type="character" w:customStyle="1" w:styleId="CharChar7">
    <w:name w:val="Char Char7"/>
    <w:basedOn w:val="Fontepargpadro1"/>
    <w:rsid w:val="00C90454"/>
    <w:rPr>
      <w:rFonts w:ascii="Cambria" w:hAnsi="Cambria" w:cs="Times New Roman"/>
      <w:b/>
      <w:bCs/>
      <w:kern w:val="1"/>
      <w:sz w:val="32"/>
      <w:szCs w:val="32"/>
    </w:rPr>
  </w:style>
  <w:style w:type="character" w:customStyle="1" w:styleId="CharCharChar2">
    <w:name w:val="Char Char Char2"/>
    <w:basedOn w:val="Fontepargpadro1"/>
    <w:rsid w:val="00C90454"/>
    <w:rPr>
      <w:rFonts w:ascii="Cambria" w:hAnsi="Cambria" w:cs="Times New Roman"/>
      <w:sz w:val="22"/>
      <w:szCs w:val="22"/>
    </w:rPr>
  </w:style>
  <w:style w:type="character" w:customStyle="1" w:styleId="CharCharChar1">
    <w:name w:val="Char Char Char1"/>
    <w:basedOn w:val="Fontepargpadro1"/>
    <w:rsid w:val="00C90454"/>
    <w:rPr>
      <w:rFonts w:eastAsia="Times New Roman" w:cs="Times New Roman"/>
      <w:sz w:val="24"/>
      <w:szCs w:val="24"/>
    </w:rPr>
  </w:style>
  <w:style w:type="character" w:customStyle="1" w:styleId="10Char">
    <w:name w:val="10 Char"/>
    <w:basedOn w:val="Fontepargpadro1"/>
    <w:rsid w:val="00C90454"/>
    <w:rPr>
      <w:rFonts w:cs="Times New Roman"/>
      <w:sz w:val="24"/>
    </w:rPr>
  </w:style>
  <w:style w:type="character" w:customStyle="1" w:styleId="CharCharChar">
    <w:name w:val="Char Char Char"/>
    <w:basedOn w:val="Fontepargpadro1"/>
    <w:rsid w:val="00C90454"/>
    <w:rPr>
      <w:rFonts w:ascii="Courier New" w:hAnsi="Courier New" w:cs="Courier New"/>
      <w:color w:val="000000"/>
    </w:rPr>
  </w:style>
  <w:style w:type="character" w:customStyle="1" w:styleId="style4">
    <w:name w:val="style4"/>
    <w:basedOn w:val="Fontepargpadro1"/>
    <w:rsid w:val="00C90454"/>
    <w:rPr>
      <w:rFonts w:cs="Times New Roman"/>
    </w:rPr>
  </w:style>
  <w:style w:type="character" w:customStyle="1" w:styleId="CharChar">
    <w:name w:val="Char Char"/>
    <w:basedOn w:val="Fontepargpadro1"/>
    <w:rsid w:val="00C90454"/>
    <w:rPr>
      <w:rFonts w:ascii="Courier New" w:hAnsi="Courier New" w:cs="Courier New"/>
      <w:color w:val="000000"/>
    </w:rPr>
  </w:style>
  <w:style w:type="character" w:customStyle="1" w:styleId="Smbolosdenumerao">
    <w:name w:val="Símbolos de numeração"/>
    <w:rsid w:val="00C90454"/>
  </w:style>
  <w:style w:type="character" w:customStyle="1" w:styleId="TextodebaloChar">
    <w:name w:val="Texto de balão Char"/>
    <w:basedOn w:val="Fontepargpadro2"/>
    <w:rsid w:val="00C90454"/>
    <w:rPr>
      <w:rFonts w:ascii="Tahoma" w:hAnsi="Tahoma" w:cs="Tahoma"/>
      <w:color w:val="000000"/>
      <w:sz w:val="16"/>
      <w:szCs w:val="16"/>
    </w:rPr>
  </w:style>
  <w:style w:type="paragraph" w:customStyle="1" w:styleId="Ttulo20">
    <w:name w:val="Título2"/>
    <w:basedOn w:val="Normal"/>
    <w:next w:val="Corpodetexto"/>
    <w:rsid w:val="00C90454"/>
    <w:pPr>
      <w:suppressAutoHyphens/>
      <w:ind w:left="714" w:firstLine="709"/>
      <w:jc w:val="center"/>
    </w:pPr>
    <w:rPr>
      <w:rFonts w:ascii="Arial" w:eastAsia="Times New Roman" w:hAnsi="Arial" w:cs="Arial"/>
      <w:color w:val="000080"/>
      <w:sz w:val="20"/>
      <w:szCs w:val="20"/>
      <w:lang w:eastAsia="zh-CN"/>
    </w:rPr>
  </w:style>
  <w:style w:type="paragraph" w:styleId="Lista">
    <w:name w:val="List"/>
    <w:basedOn w:val="Corpodetexto"/>
    <w:rsid w:val="00C90454"/>
    <w:pPr>
      <w:suppressAutoHyphens/>
      <w:spacing w:after="120"/>
      <w:ind w:left="714" w:firstLine="709"/>
    </w:pPr>
    <w:rPr>
      <w:rFonts w:cs="Mangal"/>
      <w:szCs w:val="24"/>
      <w:lang w:eastAsia="zh-CN"/>
    </w:rPr>
  </w:style>
  <w:style w:type="paragraph" w:styleId="Legenda">
    <w:name w:val="caption"/>
    <w:basedOn w:val="Normal"/>
    <w:qFormat/>
    <w:rsid w:val="00C90454"/>
    <w:pPr>
      <w:widowControl w:val="0"/>
      <w:suppressLineNumbers/>
      <w:suppressAutoHyphens/>
      <w:spacing w:before="120" w:after="120"/>
      <w:ind w:left="714" w:firstLine="709"/>
      <w:jc w:val="both"/>
    </w:pPr>
    <w:rPr>
      <w:rFonts w:ascii="Times New Roman" w:eastAsia="Times New Roman" w:hAnsi="Times New Roman" w:cs="Mangal"/>
      <w:i/>
      <w:iCs/>
      <w:lang w:eastAsia="zh-CN"/>
    </w:rPr>
  </w:style>
  <w:style w:type="paragraph" w:customStyle="1" w:styleId="ndice">
    <w:name w:val="Índice"/>
    <w:basedOn w:val="Normal"/>
    <w:rsid w:val="00C90454"/>
    <w:pPr>
      <w:widowControl w:val="0"/>
      <w:suppressLineNumbers/>
      <w:suppressAutoHyphens/>
      <w:ind w:left="714" w:firstLine="709"/>
      <w:jc w:val="both"/>
    </w:pPr>
    <w:rPr>
      <w:rFonts w:ascii="Times New Roman" w:eastAsia="Times New Roman" w:hAnsi="Times New Roman" w:cs="Mangal"/>
      <w:lang w:eastAsia="zh-CN"/>
    </w:rPr>
  </w:style>
  <w:style w:type="paragraph" w:customStyle="1" w:styleId="Corpodetexto32">
    <w:name w:val="Corpo de texto 32"/>
    <w:basedOn w:val="Normal"/>
    <w:rsid w:val="00C90454"/>
    <w:pPr>
      <w:widowControl w:val="0"/>
      <w:suppressAutoHyphens/>
      <w:ind w:left="714" w:firstLine="709"/>
      <w:jc w:val="both"/>
    </w:pPr>
    <w:rPr>
      <w:rFonts w:ascii="Times New Roman" w:eastAsia="Times New Roman" w:hAnsi="Times New Roman"/>
      <w:color w:val="000000"/>
      <w:sz w:val="20"/>
      <w:szCs w:val="20"/>
      <w:lang w:eastAsia="zh-CN"/>
    </w:rPr>
  </w:style>
  <w:style w:type="paragraph" w:customStyle="1" w:styleId="Corpodetexto24">
    <w:name w:val="Corpo de texto 24"/>
    <w:basedOn w:val="Normal"/>
    <w:rsid w:val="00C90454"/>
    <w:pPr>
      <w:suppressAutoHyphens/>
      <w:ind w:left="714" w:right="-290" w:firstLine="709"/>
      <w:jc w:val="both"/>
    </w:pPr>
    <w:rPr>
      <w:rFonts w:ascii="Times New Roman" w:eastAsia="Times New Roman" w:hAnsi="Times New Roman"/>
      <w:color w:val="000000"/>
      <w:sz w:val="20"/>
      <w:szCs w:val="20"/>
      <w:lang w:eastAsia="zh-CN"/>
    </w:rPr>
  </w:style>
  <w:style w:type="paragraph" w:customStyle="1" w:styleId="TextosemFormatao2">
    <w:name w:val="Texto sem Formatação2"/>
    <w:basedOn w:val="Normal"/>
    <w:rsid w:val="00C90454"/>
    <w:pPr>
      <w:suppressAutoHyphens/>
      <w:ind w:left="714" w:firstLine="709"/>
      <w:jc w:val="both"/>
    </w:pPr>
    <w:rPr>
      <w:rFonts w:ascii="Courier New" w:eastAsia="Times New Roman" w:hAnsi="Courier New" w:cs="Courier New"/>
      <w:color w:val="000000"/>
      <w:sz w:val="20"/>
      <w:szCs w:val="20"/>
      <w:lang w:eastAsia="zh-CN"/>
    </w:rPr>
  </w:style>
  <w:style w:type="paragraph" w:customStyle="1" w:styleId="-PGINA-">
    <w:name w:val="- PÁGINA -"/>
    <w:rsid w:val="00C90454"/>
    <w:pPr>
      <w:widowControl w:val="0"/>
      <w:suppressAutoHyphens/>
      <w:ind w:left="714" w:firstLine="709"/>
      <w:jc w:val="both"/>
    </w:pPr>
    <w:rPr>
      <w:rFonts w:ascii="Times New Roman" w:eastAsia="Times New Roman" w:hAnsi="Times New Roman"/>
      <w:sz w:val="20"/>
      <w:szCs w:val="20"/>
      <w:lang w:eastAsia="zh-CN"/>
    </w:rPr>
  </w:style>
  <w:style w:type="paragraph" w:customStyle="1" w:styleId="Recuodecorpodetexto23">
    <w:name w:val="Recuo de corpo de texto 23"/>
    <w:basedOn w:val="Normal"/>
    <w:rsid w:val="00C90454"/>
    <w:pPr>
      <w:pBdr>
        <w:top w:val="double" w:sz="4" w:space="1" w:color="000000"/>
        <w:left w:val="double" w:sz="4" w:space="4" w:color="000000"/>
        <w:bottom w:val="double" w:sz="4" w:space="1" w:color="000000"/>
        <w:right w:val="double" w:sz="4" w:space="4" w:color="000000"/>
      </w:pBdr>
      <w:tabs>
        <w:tab w:val="left" w:pos="1134"/>
      </w:tabs>
      <w:suppressAutoHyphens/>
      <w:spacing w:after="240"/>
      <w:ind w:left="1134" w:hanging="1134"/>
      <w:jc w:val="both"/>
    </w:pPr>
    <w:rPr>
      <w:rFonts w:ascii="Arial" w:eastAsia="Times New Roman" w:hAnsi="Arial" w:cs="Arial"/>
      <w:b/>
      <w:sz w:val="22"/>
      <w:szCs w:val="20"/>
      <w:lang w:eastAsia="zh-CN"/>
    </w:rPr>
  </w:style>
  <w:style w:type="paragraph" w:customStyle="1" w:styleId="P30">
    <w:name w:val="P30"/>
    <w:basedOn w:val="Normal"/>
    <w:rsid w:val="00C90454"/>
    <w:pPr>
      <w:suppressAutoHyphens/>
      <w:ind w:left="714" w:firstLine="709"/>
      <w:jc w:val="both"/>
    </w:pPr>
    <w:rPr>
      <w:rFonts w:ascii="Times New Roman" w:eastAsia="Times New Roman" w:hAnsi="Times New Roman"/>
      <w:b/>
      <w:szCs w:val="20"/>
      <w:lang w:eastAsia="zh-CN"/>
    </w:rPr>
  </w:style>
  <w:style w:type="paragraph" w:customStyle="1" w:styleId="Recuodecorpodetexto31">
    <w:name w:val="Recuo de corpo de texto 31"/>
    <w:basedOn w:val="Normal"/>
    <w:rsid w:val="00C90454"/>
    <w:pPr>
      <w:suppressAutoHyphens/>
      <w:ind w:left="708" w:firstLine="709"/>
      <w:jc w:val="both"/>
    </w:pPr>
    <w:rPr>
      <w:rFonts w:ascii="Arial" w:eastAsia="Times New Roman" w:hAnsi="Arial" w:cs="Arial"/>
      <w:color w:val="000000"/>
      <w:sz w:val="20"/>
      <w:szCs w:val="20"/>
      <w:lang w:eastAsia="zh-CN"/>
    </w:rPr>
  </w:style>
  <w:style w:type="paragraph" w:customStyle="1" w:styleId="Textoembloco10">
    <w:name w:val="Texto em bloco1"/>
    <w:basedOn w:val="Normal"/>
    <w:rsid w:val="00C90454"/>
    <w:pPr>
      <w:suppressAutoHyphens/>
      <w:spacing w:after="120"/>
      <w:ind w:left="1843" w:right="51" w:hanging="709"/>
      <w:jc w:val="both"/>
    </w:pPr>
    <w:rPr>
      <w:rFonts w:ascii="Arial" w:eastAsia="Times New Roman" w:hAnsi="Arial" w:cs="Arial"/>
      <w:position w:val="2"/>
      <w:sz w:val="22"/>
      <w:szCs w:val="20"/>
      <w:lang w:val="pt-PT" w:eastAsia="zh-CN"/>
    </w:rPr>
  </w:style>
  <w:style w:type="paragraph" w:customStyle="1" w:styleId="Recuonormal1">
    <w:name w:val="Recuo normal1"/>
    <w:basedOn w:val="Normal"/>
    <w:rsid w:val="00C90454"/>
    <w:pPr>
      <w:suppressAutoHyphens/>
      <w:ind w:left="708" w:firstLine="709"/>
      <w:jc w:val="both"/>
    </w:pPr>
    <w:rPr>
      <w:rFonts w:ascii="Arial" w:eastAsia="Times New Roman" w:hAnsi="Arial" w:cs="Arial"/>
      <w:szCs w:val="20"/>
      <w:lang w:val="pt-PT" w:eastAsia="zh-CN"/>
    </w:rPr>
  </w:style>
  <w:style w:type="paragraph" w:customStyle="1" w:styleId="OmniPage8">
    <w:name w:val="OmniPage #8"/>
    <w:basedOn w:val="Normal"/>
    <w:rsid w:val="00C90454"/>
    <w:pPr>
      <w:tabs>
        <w:tab w:val="right" w:pos="2833"/>
      </w:tabs>
      <w:suppressAutoHyphens/>
      <w:ind w:left="1084" w:firstLine="709"/>
      <w:jc w:val="both"/>
    </w:pPr>
    <w:rPr>
      <w:rFonts w:ascii="Times New Roman" w:eastAsia="Times New Roman" w:hAnsi="Times New Roman"/>
      <w:sz w:val="20"/>
      <w:szCs w:val="20"/>
      <w:lang w:eastAsia="pt-BR"/>
    </w:rPr>
  </w:style>
  <w:style w:type="paragraph" w:customStyle="1" w:styleId="10">
    <w:name w:val="10"/>
    <w:basedOn w:val="Normal"/>
    <w:rsid w:val="00C90454"/>
    <w:pPr>
      <w:suppressAutoHyphens/>
      <w:ind w:left="851" w:hanging="567"/>
      <w:jc w:val="both"/>
    </w:pPr>
    <w:rPr>
      <w:rFonts w:ascii="Times New Roman" w:eastAsia="Times New Roman" w:hAnsi="Times New Roman"/>
      <w:szCs w:val="20"/>
      <w:lang w:eastAsia="zh-CN"/>
    </w:rPr>
  </w:style>
  <w:style w:type="paragraph" w:customStyle="1" w:styleId="11">
    <w:name w:val="11"/>
    <w:basedOn w:val="Normal"/>
    <w:rsid w:val="00C90454"/>
    <w:pPr>
      <w:suppressAutoHyphens/>
      <w:ind w:left="1701" w:hanging="850"/>
      <w:jc w:val="both"/>
    </w:pPr>
    <w:rPr>
      <w:rFonts w:ascii="Times New Roman" w:eastAsia="Times New Roman" w:hAnsi="Times New Roman"/>
      <w:szCs w:val="20"/>
      <w:lang w:eastAsia="zh-CN"/>
    </w:rPr>
  </w:style>
  <w:style w:type="paragraph" w:customStyle="1" w:styleId="Corpodetexto210">
    <w:name w:val="Corpo de texto 21"/>
    <w:basedOn w:val="Normal"/>
    <w:rsid w:val="00C90454"/>
    <w:pPr>
      <w:suppressAutoHyphens/>
      <w:ind w:left="714" w:firstLine="709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Artigo">
    <w:name w:val="Artigo"/>
    <w:basedOn w:val="Normal"/>
    <w:rsid w:val="00C90454"/>
    <w:pPr>
      <w:suppressAutoHyphens/>
      <w:spacing w:before="60" w:after="60"/>
      <w:ind w:left="714" w:firstLine="1418"/>
      <w:jc w:val="both"/>
    </w:pPr>
    <w:rPr>
      <w:rFonts w:ascii="Times New Roman" w:eastAsia="Times New Roman" w:hAnsi="Times New Roman"/>
      <w:szCs w:val="20"/>
      <w:lang w:eastAsia="zh-CN"/>
    </w:rPr>
  </w:style>
  <w:style w:type="paragraph" w:customStyle="1" w:styleId="Corpo">
    <w:name w:val="Corpo"/>
    <w:rsid w:val="00C90454"/>
    <w:pPr>
      <w:suppressAutoHyphens/>
      <w:ind w:left="714" w:firstLine="709"/>
      <w:jc w:val="both"/>
    </w:pPr>
    <w:rPr>
      <w:rFonts w:ascii="Courier" w:eastAsia="Times New Roman" w:hAnsi="Courier" w:cs="Courier"/>
      <w:color w:val="000000"/>
      <w:szCs w:val="20"/>
      <w:lang w:eastAsia="zh-CN"/>
    </w:rPr>
  </w:style>
  <w:style w:type="paragraph" w:customStyle="1" w:styleId="MapadoDocumento1">
    <w:name w:val="Mapa do Documento1"/>
    <w:basedOn w:val="Normal"/>
    <w:rsid w:val="00C90454"/>
    <w:pPr>
      <w:shd w:val="clear" w:color="auto" w:fill="000080"/>
      <w:suppressAutoHyphens/>
      <w:ind w:left="714" w:firstLine="709"/>
      <w:jc w:val="both"/>
    </w:pPr>
    <w:rPr>
      <w:rFonts w:ascii="Tahoma" w:eastAsia="Times New Roman" w:hAnsi="Tahoma" w:cs="Tahoma"/>
      <w:color w:val="000000"/>
      <w:sz w:val="20"/>
      <w:szCs w:val="20"/>
      <w:lang w:eastAsia="zh-CN"/>
    </w:rPr>
  </w:style>
  <w:style w:type="paragraph" w:customStyle="1" w:styleId="Textodecomentrio1">
    <w:name w:val="Texto de comentário1"/>
    <w:basedOn w:val="Normal"/>
    <w:rsid w:val="00C90454"/>
    <w:pPr>
      <w:suppressAutoHyphens/>
      <w:ind w:left="714" w:firstLine="709"/>
      <w:jc w:val="both"/>
    </w:pPr>
    <w:rPr>
      <w:rFonts w:ascii="Times New Roman" w:eastAsia="Times New Roman" w:hAnsi="Times New Roman"/>
      <w:color w:val="000000"/>
      <w:sz w:val="20"/>
      <w:szCs w:val="20"/>
      <w:lang w:eastAsia="zh-CN"/>
    </w:rPr>
  </w:style>
  <w:style w:type="paragraph" w:styleId="Textodebalo">
    <w:name w:val="Balloon Text"/>
    <w:basedOn w:val="Normal"/>
    <w:link w:val="TextodebaloChar1"/>
    <w:rsid w:val="00C90454"/>
    <w:pPr>
      <w:suppressAutoHyphens/>
      <w:ind w:left="714" w:firstLine="709"/>
      <w:jc w:val="both"/>
    </w:pPr>
    <w:rPr>
      <w:rFonts w:ascii="Tahoma" w:eastAsia="Times New Roman" w:hAnsi="Tahoma" w:cs="Tahoma"/>
      <w:color w:val="000000"/>
      <w:sz w:val="16"/>
      <w:szCs w:val="16"/>
      <w:lang w:eastAsia="zh-CN"/>
    </w:rPr>
  </w:style>
  <w:style w:type="character" w:customStyle="1" w:styleId="TextodebaloChar1">
    <w:name w:val="Texto de balão Char1"/>
    <w:basedOn w:val="Fontepargpadro"/>
    <w:link w:val="Textodebalo"/>
    <w:rsid w:val="00C90454"/>
    <w:rPr>
      <w:rFonts w:ascii="Tahoma" w:eastAsia="Times New Roman" w:hAnsi="Tahoma" w:cs="Tahoma"/>
      <w:color w:val="000000"/>
      <w:sz w:val="16"/>
      <w:szCs w:val="16"/>
      <w:lang w:eastAsia="zh-CN"/>
    </w:rPr>
  </w:style>
  <w:style w:type="paragraph" w:styleId="Subttulo">
    <w:name w:val="Subtitle"/>
    <w:basedOn w:val="Normal"/>
    <w:next w:val="Corpodetexto"/>
    <w:link w:val="SubttuloChar"/>
    <w:qFormat/>
    <w:rsid w:val="00C90454"/>
    <w:pPr>
      <w:widowControl w:val="0"/>
      <w:suppressAutoHyphens/>
      <w:ind w:left="714" w:firstLine="709"/>
      <w:jc w:val="center"/>
    </w:pPr>
    <w:rPr>
      <w:rFonts w:ascii="Thorndale" w:eastAsia="Times New Roman" w:hAnsi="Thorndale" w:cs="Thorndale"/>
      <w:b/>
      <w:bCs/>
      <w:color w:val="000000"/>
      <w:u w:val="single"/>
      <w:lang w:eastAsia="zh-CN"/>
    </w:rPr>
  </w:style>
  <w:style w:type="character" w:customStyle="1" w:styleId="SubttuloChar">
    <w:name w:val="Subtítulo Char"/>
    <w:basedOn w:val="Fontepargpadro"/>
    <w:link w:val="Subttulo"/>
    <w:rsid w:val="00C90454"/>
    <w:rPr>
      <w:rFonts w:ascii="Thorndale" w:eastAsia="Times New Roman" w:hAnsi="Thorndale" w:cs="Thorndale"/>
      <w:b/>
      <w:bCs/>
      <w:color w:val="000000"/>
      <w:u w:val="single"/>
      <w:lang w:eastAsia="zh-CN"/>
    </w:rPr>
  </w:style>
  <w:style w:type="paragraph" w:customStyle="1" w:styleId="Recuodecorpodetexto1">
    <w:name w:val="Recuo de corpo de texto1"/>
    <w:basedOn w:val="Normal"/>
    <w:rsid w:val="00C90454"/>
    <w:pPr>
      <w:suppressAutoHyphens/>
      <w:spacing w:after="120"/>
      <w:ind w:left="283" w:firstLine="709"/>
      <w:jc w:val="both"/>
    </w:pPr>
    <w:rPr>
      <w:rFonts w:ascii="Times New Roman" w:eastAsia="Times New Roman" w:hAnsi="Times New Roman"/>
      <w:lang w:eastAsia="zh-CN"/>
    </w:rPr>
  </w:style>
  <w:style w:type="paragraph" w:styleId="Pr-formataoHTML">
    <w:name w:val="HTML Preformatted"/>
    <w:basedOn w:val="Normal"/>
    <w:link w:val="Pr-formataoHTMLChar1"/>
    <w:rsid w:val="00C90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714" w:firstLine="709"/>
      <w:jc w:val="both"/>
    </w:pPr>
    <w:rPr>
      <w:rFonts w:ascii="Courier New" w:eastAsia="Times New Roman" w:hAnsi="Courier New" w:cs="Courier New"/>
      <w:color w:val="000000"/>
      <w:sz w:val="20"/>
      <w:szCs w:val="20"/>
      <w:lang w:eastAsia="zh-CN"/>
    </w:rPr>
  </w:style>
  <w:style w:type="character" w:customStyle="1" w:styleId="Pr-formataoHTMLChar1">
    <w:name w:val="Pré-formatação HTML Char1"/>
    <w:basedOn w:val="Fontepargpadro"/>
    <w:link w:val="Pr-formataoHTML"/>
    <w:rsid w:val="00C90454"/>
    <w:rPr>
      <w:rFonts w:ascii="Courier New" w:eastAsia="Times New Roman" w:hAnsi="Courier New" w:cs="Courier New"/>
      <w:color w:val="000000"/>
      <w:sz w:val="20"/>
      <w:szCs w:val="20"/>
      <w:lang w:eastAsia="zh-CN"/>
    </w:rPr>
  </w:style>
  <w:style w:type="paragraph" w:customStyle="1" w:styleId="titulo1">
    <w:name w:val="titulo1"/>
    <w:basedOn w:val="Normal"/>
    <w:rsid w:val="00C90454"/>
    <w:pPr>
      <w:suppressAutoHyphens/>
      <w:spacing w:before="100" w:after="100"/>
      <w:ind w:left="714" w:firstLine="709"/>
      <w:jc w:val="both"/>
    </w:pPr>
    <w:rPr>
      <w:rFonts w:ascii="Arial" w:eastAsia="Times New Roman" w:hAnsi="Arial" w:cs="Arial"/>
      <w:b/>
      <w:bCs/>
      <w:color w:val="CC6600"/>
      <w:sz w:val="15"/>
      <w:szCs w:val="15"/>
      <w:lang w:eastAsia="zh-CN"/>
    </w:rPr>
  </w:style>
  <w:style w:type="paragraph" w:customStyle="1" w:styleId="corpo0">
    <w:name w:val="corpo"/>
    <w:basedOn w:val="Normal"/>
    <w:rsid w:val="00C90454"/>
    <w:pPr>
      <w:suppressAutoHyphens/>
      <w:spacing w:before="100" w:after="100"/>
      <w:ind w:left="714" w:firstLine="709"/>
      <w:jc w:val="both"/>
    </w:pPr>
    <w:rPr>
      <w:rFonts w:ascii="Arial" w:eastAsia="Times New Roman" w:hAnsi="Arial" w:cs="Arial"/>
      <w:color w:val="003366"/>
      <w:sz w:val="15"/>
      <w:szCs w:val="15"/>
      <w:lang w:eastAsia="zh-CN"/>
    </w:rPr>
  </w:style>
  <w:style w:type="paragraph" w:customStyle="1" w:styleId="Corpodetexto211">
    <w:name w:val="Corpo de texto 211"/>
    <w:basedOn w:val="Normal"/>
    <w:rsid w:val="00C90454"/>
    <w:pPr>
      <w:suppressAutoHyphens/>
      <w:ind w:left="714" w:firstLine="709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xl24">
    <w:name w:val="xl24"/>
    <w:basedOn w:val="Normal"/>
    <w:rsid w:val="00C90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ind w:left="714" w:firstLine="709"/>
      <w:jc w:val="center"/>
    </w:pPr>
    <w:rPr>
      <w:rFonts w:ascii="Arial" w:eastAsia="Times New Roman" w:hAnsi="Arial" w:cs="Arial"/>
      <w:sz w:val="16"/>
      <w:szCs w:val="16"/>
      <w:lang w:eastAsia="zh-CN"/>
    </w:rPr>
  </w:style>
  <w:style w:type="paragraph" w:customStyle="1" w:styleId="xl27">
    <w:name w:val="xl27"/>
    <w:basedOn w:val="Normal"/>
    <w:rsid w:val="00C90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ind w:left="714" w:firstLine="709"/>
      <w:jc w:val="both"/>
      <w:textAlignment w:val="top"/>
    </w:pPr>
    <w:rPr>
      <w:rFonts w:ascii="Times New Roman" w:eastAsia="Times New Roman" w:hAnsi="Times New Roman"/>
      <w:lang w:eastAsia="zh-CN"/>
    </w:rPr>
  </w:style>
  <w:style w:type="paragraph" w:customStyle="1" w:styleId="xl28">
    <w:name w:val="xl28"/>
    <w:basedOn w:val="Normal"/>
    <w:rsid w:val="00C90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ind w:left="714" w:firstLine="709"/>
      <w:jc w:val="center"/>
      <w:textAlignment w:val="top"/>
    </w:pPr>
    <w:rPr>
      <w:rFonts w:ascii="Arial" w:eastAsia="Times New Roman" w:hAnsi="Arial" w:cs="Arial"/>
      <w:sz w:val="16"/>
      <w:szCs w:val="16"/>
      <w:lang w:eastAsia="zh-CN"/>
    </w:rPr>
  </w:style>
  <w:style w:type="paragraph" w:customStyle="1" w:styleId="xl29">
    <w:name w:val="xl29"/>
    <w:basedOn w:val="Normal"/>
    <w:rsid w:val="00C90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ind w:left="714" w:firstLine="709"/>
      <w:jc w:val="center"/>
      <w:textAlignment w:val="top"/>
    </w:pPr>
    <w:rPr>
      <w:rFonts w:ascii="Arial" w:eastAsia="Times New Roman" w:hAnsi="Arial" w:cs="Arial"/>
      <w:sz w:val="16"/>
      <w:szCs w:val="16"/>
      <w:lang w:eastAsia="zh-CN"/>
    </w:rPr>
  </w:style>
  <w:style w:type="paragraph" w:customStyle="1" w:styleId="xl30">
    <w:name w:val="xl30"/>
    <w:basedOn w:val="Normal"/>
    <w:rsid w:val="00C90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ind w:left="714" w:firstLine="709"/>
      <w:jc w:val="both"/>
      <w:textAlignment w:val="top"/>
    </w:pPr>
    <w:rPr>
      <w:rFonts w:ascii="Times New Roman" w:eastAsia="Times New Roman" w:hAnsi="Times New Roman"/>
      <w:lang w:eastAsia="zh-CN"/>
    </w:rPr>
  </w:style>
  <w:style w:type="paragraph" w:customStyle="1" w:styleId="xl31">
    <w:name w:val="xl31"/>
    <w:basedOn w:val="Normal"/>
    <w:rsid w:val="00C90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ind w:left="714" w:firstLine="709"/>
      <w:jc w:val="both"/>
      <w:textAlignment w:val="top"/>
    </w:pPr>
    <w:rPr>
      <w:rFonts w:ascii="Arial" w:eastAsia="Times New Roman" w:hAnsi="Arial" w:cs="Arial"/>
      <w:sz w:val="18"/>
      <w:szCs w:val="18"/>
      <w:lang w:eastAsia="zh-CN"/>
    </w:rPr>
  </w:style>
  <w:style w:type="paragraph" w:customStyle="1" w:styleId="xl32">
    <w:name w:val="xl32"/>
    <w:basedOn w:val="Normal"/>
    <w:rsid w:val="00C90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ind w:left="714" w:firstLine="709"/>
      <w:jc w:val="both"/>
      <w:textAlignment w:val="top"/>
    </w:pPr>
    <w:rPr>
      <w:rFonts w:ascii="Times New Roman" w:eastAsia="Times New Roman" w:hAnsi="Times New Roman"/>
      <w:lang w:eastAsia="zh-CN"/>
    </w:rPr>
  </w:style>
  <w:style w:type="paragraph" w:customStyle="1" w:styleId="xl33">
    <w:name w:val="xl33"/>
    <w:basedOn w:val="Normal"/>
    <w:rsid w:val="00C90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ind w:left="714" w:firstLine="709"/>
      <w:jc w:val="center"/>
      <w:textAlignment w:val="top"/>
    </w:pPr>
    <w:rPr>
      <w:rFonts w:ascii="Arial" w:eastAsia="Times New Roman" w:hAnsi="Arial" w:cs="Arial"/>
      <w:sz w:val="16"/>
      <w:szCs w:val="16"/>
      <w:lang w:eastAsia="zh-CN"/>
    </w:rPr>
  </w:style>
  <w:style w:type="paragraph" w:customStyle="1" w:styleId="xl34">
    <w:name w:val="xl34"/>
    <w:basedOn w:val="Normal"/>
    <w:rsid w:val="00C90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ind w:left="714" w:firstLine="709"/>
      <w:jc w:val="both"/>
      <w:textAlignment w:val="top"/>
    </w:pPr>
    <w:rPr>
      <w:rFonts w:ascii="Arial" w:eastAsia="Times New Roman" w:hAnsi="Arial" w:cs="Arial"/>
      <w:sz w:val="14"/>
      <w:szCs w:val="14"/>
      <w:lang w:eastAsia="zh-CN"/>
    </w:rPr>
  </w:style>
  <w:style w:type="paragraph" w:customStyle="1" w:styleId="xl35">
    <w:name w:val="xl35"/>
    <w:basedOn w:val="Normal"/>
    <w:rsid w:val="00C90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ind w:left="714" w:firstLine="709"/>
      <w:jc w:val="both"/>
      <w:textAlignment w:val="top"/>
    </w:pPr>
    <w:rPr>
      <w:rFonts w:ascii="Times New Roman" w:eastAsia="Times New Roman" w:hAnsi="Times New Roman"/>
      <w:lang w:eastAsia="zh-CN"/>
    </w:rPr>
  </w:style>
  <w:style w:type="paragraph" w:customStyle="1" w:styleId="xl36">
    <w:name w:val="xl36"/>
    <w:basedOn w:val="Normal"/>
    <w:rsid w:val="00C90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ind w:left="714" w:firstLine="709"/>
      <w:jc w:val="center"/>
      <w:textAlignment w:val="top"/>
    </w:pPr>
    <w:rPr>
      <w:rFonts w:ascii="Arial" w:eastAsia="Times New Roman" w:hAnsi="Arial" w:cs="Arial"/>
      <w:sz w:val="16"/>
      <w:szCs w:val="16"/>
      <w:lang w:eastAsia="zh-CN"/>
    </w:rPr>
  </w:style>
  <w:style w:type="paragraph" w:customStyle="1" w:styleId="xl37">
    <w:name w:val="xl37"/>
    <w:basedOn w:val="Normal"/>
    <w:rsid w:val="00C90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ind w:left="714" w:firstLine="709"/>
      <w:jc w:val="center"/>
      <w:textAlignment w:val="top"/>
    </w:pPr>
    <w:rPr>
      <w:rFonts w:ascii="Arial" w:eastAsia="Times New Roman" w:hAnsi="Arial" w:cs="Arial"/>
      <w:sz w:val="18"/>
      <w:szCs w:val="18"/>
      <w:lang w:eastAsia="zh-CN"/>
    </w:rPr>
  </w:style>
  <w:style w:type="paragraph" w:customStyle="1" w:styleId="xl38">
    <w:name w:val="xl38"/>
    <w:basedOn w:val="Normal"/>
    <w:rsid w:val="00C90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ind w:left="714" w:firstLine="709"/>
      <w:jc w:val="center"/>
      <w:textAlignment w:val="top"/>
    </w:pPr>
    <w:rPr>
      <w:rFonts w:ascii="Arial" w:eastAsia="Times New Roman" w:hAnsi="Arial" w:cs="Arial"/>
      <w:sz w:val="18"/>
      <w:szCs w:val="18"/>
      <w:lang w:eastAsia="zh-CN"/>
    </w:rPr>
  </w:style>
  <w:style w:type="paragraph" w:customStyle="1" w:styleId="xl39">
    <w:name w:val="xl39"/>
    <w:basedOn w:val="Normal"/>
    <w:rsid w:val="00C90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ind w:left="714" w:firstLine="709"/>
      <w:jc w:val="center"/>
      <w:textAlignment w:val="top"/>
    </w:pPr>
    <w:rPr>
      <w:rFonts w:ascii="Times New Roman" w:eastAsia="Times New Roman" w:hAnsi="Times New Roman"/>
      <w:lang w:eastAsia="zh-CN"/>
    </w:rPr>
  </w:style>
  <w:style w:type="paragraph" w:customStyle="1" w:styleId="xl40">
    <w:name w:val="xl40"/>
    <w:basedOn w:val="Normal"/>
    <w:rsid w:val="00C90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ind w:left="714" w:firstLine="709"/>
      <w:jc w:val="center"/>
      <w:textAlignment w:val="top"/>
    </w:pPr>
    <w:rPr>
      <w:rFonts w:ascii="Arial" w:eastAsia="Times New Roman" w:hAnsi="Arial" w:cs="Arial"/>
      <w:sz w:val="14"/>
      <w:szCs w:val="14"/>
      <w:lang w:eastAsia="zh-CN"/>
    </w:rPr>
  </w:style>
  <w:style w:type="paragraph" w:customStyle="1" w:styleId="xl41">
    <w:name w:val="xl41"/>
    <w:basedOn w:val="Normal"/>
    <w:rsid w:val="00C90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ind w:left="714" w:firstLine="709"/>
      <w:jc w:val="both"/>
    </w:pPr>
    <w:rPr>
      <w:rFonts w:ascii="Times New Roman" w:eastAsia="Times New Roman" w:hAnsi="Times New Roman"/>
      <w:lang w:eastAsia="zh-CN"/>
    </w:rPr>
  </w:style>
  <w:style w:type="paragraph" w:customStyle="1" w:styleId="xl42">
    <w:name w:val="xl42"/>
    <w:basedOn w:val="Normal"/>
    <w:rsid w:val="00C90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ind w:left="714" w:firstLine="709"/>
      <w:jc w:val="both"/>
    </w:pPr>
    <w:rPr>
      <w:rFonts w:ascii="Times New Roman" w:eastAsia="Times New Roman" w:hAnsi="Times New Roman"/>
      <w:lang w:eastAsia="zh-CN"/>
    </w:rPr>
  </w:style>
  <w:style w:type="paragraph" w:customStyle="1" w:styleId="xl43">
    <w:name w:val="xl43"/>
    <w:basedOn w:val="Normal"/>
    <w:rsid w:val="00C90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ind w:left="714" w:firstLine="709"/>
      <w:jc w:val="both"/>
      <w:textAlignment w:val="top"/>
    </w:pPr>
    <w:rPr>
      <w:rFonts w:ascii="Arial" w:eastAsia="Times New Roman" w:hAnsi="Arial" w:cs="Arial"/>
      <w:b/>
      <w:bCs/>
      <w:lang w:eastAsia="zh-CN"/>
    </w:rPr>
  </w:style>
  <w:style w:type="paragraph" w:customStyle="1" w:styleId="xl44">
    <w:name w:val="xl44"/>
    <w:basedOn w:val="Normal"/>
    <w:rsid w:val="00C90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ind w:left="714" w:firstLine="709"/>
      <w:jc w:val="both"/>
    </w:pPr>
    <w:rPr>
      <w:rFonts w:ascii="Arial" w:eastAsia="Times New Roman" w:hAnsi="Arial" w:cs="Arial"/>
      <w:b/>
      <w:bCs/>
      <w:lang w:eastAsia="zh-CN"/>
    </w:rPr>
  </w:style>
  <w:style w:type="paragraph" w:customStyle="1" w:styleId="xl45">
    <w:name w:val="xl45"/>
    <w:basedOn w:val="Normal"/>
    <w:rsid w:val="00C90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spacing w:before="100" w:after="100"/>
      <w:ind w:left="714" w:firstLine="709"/>
      <w:jc w:val="center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customStyle="1" w:styleId="reservado3">
    <w:name w:val="reservado3"/>
    <w:basedOn w:val="Normal"/>
    <w:rsid w:val="00C90454"/>
    <w:pPr>
      <w:tabs>
        <w:tab w:val="left" w:pos="9000"/>
        <w:tab w:val="right" w:pos="9360"/>
      </w:tabs>
      <w:suppressAutoHyphens/>
      <w:autoSpaceDE w:val="0"/>
      <w:ind w:left="714" w:firstLine="709"/>
      <w:jc w:val="both"/>
    </w:pPr>
    <w:rPr>
      <w:rFonts w:ascii="Courier New" w:eastAsia="Times New Roman" w:hAnsi="Courier New" w:cs="Courier New"/>
      <w:lang w:val="en-US" w:eastAsia="zh-CN"/>
    </w:rPr>
  </w:style>
  <w:style w:type="paragraph" w:customStyle="1" w:styleId="Normal10pt">
    <w:name w:val="Normal + 10 pt"/>
    <w:basedOn w:val="Normal"/>
    <w:rsid w:val="00C90454"/>
    <w:pPr>
      <w:suppressAutoHyphens/>
      <w:ind w:left="714" w:firstLine="709"/>
      <w:jc w:val="both"/>
    </w:pPr>
    <w:rPr>
      <w:rFonts w:ascii="Times New Roman" w:eastAsia="Batang" w:hAnsi="Times New Roman"/>
      <w:sz w:val="20"/>
      <w:szCs w:val="20"/>
      <w:lang w:eastAsia="zh-CN"/>
    </w:rPr>
  </w:style>
  <w:style w:type="paragraph" w:customStyle="1" w:styleId="NormalArial">
    <w:name w:val="Normal + Arial"/>
    <w:basedOn w:val="Normal"/>
    <w:rsid w:val="00C90454"/>
    <w:pPr>
      <w:suppressAutoHyphens/>
      <w:spacing w:line="276" w:lineRule="auto"/>
      <w:ind w:left="714" w:firstLine="709"/>
      <w:jc w:val="both"/>
    </w:pPr>
    <w:rPr>
      <w:rFonts w:ascii="Arial" w:eastAsia="Times New Roman" w:hAnsi="Arial" w:cs="Arial"/>
      <w:sz w:val="20"/>
      <w:lang w:eastAsia="zh-CN"/>
    </w:rPr>
  </w:style>
  <w:style w:type="paragraph" w:customStyle="1" w:styleId="PargrafodaLista1">
    <w:name w:val="Parágrafo da Lista1"/>
    <w:basedOn w:val="Normal"/>
    <w:rsid w:val="00C90454"/>
    <w:pPr>
      <w:suppressAutoHyphens/>
      <w:spacing w:after="200" w:line="276" w:lineRule="auto"/>
      <w:ind w:left="720" w:firstLine="709"/>
      <w:jc w:val="both"/>
    </w:pPr>
    <w:rPr>
      <w:rFonts w:ascii="Calibri" w:eastAsia="Times New Roman" w:hAnsi="Calibri" w:cs="Calibri"/>
      <w:sz w:val="22"/>
      <w:szCs w:val="22"/>
      <w:lang w:eastAsia="zh-CN"/>
    </w:rPr>
  </w:style>
  <w:style w:type="paragraph" w:customStyle="1" w:styleId="PargrafodaLista2">
    <w:name w:val="Parágrafo da Lista2"/>
    <w:basedOn w:val="Normal"/>
    <w:link w:val="ListParagraphChar"/>
    <w:rsid w:val="00C90454"/>
    <w:pPr>
      <w:suppressAutoHyphens/>
      <w:ind w:left="720" w:firstLine="709"/>
      <w:jc w:val="both"/>
    </w:pPr>
    <w:rPr>
      <w:rFonts w:ascii="Times New Roman" w:eastAsia="Times New Roman" w:hAnsi="Times New Roman"/>
      <w:sz w:val="16"/>
      <w:szCs w:val="20"/>
      <w:lang w:eastAsia="zh-CN"/>
    </w:rPr>
  </w:style>
  <w:style w:type="paragraph" w:customStyle="1" w:styleId="Alnea">
    <w:name w:val="Alínea"/>
    <w:basedOn w:val="Normal"/>
    <w:rsid w:val="00C90454"/>
    <w:pPr>
      <w:tabs>
        <w:tab w:val="num" w:pos="284"/>
        <w:tab w:val="left" w:pos="720"/>
        <w:tab w:val="left" w:pos="2552"/>
      </w:tabs>
      <w:suppressAutoHyphens/>
      <w:spacing w:before="100" w:after="100"/>
      <w:ind w:left="2552" w:hanging="567"/>
      <w:jc w:val="both"/>
    </w:pPr>
    <w:rPr>
      <w:rFonts w:ascii="Times New Roman" w:eastAsia="Times New Roman" w:hAnsi="Times New Roman"/>
      <w:sz w:val="22"/>
      <w:szCs w:val="22"/>
      <w:lang w:eastAsia="zh-CN"/>
    </w:rPr>
  </w:style>
  <w:style w:type="paragraph" w:customStyle="1" w:styleId="Inciso">
    <w:name w:val="Inciso"/>
    <w:basedOn w:val="Normal"/>
    <w:next w:val="Alnea"/>
    <w:rsid w:val="00C90454"/>
    <w:pPr>
      <w:tabs>
        <w:tab w:val="num" w:pos="1679"/>
        <w:tab w:val="left" w:pos="1985"/>
      </w:tabs>
      <w:suppressAutoHyphens/>
      <w:spacing w:before="120" w:after="120"/>
      <w:ind w:left="1679" w:hanging="432"/>
      <w:jc w:val="both"/>
    </w:pPr>
    <w:rPr>
      <w:rFonts w:ascii="Times New Roman" w:eastAsia="Times New Roman" w:hAnsi="Times New Roman"/>
      <w:sz w:val="20"/>
      <w:szCs w:val="20"/>
      <w:lang w:eastAsia="zh-CN"/>
    </w:rPr>
  </w:style>
  <w:style w:type="paragraph" w:customStyle="1" w:styleId="Corpodetexto23">
    <w:name w:val="Corpo de texto 23"/>
    <w:basedOn w:val="Normal"/>
    <w:rsid w:val="00C90454"/>
    <w:pPr>
      <w:widowControl w:val="0"/>
      <w:suppressAutoHyphens/>
      <w:spacing w:after="120" w:line="480" w:lineRule="auto"/>
      <w:ind w:left="714" w:firstLine="709"/>
      <w:jc w:val="both"/>
    </w:pPr>
    <w:rPr>
      <w:rFonts w:ascii="Times New Roman" w:eastAsia="Times New Roman" w:hAnsi="Times New Roman"/>
      <w:lang w:eastAsia="zh-CN"/>
    </w:rPr>
  </w:style>
  <w:style w:type="paragraph" w:customStyle="1" w:styleId="WW-NormalWeb">
    <w:name w:val="WW-Normal (Web)"/>
    <w:basedOn w:val="Normal"/>
    <w:rsid w:val="00C90454"/>
    <w:pPr>
      <w:widowControl w:val="0"/>
      <w:suppressAutoHyphens/>
      <w:spacing w:before="280" w:after="280"/>
      <w:ind w:left="714" w:firstLine="709"/>
      <w:jc w:val="both"/>
    </w:pPr>
    <w:rPr>
      <w:rFonts w:ascii="Times New Roman" w:eastAsia="Times New Roman" w:hAnsi="Times New Roman"/>
      <w:lang w:eastAsia="zh-CN"/>
    </w:rPr>
  </w:style>
  <w:style w:type="paragraph" w:customStyle="1" w:styleId="Contedodatabela">
    <w:name w:val="Conteúdo da tabela"/>
    <w:basedOn w:val="Normal"/>
    <w:rsid w:val="00C90454"/>
    <w:pPr>
      <w:widowControl w:val="0"/>
      <w:suppressLineNumbers/>
      <w:suppressAutoHyphens/>
      <w:ind w:left="714" w:firstLine="709"/>
      <w:jc w:val="both"/>
    </w:pPr>
    <w:rPr>
      <w:rFonts w:ascii="Times New Roman" w:eastAsia="Times New Roman" w:hAnsi="Times New Roman"/>
      <w:lang w:eastAsia="zh-CN"/>
    </w:rPr>
  </w:style>
  <w:style w:type="paragraph" w:customStyle="1" w:styleId="PN">
    <w:name w:val="PN"/>
    <w:rsid w:val="00C90454"/>
    <w:pPr>
      <w:suppressAutoHyphens/>
      <w:spacing w:before="240" w:line="360" w:lineRule="exact"/>
      <w:ind w:left="714" w:firstLine="709"/>
      <w:jc w:val="both"/>
    </w:pPr>
    <w:rPr>
      <w:rFonts w:ascii="Arial" w:eastAsia="Times New Roman" w:hAnsi="Arial" w:cs="Arial"/>
      <w:szCs w:val="20"/>
      <w:lang w:val="en-US" w:eastAsia="zh-CN"/>
    </w:rPr>
  </w:style>
  <w:style w:type="paragraph" w:customStyle="1" w:styleId="Corpodetexto310">
    <w:name w:val="Corpo de texto 31"/>
    <w:basedOn w:val="Normal"/>
    <w:rsid w:val="00C90454"/>
    <w:pPr>
      <w:widowControl w:val="0"/>
      <w:suppressAutoHyphens/>
      <w:spacing w:after="120"/>
      <w:ind w:left="714" w:firstLine="709"/>
      <w:jc w:val="both"/>
    </w:pPr>
    <w:rPr>
      <w:rFonts w:ascii="Times New Roman" w:eastAsia="Times New Roman" w:hAnsi="Times New Roman"/>
      <w:sz w:val="16"/>
      <w:szCs w:val="16"/>
      <w:lang w:eastAsia="zh-CN"/>
    </w:rPr>
  </w:style>
  <w:style w:type="paragraph" w:customStyle="1" w:styleId="Recuodecorpodetexto22">
    <w:name w:val="Recuo de corpo de texto 22"/>
    <w:basedOn w:val="Normal"/>
    <w:rsid w:val="00C90454"/>
    <w:pPr>
      <w:widowControl w:val="0"/>
      <w:suppressAutoHyphens/>
      <w:spacing w:after="120" w:line="480" w:lineRule="auto"/>
      <w:ind w:left="283" w:firstLine="709"/>
      <w:jc w:val="both"/>
    </w:pPr>
    <w:rPr>
      <w:rFonts w:ascii="Times New Roman" w:eastAsia="Times New Roman" w:hAnsi="Times New Roman"/>
      <w:lang w:eastAsia="zh-CN"/>
    </w:rPr>
  </w:style>
  <w:style w:type="paragraph" w:customStyle="1" w:styleId="Corpodetexto22">
    <w:name w:val="Corpo de texto 22"/>
    <w:basedOn w:val="Normal"/>
    <w:rsid w:val="00C90454"/>
    <w:pPr>
      <w:shd w:val="clear" w:color="auto" w:fill="FFFFFF"/>
      <w:tabs>
        <w:tab w:val="left" w:pos="540"/>
      </w:tabs>
      <w:suppressAutoHyphens/>
      <w:ind w:left="714" w:firstLine="709"/>
      <w:jc w:val="both"/>
    </w:pPr>
    <w:rPr>
      <w:rFonts w:ascii="Times New Roman" w:eastAsia="Times New Roman" w:hAnsi="Times New Roman"/>
      <w:color w:val="000000"/>
      <w:lang w:eastAsia="zh-CN"/>
    </w:rPr>
  </w:style>
  <w:style w:type="paragraph" w:customStyle="1" w:styleId="TextosemFormatao1">
    <w:name w:val="Texto sem Formatação1"/>
    <w:basedOn w:val="Normal"/>
    <w:rsid w:val="00C90454"/>
    <w:pPr>
      <w:suppressAutoHyphens/>
      <w:ind w:left="714" w:firstLine="709"/>
      <w:jc w:val="both"/>
    </w:pPr>
    <w:rPr>
      <w:rFonts w:ascii="Courier New" w:eastAsia="Times New Roman" w:hAnsi="Courier New" w:cs="Courier New"/>
      <w:color w:val="000000"/>
      <w:sz w:val="20"/>
      <w:szCs w:val="20"/>
      <w:lang w:eastAsia="zh-CN"/>
    </w:rPr>
  </w:style>
  <w:style w:type="paragraph" w:customStyle="1" w:styleId="Ttulodetabela">
    <w:name w:val="Título de tabela"/>
    <w:basedOn w:val="Contedodatabela"/>
    <w:rsid w:val="00C90454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rsid w:val="00C90454"/>
    <w:pPr>
      <w:suppressAutoHyphens/>
      <w:spacing w:after="120"/>
      <w:ind w:left="714" w:firstLine="709"/>
    </w:pPr>
    <w:rPr>
      <w:szCs w:val="24"/>
      <w:lang w:eastAsia="zh-CN"/>
    </w:rPr>
  </w:style>
  <w:style w:type="paragraph" w:customStyle="1" w:styleId="Normal1">
    <w:name w:val="Normal1"/>
    <w:basedOn w:val="Normal"/>
    <w:rsid w:val="00C90454"/>
    <w:pPr>
      <w:ind w:left="714"/>
    </w:pPr>
    <w:rPr>
      <w:rFonts w:ascii="Arial" w:eastAsia="Times New Roman" w:hAnsi="Arial" w:cs="Arial"/>
      <w:lang w:eastAsia="pt-BR"/>
    </w:rPr>
  </w:style>
  <w:style w:type="character" w:customStyle="1" w:styleId="highlight">
    <w:name w:val="highlight"/>
    <w:basedOn w:val="Fontepargpadro"/>
    <w:rsid w:val="00C90454"/>
    <w:rPr>
      <w:rFonts w:cs="Times New Roman"/>
    </w:rPr>
  </w:style>
  <w:style w:type="character" w:customStyle="1" w:styleId="ListParagraphChar">
    <w:name w:val="List Paragraph Char"/>
    <w:basedOn w:val="Fontepargpadro"/>
    <w:link w:val="PargrafodaLista2"/>
    <w:locked/>
    <w:rsid w:val="00C90454"/>
    <w:rPr>
      <w:rFonts w:ascii="Times New Roman" w:eastAsia="Times New Roman" w:hAnsi="Times New Roman"/>
      <w:sz w:val="16"/>
      <w:szCs w:val="20"/>
      <w:lang w:eastAsia="zh-CN"/>
    </w:rPr>
  </w:style>
  <w:style w:type="character" w:customStyle="1" w:styleId="object">
    <w:name w:val="object"/>
    <w:basedOn w:val="Fontepargpadro"/>
    <w:rsid w:val="00C90454"/>
    <w:rPr>
      <w:rFonts w:cs="Times New Roman"/>
    </w:rPr>
  </w:style>
  <w:style w:type="character" w:customStyle="1" w:styleId="PargrafodaListaChar">
    <w:name w:val="Parágrafo da Lista Char"/>
    <w:basedOn w:val="Fontepargpadro"/>
    <w:link w:val="PargrafodaLista"/>
    <w:locked/>
    <w:rsid w:val="00C90454"/>
    <w:rPr>
      <w:rFonts w:ascii="Times New Roman" w:eastAsia="Times New Roman" w:hAnsi="Times New Roman"/>
      <w:sz w:val="20"/>
      <w:szCs w:val="20"/>
      <w:lang w:eastAsia="pt-BR"/>
    </w:rPr>
  </w:style>
  <w:style w:type="paragraph" w:styleId="Textodenotadefim">
    <w:name w:val="endnote text"/>
    <w:basedOn w:val="Normal"/>
    <w:link w:val="TextodenotadefimChar"/>
    <w:rsid w:val="00C90454"/>
    <w:pPr>
      <w:widowControl w:val="0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rsid w:val="00C90454"/>
    <w:rPr>
      <w:rFonts w:ascii="Times New Roman" w:eastAsia="Times New Roman" w:hAnsi="Times New Roman"/>
      <w:sz w:val="20"/>
      <w:szCs w:val="20"/>
      <w:lang w:eastAsia="pt-BR"/>
    </w:rPr>
  </w:style>
  <w:style w:type="character" w:styleId="Refdenotadefim">
    <w:name w:val="endnote reference"/>
    <w:basedOn w:val="Fontepargpadro"/>
    <w:rsid w:val="00C90454"/>
    <w:rPr>
      <w:vertAlign w:val="superscript"/>
    </w:rPr>
  </w:style>
  <w:style w:type="paragraph" w:customStyle="1" w:styleId="PADRAO">
    <w:name w:val="PADRAO"/>
    <w:basedOn w:val="Normal"/>
    <w:rsid w:val="00C90454"/>
    <w:pPr>
      <w:jc w:val="both"/>
    </w:pPr>
    <w:rPr>
      <w:rFonts w:ascii="Tms Rmn" w:eastAsia="Times New Roman" w:hAnsi="Tms Rmn"/>
      <w:szCs w:val="20"/>
      <w:lang w:eastAsia="pt-BR"/>
    </w:rPr>
  </w:style>
  <w:style w:type="paragraph" w:customStyle="1" w:styleId="A381275">
    <w:name w:val="_A381275"/>
    <w:basedOn w:val="Normal"/>
    <w:uiPriority w:val="99"/>
    <w:rsid w:val="00D9666B"/>
    <w:pPr>
      <w:ind w:left="1584" w:firstLine="5328"/>
      <w:jc w:val="both"/>
    </w:pPr>
    <w:rPr>
      <w:rFonts w:ascii="Tms Rmn" w:eastAsia="Times New Roman" w:hAnsi="Tms Rmn" w:cs="Tms Rmn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6BCC4-3DF5-49AA-AAD6-7ACE62EB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29</Pages>
  <Words>6230</Words>
  <Characters>33642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Justiça Eleitoral</Company>
  <LinksUpToDate>false</LinksUpToDate>
  <CharactersWithSpaces>39793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077401460680</dc:creator>
  <cp:keywords/>
  <dc:description/>
  <cp:lastModifiedBy>044081380639</cp:lastModifiedBy>
  <cp:revision>12</cp:revision>
  <dcterms:created xsi:type="dcterms:W3CDTF">2016-10-13T16:56:00Z</dcterms:created>
  <dcterms:modified xsi:type="dcterms:W3CDTF">2016-10-14T19:55:00Z</dcterms:modified>
</cp:coreProperties>
</file>