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4CB" w:rsidRDefault="005F34CB" w:rsidP="00E160C7">
      <w:pPr>
        <w:widowControl w:val="0"/>
        <w:autoSpaceDE w:val="0"/>
        <w:autoSpaceDN w:val="0"/>
        <w:adjustRightInd w:val="0"/>
        <w:contextualSpacing/>
        <w:jc w:val="both"/>
        <w:rPr>
          <w:rFonts w:ascii="Verdana" w:hAnsi="Verdana"/>
          <w:b/>
        </w:rPr>
      </w:pPr>
    </w:p>
    <w:p w:rsidR="005F34CB" w:rsidRPr="00B61E76" w:rsidRDefault="005F34CB" w:rsidP="00E160C7">
      <w:pPr>
        <w:widowControl w:val="0"/>
        <w:autoSpaceDE w:val="0"/>
        <w:autoSpaceDN w:val="0"/>
        <w:adjustRightInd w:val="0"/>
        <w:contextualSpacing/>
        <w:jc w:val="both"/>
        <w:rPr>
          <w:rFonts w:ascii="Verdana" w:hAnsi="Verdana"/>
        </w:rPr>
      </w:pPr>
      <w:r>
        <w:rPr>
          <w:rFonts w:ascii="Verdana" w:hAnsi="Verdana"/>
          <w:b/>
        </w:rPr>
        <w:t xml:space="preserve">1 - </w:t>
      </w:r>
      <w:r w:rsidRPr="00B61E76">
        <w:rPr>
          <w:rFonts w:ascii="Verdana" w:hAnsi="Verdana"/>
          <w:b/>
        </w:rPr>
        <w:t>DEMANDA.</w:t>
      </w:r>
      <w:r w:rsidRPr="00B61E76">
        <w:rPr>
          <w:rFonts w:ascii="Verdana" w:hAnsi="Verdana"/>
        </w:rPr>
        <w:t xml:space="preserve"> </w:t>
      </w:r>
    </w:p>
    <w:p w:rsidR="005F34CB" w:rsidRDefault="005F34CB" w:rsidP="00E160C7">
      <w:pPr>
        <w:widowControl w:val="0"/>
        <w:autoSpaceDE w:val="0"/>
        <w:autoSpaceDN w:val="0"/>
        <w:adjustRightInd w:val="0"/>
        <w:contextualSpacing/>
        <w:jc w:val="both"/>
        <w:rPr>
          <w:rFonts w:ascii="Verdana" w:hAnsi="Verdana"/>
        </w:rPr>
      </w:pPr>
    </w:p>
    <w:p w:rsidR="005F34CB" w:rsidRPr="00627FD1" w:rsidRDefault="005F34CB" w:rsidP="00E160C7">
      <w:pPr>
        <w:widowControl w:val="0"/>
        <w:autoSpaceDE w:val="0"/>
        <w:autoSpaceDN w:val="0"/>
        <w:adjustRightInd w:val="0"/>
        <w:ind w:firstLine="709"/>
        <w:contextualSpacing/>
        <w:jc w:val="both"/>
        <w:rPr>
          <w:rFonts w:ascii="Verdana" w:hAnsi="Verdana"/>
        </w:rPr>
      </w:pPr>
      <w:r w:rsidRPr="00627FD1">
        <w:rPr>
          <w:rFonts w:ascii="Verdana" w:hAnsi="Verdana"/>
        </w:rPr>
        <w:t xml:space="preserve">A Assistência de Serviços Gráficos foi idealizada para suprir a necessidade de impressões gráficas de pequenas e médias monta de caráter urgente ou previsíveis e que pudessem ser impressas nos equipamentos existentes no TRE-PR. </w:t>
      </w:r>
    </w:p>
    <w:p w:rsidR="005F34CB" w:rsidRDefault="005F34CB" w:rsidP="00E160C7">
      <w:pPr>
        <w:widowControl w:val="0"/>
        <w:autoSpaceDE w:val="0"/>
        <w:autoSpaceDN w:val="0"/>
        <w:adjustRightInd w:val="0"/>
        <w:ind w:firstLine="709"/>
        <w:contextualSpacing/>
        <w:jc w:val="both"/>
        <w:rPr>
          <w:rFonts w:ascii="Verdana" w:hAnsi="Verdana"/>
        </w:rPr>
      </w:pPr>
    </w:p>
    <w:p w:rsidR="005F34CB" w:rsidRPr="00627FD1" w:rsidRDefault="005F34CB" w:rsidP="00E160C7">
      <w:pPr>
        <w:widowControl w:val="0"/>
        <w:autoSpaceDE w:val="0"/>
        <w:autoSpaceDN w:val="0"/>
        <w:adjustRightInd w:val="0"/>
        <w:ind w:firstLine="709"/>
        <w:contextualSpacing/>
        <w:jc w:val="both"/>
        <w:rPr>
          <w:rFonts w:ascii="Verdana" w:hAnsi="Verdana"/>
        </w:rPr>
      </w:pPr>
      <w:r w:rsidRPr="00627FD1">
        <w:rPr>
          <w:rFonts w:ascii="Verdana" w:hAnsi="Verdana"/>
        </w:rPr>
        <w:t xml:space="preserve">Enquadra-se nas atividades, a impressão de material necessário ao serviço rotineiro dos setores, aos eventos promovidos pelo Tribunal, a comunicação com eleitores e todas as necessidades do edifício sede e dos 196(cento e noventa e seis) cartórios do interior e 10(dez) cartórios da capital, sejam relacionadas ou não às eleições. </w:t>
      </w:r>
    </w:p>
    <w:p w:rsidR="005F34CB" w:rsidRDefault="005F34CB" w:rsidP="00E160C7">
      <w:pPr>
        <w:widowControl w:val="0"/>
        <w:autoSpaceDE w:val="0"/>
        <w:autoSpaceDN w:val="0"/>
        <w:adjustRightInd w:val="0"/>
        <w:contextualSpacing/>
        <w:jc w:val="both"/>
        <w:rPr>
          <w:rFonts w:ascii="Verdana" w:hAnsi="Verdana"/>
          <w:b/>
          <w:color w:val="0070C0"/>
        </w:rPr>
      </w:pPr>
    </w:p>
    <w:p w:rsidR="005F34CB" w:rsidRPr="00D26936" w:rsidRDefault="005F34CB" w:rsidP="00E160C7">
      <w:pPr>
        <w:widowControl w:val="0"/>
        <w:autoSpaceDE w:val="0"/>
        <w:autoSpaceDN w:val="0"/>
        <w:adjustRightInd w:val="0"/>
        <w:contextualSpacing/>
        <w:jc w:val="both"/>
        <w:rPr>
          <w:rFonts w:ascii="Verdana" w:hAnsi="Verdana"/>
          <w:b/>
        </w:rPr>
      </w:pPr>
      <w:r w:rsidRPr="00D26936">
        <w:rPr>
          <w:rFonts w:ascii="Verdana" w:hAnsi="Verdana"/>
          <w:b/>
        </w:rPr>
        <w:t>2 – OBJETO</w:t>
      </w:r>
    </w:p>
    <w:p w:rsidR="005F34CB" w:rsidRDefault="005F34CB" w:rsidP="00E160C7">
      <w:pPr>
        <w:widowControl w:val="0"/>
        <w:autoSpaceDE w:val="0"/>
        <w:autoSpaceDN w:val="0"/>
        <w:adjustRightInd w:val="0"/>
        <w:contextualSpacing/>
        <w:jc w:val="both"/>
        <w:rPr>
          <w:rFonts w:ascii="Verdana" w:hAnsi="Verdana"/>
          <w:b/>
          <w:color w:val="0070C0"/>
        </w:rPr>
      </w:pPr>
    </w:p>
    <w:p w:rsidR="005F34CB" w:rsidRDefault="005F34CB" w:rsidP="00D26936">
      <w:pPr>
        <w:widowControl w:val="0"/>
        <w:ind w:firstLine="709"/>
        <w:jc w:val="both"/>
        <w:rPr>
          <w:rFonts w:ascii="Verdana" w:hAnsi="Verdana" w:cs="Arial"/>
        </w:rPr>
      </w:pPr>
      <w:r w:rsidRPr="009D65E8">
        <w:rPr>
          <w:rFonts w:ascii="Verdana" w:hAnsi="Verdana" w:cs="Arial"/>
        </w:rPr>
        <w:t xml:space="preserve">Contratação de serviços de operação de máquinas e equipamentos de </w:t>
      </w:r>
      <w:r>
        <w:rPr>
          <w:rFonts w:ascii="Verdana" w:hAnsi="Verdana" w:cs="Arial"/>
        </w:rPr>
        <w:t>mecanografia e impressão, considerando que o contrato 102/2011 foi prorrogado excepcionalmente até 15/03/2017</w:t>
      </w:r>
      <w:r w:rsidRPr="00560323">
        <w:rPr>
          <w:rFonts w:ascii="Verdana" w:hAnsi="Verdana" w:cs="Arial"/>
          <w:color w:val="FF0000"/>
        </w:rPr>
        <w:t xml:space="preserve">. </w:t>
      </w:r>
    </w:p>
    <w:p w:rsidR="005F34CB" w:rsidRDefault="005F34CB" w:rsidP="00E160C7">
      <w:pPr>
        <w:widowControl w:val="0"/>
        <w:autoSpaceDE w:val="0"/>
        <w:autoSpaceDN w:val="0"/>
        <w:adjustRightInd w:val="0"/>
        <w:contextualSpacing/>
        <w:jc w:val="both"/>
        <w:rPr>
          <w:rFonts w:ascii="Verdana" w:hAnsi="Verdana"/>
          <w:b/>
        </w:rPr>
      </w:pPr>
    </w:p>
    <w:p w:rsidR="005F34CB" w:rsidRPr="00B61E76" w:rsidRDefault="005F34CB" w:rsidP="00E160C7">
      <w:pPr>
        <w:widowControl w:val="0"/>
        <w:autoSpaceDE w:val="0"/>
        <w:autoSpaceDN w:val="0"/>
        <w:adjustRightInd w:val="0"/>
        <w:contextualSpacing/>
        <w:jc w:val="both"/>
        <w:rPr>
          <w:rFonts w:ascii="Verdana" w:hAnsi="Verdana"/>
          <w:b/>
        </w:rPr>
      </w:pPr>
      <w:r>
        <w:rPr>
          <w:rFonts w:ascii="Verdana" w:hAnsi="Verdana"/>
          <w:b/>
        </w:rPr>
        <w:t xml:space="preserve">3 - </w:t>
      </w:r>
      <w:r w:rsidRPr="00B61E76">
        <w:rPr>
          <w:rFonts w:ascii="Verdana" w:hAnsi="Verdana"/>
          <w:b/>
        </w:rPr>
        <w:t xml:space="preserve">REQUISITOS DA CONTRATAÇÃO. </w:t>
      </w:r>
    </w:p>
    <w:p w:rsidR="005F34CB" w:rsidRDefault="005F34CB" w:rsidP="00876538">
      <w:pPr>
        <w:widowControl w:val="0"/>
        <w:autoSpaceDE w:val="0"/>
        <w:autoSpaceDN w:val="0"/>
        <w:adjustRightInd w:val="0"/>
        <w:contextualSpacing/>
        <w:jc w:val="both"/>
        <w:rPr>
          <w:rFonts w:ascii="Verdana" w:hAnsi="Verdana"/>
        </w:rPr>
      </w:pPr>
    </w:p>
    <w:p w:rsidR="005F34CB" w:rsidRDefault="005F34CB" w:rsidP="0049022C">
      <w:pPr>
        <w:widowControl w:val="0"/>
        <w:ind w:firstLine="709"/>
        <w:jc w:val="both"/>
        <w:rPr>
          <w:rFonts w:ascii="Verdana" w:hAnsi="Verdana"/>
        </w:rPr>
      </w:pPr>
      <w:r w:rsidRPr="0049022C">
        <w:rPr>
          <w:rFonts w:ascii="Verdana" w:hAnsi="Verdana"/>
        </w:rPr>
        <w:t>A contratação poderá se estender por mais de um exercício financeiro, o que configura serviço continuado, conforme disposto na Instrução Normativa nº 02</w:t>
      </w:r>
      <w:r>
        <w:rPr>
          <w:rFonts w:ascii="Verdana" w:hAnsi="Verdana"/>
        </w:rPr>
        <w:t xml:space="preserve"> </w:t>
      </w:r>
      <w:r w:rsidRPr="0049022C">
        <w:rPr>
          <w:rFonts w:ascii="Verdana" w:hAnsi="Verdana"/>
        </w:rPr>
        <w:t xml:space="preserve">de  30 de abril de 2008. </w:t>
      </w:r>
    </w:p>
    <w:p w:rsidR="005F34CB" w:rsidRDefault="005F34CB" w:rsidP="0049022C">
      <w:pPr>
        <w:widowControl w:val="0"/>
        <w:ind w:firstLine="709"/>
        <w:jc w:val="both"/>
        <w:rPr>
          <w:rFonts w:ascii="Verdana" w:hAnsi="Verdana"/>
        </w:rPr>
      </w:pPr>
    </w:p>
    <w:p w:rsidR="005F34CB" w:rsidRDefault="005F34CB" w:rsidP="0049022C">
      <w:pPr>
        <w:widowControl w:val="0"/>
        <w:ind w:firstLine="709"/>
        <w:jc w:val="both"/>
        <w:rPr>
          <w:rFonts w:ascii="Verdana" w:hAnsi="Verdana" w:cs="Arial"/>
        </w:rPr>
      </w:pPr>
      <w:r w:rsidRPr="0049022C">
        <w:rPr>
          <w:rFonts w:ascii="Verdana" w:hAnsi="Verdana"/>
        </w:rPr>
        <w:t xml:space="preserve">Dessa forma, é importante que a empresa licitante apresente um </w:t>
      </w:r>
      <w:r w:rsidRPr="0049022C">
        <w:rPr>
          <w:rFonts w:ascii="Verdana" w:hAnsi="Verdana" w:cs="Arial"/>
        </w:rPr>
        <w:t>Atestado de Capacidade Técnica, emitida por pessoa jurídica de direito público ou privado, que comprove a administração de</w:t>
      </w:r>
      <w:r>
        <w:rPr>
          <w:rFonts w:ascii="Verdana" w:hAnsi="Verdana" w:cs="Arial"/>
        </w:rPr>
        <w:t>stes</w:t>
      </w:r>
      <w:r w:rsidRPr="0049022C">
        <w:rPr>
          <w:rFonts w:ascii="Verdana" w:hAnsi="Verdana" w:cs="Arial"/>
        </w:rPr>
        <w:t xml:space="preserve"> serviços, no qual deverá constar, também, se o serviço foi fornecido ou está sendo fornecido de modo satisfatório.</w:t>
      </w:r>
    </w:p>
    <w:p w:rsidR="002B233A" w:rsidRDefault="002B233A" w:rsidP="0049022C">
      <w:pPr>
        <w:widowControl w:val="0"/>
        <w:ind w:firstLine="709"/>
        <w:jc w:val="both"/>
        <w:rPr>
          <w:rFonts w:ascii="Verdana" w:hAnsi="Verdana" w:cs="Arial"/>
        </w:rPr>
      </w:pPr>
    </w:p>
    <w:p w:rsidR="002B233A" w:rsidRPr="002B233A" w:rsidRDefault="002B233A" w:rsidP="0049022C">
      <w:pPr>
        <w:widowControl w:val="0"/>
        <w:ind w:firstLine="709"/>
        <w:jc w:val="both"/>
        <w:rPr>
          <w:rFonts w:ascii="Verdana" w:hAnsi="Verdana" w:cs="Arial"/>
          <w:b/>
          <w:color w:val="FF0000"/>
        </w:rPr>
      </w:pPr>
      <w:r>
        <w:rPr>
          <w:rFonts w:ascii="Verdana" w:hAnsi="Verdana" w:cs="Arial"/>
          <w:b/>
          <w:color w:val="FF0000"/>
        </w:rPr>
        <w:t>Além da legislação geral que rege as contratações públicas, é imptte observar as regras da Convenção Coletiva da Categoria, que servirá como base para a elaboração do projeto básico</w:t>
      </w:r>
      <w:r w:rsidR="00793F80">
        <w:rPr>
          <w:rFonts w:ascii="Verdana" w:hAnsi="Verdana" w:cs="Arial"/>
          <w:b/>
          <w:color w:val="FF0000"/>
        </w:rPr>
        <w:t xml:space="preserve"> e da planilha de custos pertinente.</w:t>
      </w:r>
    </w:p>
    <w:p w:rsidR="005F34CB" w:rsidRDefault="005F34CB" w:rsidP="00E160C7">
      <w:pPr>
        <w:widowControl w:val="0"/>
        <w:autoSpaceDE w:val="0"/>
        <w:autoSpaceDN w:val="0"/>
        <w:adjustRightInd w:val="0"/>
        <w:contextualSpacing/>
        <w:jc w:val="both"/>
        <w:rPr>
          <w:rFonts w:ascii="Verdana" w:hAnsi="Verdana"/>
        </w:rPr>
      </w:pPr>
    </w:p>
    <w:p w:rsidR="00283E33" w:rsidRDefault="00283E33" w:rsidP="00E160C7">
      <w:pPr>
        <w:widowControl w:val="0"/>
        <w:autoSpaceDE w:val="0"/>
        <w:autoSpaceDN w:val="0"/>
        <w:adjustRightInd w:val="0"/>
        <w:contextualSpacing/>
        <w:jc w:val="both"/>
        <w:rPr>
          <w:rFonts w:ascii="Verdana" w:hAnsi="Verdana"/>
          <w:b/>
          <w:color w:val="FF0000"/>
        </w:rPr>
      </w:pPr>
      <w:r>
        <w:rPr>
          <w:rFonts w:ascii="Verdana" w:hAnsi="Verdana"/>
          <w:b/>
          <w:color w:val="FF0000"/>
        </w:rPr>
        <w:t>Aqui ou em outro item, deve-se esclarecer se a contratação pretendida pode ser por resultado, como diz a IN e a Resol TSE. Caso não seja possível mensurar e ter o pgto por resultado, deve-se esclarecer.</w:t>
      </w:r>
    </w:p>
    <w:p w:rsidR="002B233A" w:rsidRDefault="002B233A" w:rsidP="00E160C7">
      <w:pPr>
        <w:widowControl w:val="0"/>
        <w:autoSpaceDE w:val="0"/>
        <w:autoSpaceDN w:val="0"/>
        <w:adjustRightInd w:val="0"/>
        <w:contextualSpacing/>
        <w:jc w:val="both"/>
        <w:rPr>
          <w:rFonts w:ascii="Verdana" w:hAnsi="Verdana"/>
          <w:b/>
          <w:color w:val="FF0000"/>
        </w:rPr>
      </w:pPr>
    </w:p>
    <w:p w:rsidR="002B233A" w:rsidRPr="00283E33" w:rsidRDefault="002B233A" w:rsidP="00E160C7">
      <w:pPr>
        <w:widowControl w:val="0"/>
        <w:autoSpaceDE w:val="0"/>
        <w:autoSpaceDN w:val="0"/>
        <w:adjustRightInd w:val="0"/>
        <w:contextualSpacing/>
        <w:jc w:val="both"/>
        <w:rPr>
          <w:rFonts w:ascii="Verdana" w:hAnsi="Verdana"/>
          <w:b/>
          <w:color w:val="FF0000"/>
        </w:rPr>
      </w:pPr>
    </w:p>
    <w:p w:rsidR="00283E33" w:rsidRDefault="00283E33" w:rsidP="00E160C7">
      <w:pPr>
        <w:widowControl w:val="0"/>
        <w:autoSpaceDE w:val="0"/>
        <w:autoSpaceDN w:val="0"/>
        <w:adjustRightInd w:val="0"/>
        <w:contextualSpacing/>
        <w:jc w:val="both"/>
        <w:rPr>
          <w:rFonts w:ascii="Verdana" w:hAnsi="Verdana"/>
        </w:rPr>
      </w:pPr>
    </w:p>
    <w:p w:rsidR="005F34CB" w:rsidRPr="005F123B" w:rsidRDefault="005F34CB" w:rsidP="00E160C7">
      <w:pPr>
        <w:widowControl w:val="0"/>
        <w:autoSpaceDE w:val="0"/>
        <w:autoSpaceDN w:val="0"/>
        <w:adjustRightInd w:val="0"/>
        <w:contextualSpacing/>
        <w:jc w:val="both"/>
        <w:rPr>
          <w:rFonts w:ascii="Verdana" w:hAnsi="Verdana"/>
          <w:b/>
        </w:rPr>
      </w:pPr>
      <w:r>
        <w:rPr>
          <w:rFonts w:ascii="Verdana" w:hAnsi="Verdana"/>
          <w:b/>
        </w:rPr>
        <w:t>4</w:t>
      </w:r>
      <w:r w:rsidRPr="005F123B">
        <w:rPr>
          <w:rFonts w:ascii="Verdana" w:hAnsi="Verdana"/>
          <w:b/>
        </w:rPr>
        <w:t xml:space="preserve"> - ALINHAMENTO </w:t>
      </w:r>
      <w:r>
        <w:rPr>
          <w:rFonts w:ascii="Verdana" w:hAnsi="Verdana"/>
          <w:b/>
        </w:rPr>
        <w:t>A</w:t>
      </w:r>
      <w:r w:rsidRPr="005F123B">
        <w:rPr>
          <w:rFonts w:ascii="Verdana" w:hAnsi="Verdana"/>
          <w:b/>
        </w:rPr>
        <w:t>OS PLANOS DO TRE</w:t>
      </w:r>
      <w:r>
        <w:rPr>
          <w:rFonts w:ascii="Verdana" w:hAnsi="Verdana"/>
          <w:b/>
        </w:rPr>
        <w:t>-PR</w:t>
      </w:r>
    </w:p>
    <w:p w:rsidR="005F34CB" w:rsidRPr="00735CF0" w:rsidRDefault="005F34CB" w:rsidP="00E160C7">
      <w:pPr>
        <w:widowControl w:val="0"/>
        <w:autoSpaceDE w:val="0"/>
        <w:autoSpaceDN w:val="0"/>
        <w:adjustRightInd w:val="0"/>
        <w:contextualSpacing/>
        <w:jc w:val="both"/>
        <w:rPr>
          <w:rFonts w:ascii="Verdana" w:hAnsi="Verdana" w:cs="Calibri,Bold"/>
          <w:b/>
          <w:bCs/>
        </w:rPr>
      </w:pPr>
    </w:p>
    <w:p w:rsidR="005F34CB" w:rsidRPr="00735CF0" w:rsidRDefault="005F34CB" w:rsidP="00E160C7">
      <w:pPr>
        <w:widowControl w:val="0"/>
        <w:autoSpaceDE w:val="0"/>
        <w:autoSpaceDN w:val="0"/>
        <w:adjustRightInd w:val="0"/>
        <w:ind w:left="4956"/>
        <w:contextualSpacing/>
        <w:jc w:val="both"/>
        <w:rPr>
          <w:rFonts w:ascii="Verdana" w:hAnsi="Verdana" w:cs="Verdana"/>
          <w:sz w:val="18"/>
          <w:szCs w:val="18"/>
        </w:rPr>
      </w:pPr>
      <w:r w:rsidRPr="00735CF0">
        <w:rPr>
          <w:rFonts w:ascii="Verdana" w:hAnsi="Verdana" w:cs="Calibri,Bold"/>
          <w:b/>
          <w:bCs/>
          <w:sz w:val="18"/>
          <w:szCs w:val="18"/>
        </w:rPr>
        <w:t xml:space="preserve">Macrodesafios da Justiça Eleitoral 2015-2020 - </w:t>
      </w:r>
      <w:r w:rsidRPr="00735CF0">
        <w:rPr>
          <w:rFonts w:ascii="Verdana" w:hAnsi="Verdana" w:cs="Verdana,Bold"/>
          <w:b/>
          <w:bCs/>
          <w:sz w:val="18"/>
          <w:szCs w:val="18"/>
        </w:rPr>
        <w:t xml:space="preserve">Aperfeiçoamento da Gestão e de Custos - </w:t>
      </w:r>
      <w:r w:rsidRPr="00735CF0">
        <w:rPr>
          <w:rFonts w:ascii="Verdana" w:hAnsi="Verdana" w:cs="Verdana"/>
          <w:sz w:val="18"/>
          <w:szCs w:val="18"/>
        </w:rPr>
        <w:t xml:space="preserve">Refere-se à utilização de mecanismos para alinhar as necessidades orçamentárias de custeio, investimentos e pessoal ao aprimoramento da prestação jurisdicional, atendendo aos princípios constitucionais da administração pública. Envolve </w:t>
      </w:r>
      <w:r w:rsidRPr="00735CF0">
        <w:rPr>
          <w:rFonts w:ascii="Verdana" w:hAnsi="Verdana" w:cs="Verdana"/>
          <w:sz w:val="18"/>
          <w:szCs w:val="18"/>
        </w:rPr>
        <w:lastRenderedPageBreak/>
        <w:t>estabelecer uma cultura de redução do desperdício de recursos públicos, de forma a assegurar o direcionamento dos gastos para atendimento das necessidades prioritárias e essenciais dos órgãos da justiça.</w:t>
      </w:r>
    </w:p>
    <w:p w:rsidR="005F34CB" w:rsidRPr="00735CF0" w:rsidRDefault="005F34CB" w:rsidP="00E160C7">
      <w:pPr>
        <w:widowControl w:val="0"/>
        <w:autoSpaceDE w:val="0"/>
        <w:autoSpaceDN w:val="0"/>
        <w:adjustRightInd w:val="0"/>
        <w:contextualSpacing/>
        <w:jc w:val="both"/>
        <w:rPr>
          <w:rFonts w:ascii="Verdana" w:hAnsi="Verdana"/>
        </w:rPr>
      </w:pPr>
    </w:p>
    <w:p w:rsidR="005F34CB" w:rsidRPr="00115727" w:rsidRDefault="005F34CB" w:rsidP="00E160C7">
      <w:pPr>
        <w:widowControl w:val="0"/>
        <w:autoSpaceDE w:val="0"/>
        <w:autoSpaceDN w:val="0"/>
        <w:adjustRightInd w:val="0"/>
        <w:ind w:firstLine="709"/>
        <w:contextualSpacing/>
        <w:jc w:val="both"/>
        <w:rPr>
          <w:rFonts w:ascii="Verdana" w:hAnsi="Verdana"/>
        </w:rPr>
      </w:pPr>
      <w:r w:rsidRPr="00115727">
        <w:rPr>
          <w:rFonts w:ascii="Verdana" w:hAnsi="Verdana"/>
        </w:rPr>
        <w:t>Apesar de a matéria prima ser o papel, é cultura da Assistência</w:t>
      </w:r>
      <w:r>
        <w:rPr>
          <w:rFonts w:ascii="Verdana" w:hAnsi="Verdana"/>
        </w:rPr>
        <w:t xml:space="preserve"> de Serviços Gráficos</w:t>
      </w:r>
      <w:r w:rsidRPr="00115727">
        <w:rPr>
          <w:rFonts w:ascii="Verdana" w:hAnsi="Verdana"/>
        </w:rPr>
        <w:t xml:space="preserve"> </w:t>
      </w:r>
      <w:r w:rsidRPr="00E160C7">
        <w:rPr>
          <w:rFonts w:ascii="Verdana" w:hAnsi="Verdana"/>
          <w:b/>
        </w:rPr>
        <w:t>a economia e o reaproveitamento</w:t>
      </w:r>
      <w:r>
        <w:rPr>
          <w:rFonts w:ascii="Verdana" w:hAnsi="Verdana"/>
        </w:rPr>
        <w:t>, de forma a promover</w:t>
      </w:r>
      <w:r w:rsidRPr="00115727">
        <w:rPr>
          <w:rFonts w:ascii="Verdana" w:hAnsi="Verdana" w:cs="Verdana"/>
        </w:rPr>
        <w:t xml:space="preserve"> a redução do desperdício de recursos públicos</w:t>
      </w:r>
      <w:r>
        <w:rPr>
          <w:rFonts w:ascii="Verdana" w:hAnsi="Verdana" w:cs="Verdana"/>
        </w:rPr>
        <w:t xml:space="preserve"> e</w:t>
      </w:r>
      <w:r w:rsidRPr="00115727">
        <w:rPr>
          <w:rFonts w:ascii="Verdana" w:hAnsi="Verdana" w:cs="Verdana"/>
        </w:rPr>
        <w:t xml:space="preserve"> assegurar o atendimento das necessidades prioritárias e essenciais dos órgãos da justiça</w:t>
      </w:r>
      <w:r>
        <w:rPr>
          <w:rFonts w:ascii="Verdana" w:hAnsi="Verdana" w:cs="Verdana"/>
        </w:rPr>
        <w:t>.</w:t>
      </w:r>
    </w:p>
    <w:p w:rsidR="005F34CB" w:rsidRPr="00B61E76" w:rsidRDefault="005F34CB" w:rsidP="00E160C7">
      <w:pPr>
        <w:widowControl w:val="0"/>
        <w:autoSpaceDE w:val="0"/>
        <w:autoSpaceDN w:val="0"/>
        <w:adjustRightInd w:val="0"/>
        <w:contextualSpacing/>
        <w:jc w:val="both"/>
        <w:rPr>
          <w:rFonts w:ascii="Verdana" w:hAnsi="Verdana"/>
        </w:rPr>
      </w:pPr>
    </w:p>
    <w:p w:rsidR="005F34CB" w:rsidRDefault="005F34CB">
      <w:pPr>
        <w:rPr>
          <w:rFonts w:ascii="Verdana" w:hAnsi="Verdana"/>
          <w:b/>
        </w:rPr>
      </w:pPr>
      <w:r>
        <w:rPr>
          <w:rFonts w:ascii="Verdana" w:hAnsi="Verdana"/>
          <w:b/>
        </w:rPr>
        <w:br w:type="page"/>
      </w:r>
    </w:p>
    <w:p w:rsidR="005F34CB" w:rsidRDefault="005F34CB" w:rsidP="00D26936">
      <w:pPr>
        <w:rPr>
          <w:rFonts w:ascii="Verdana" w:hAnsi="Verdana"/>
          <w:b/>
        </w:rPr>
      </w:pPr>
    </w:p>
    <w:p w:rsidR="005F34CB" w:rsidRPr="00B61E76" w:rsidRDefault="005F34CB" w:rsidP="00D26936">
      <w:pPr>
        <w:rPr>
          <w:rFonts w:ascii="Verdana" w:hAnsi="Verdana"/>
          <w:b/>
        </w:rPr>
      </w:pPr>
      <w:r>
        <w:rPr>
          <w:rFonts w:ascii="Verdana" w:hAnsi="Verdana"/>
          <w:b/>
        </w:rPr>
        <w:t xml:space="preserve">5 - </w:t>
      </w:r>
      <w:r w:rsidRPr="00B61E76">
        <w:rPr>
          <w:rFonts w:ascii="Verdana" w:hAnsi="Verdana"/>
          <w:b/>
        </w:rPr>
        <w:t>A RELAÇÃO ENTRE A DEMANDA PREVISTA E A QUANTIDADE DE CADA ITEM</w:t>
      </w:r>
    </w:p>
    <w:p w:rsidR="005F34CB" w:rsidRDefault="005F34CB" w:rsidP="00E160C7">
      <w:pPr>
        <w:widowControl w:val="0"/>
        <w:autoSpaceDE w:val="0"/>
        <w:autoSpaceDN w:val="0"/>
        <w:adjustRightInd w:val="0"/>
        <w:contextualSpacing/>
        <w:jc w:val="both"/>
        <w:rPr>
          <w:rFonts w:ascii="Verdana" w:hAnsi="Verdana"/>
        </w:rPr>
      </w:pPr>
    </w:p>
    <w:p w:rsidR="005F34CB" w:rsidRDefault="005F34CB" w:rsidP="00876538">
      <w:pPr>
        <w:widowControl w:val="0"/>
        <w:autoSpaceDE w:val="0"/>
        <w:autoSpaceDN w:val="0"/>
        <w:adjustRightInd w:val="0"/>
        <w:ind w:firstLine="709"/>
        <w:contextualSpacing/>
        <w:jc w:val="both"/>
        <w:rPr>
          <w:rFonts w:ascii="Verdana" w:hAnsi="Verdana"/>
        </w:rPr>
      </w:pPr>
      <w:r w:rsidRPr="00627FD1">
        <w:rPr>
          <w:rFonts w:ascii="Verdana" w:hAnsi="Verdana"/>
        </w:rPr>
        <w:t>A Assistência de Serviços Gráficos, como dito, foi idealizada para atender as</w:t>
      </w:r>
      <w:r>
        <w:rPr>
          <w:rFonts w:ascii="Verdana" w:hAnsi="Verdana"/>
        </w:rPr>
        <w:t xml:space="preserve"> pequenas e médias demandas do TRE-PR. Mas, com a sua utilização constante, principalmente em anos eleitorais, passou a ter um papel importante na divulgação das ações da Justiça Eleitoral do Paraná, o que ocasionou um aumento considerável da demanda.</w:t>
      </w:r>
    </w:p>
    <w:p w:rsidR="005F34CB" w:rsidRDefault="005F34CB" w:rsidP="00876538">
      <w:pPr>
        <w:widowControl w:val="0"/>
        <w:autoSpaceDE w:val="0"/>
        <w:autoSpaceDN w:val="0"/>
        <w:adjustRightInd w:val="0"/>
        <w:ind w:firstLine="709"/>
        <w:contextualSpacing/>
        <w:jc w:val="both"/>
        <w:rPr>
          <w:rFonts w:ascii="Verdana" w:hAnsi="Verdana"/>
        </w:rPr>
      </w:pPr>
    </w:p>
    <w:p w:rsidR="005F34CB" w:rsidRDefault="005F34CB" w:rsidP="00876538">
      <w:pPr>
        <w:widowControl w:val="0"/>
        <w:autoSpaceDE w:val="0"/>
        <w:autoSpaceDN w:val="0"/>
        <w:adjustRightInd w:val="0"/>
        <w:ind w:firstLine="709"/>
        <w:contextualSpacing/>
        <w:jc w:val="both"/>
        <w:rPr>
          <w:rFonts w:ascii="Verdana" w:hAnsi="Verdana"/>
        </w:rPr>
      </w:pPr>
      <w:r w:rsidRPr="00627FD1">
        <w:rPr>
          <w:rFonts w:ascii="Verdana" w:hAnsi="Verdana"/>
        </w:rPr>
        <w:t>Para suprir esse aumento, foi à época, e continua sendo necessária, a contratação</w:t>
      </w:r>
      <w:r>
        <w:rPr>
          <w:rFonts w:ascii="Verdana" w:hAnsi="Verdana"/>
        </w:rPr>
        <w:t xml:space="preserve"> de mão de obra para auxiliar no preparo e impressão destes materiais, uma vez que não há no quadro do TRE-PR servidores com as funções específicas para estes serviços, além da real necessidade de manter em funcionamento todo o parque gráfico adquirido pelo Tribunal.</w:t>
      </w:r>
    </w:p>
    <w:p w:rsidR="005F34CB" w:rsidRDefault="005F34CB" w:rsidP="00876538">
      <w:pPr>
        <w:widowControl w:val="0"/>
        <w:autoSpaceDE w:val="0"/>
        <w:autoSpaceDN w:val="0"/>
        <w:adjustRightInd w:val="0"/>
        <w:ind w:firstLine="709"/>
        <w:contextualSpacing/>
        <w:jc w:val="both"/>
        <w:rPr>
          <w:rFonts w:ascii="Verdana" w:hAnsi="Verdana"/>
        </w:rPr>
      </w:pPr>
    </w:p>
    <w:p w:rsidR="005F34CB" w:rsidRDefault="005F34CB" w:rsidP="00876538">
      <w:pPr>
        <w:widowControl w:val="0"/>
        <w:autoSpaceDE w:val="0"/>
        <w:autoSpaceDN w:val="0"/>
        <w:adjustRightInd w:val="0"/>
        <w:ind w:firstLine="709"/>
        <w:contextualSpacing/>
        <w:jc w:val="both"/>
        <w:rPr>
          <w:rFonts w:ascii="Verdana" w:hAnsi="Verdana"/>
        </w:rPr>
      </w:pPr>
      <w:r>
        <w:rPr>
          <w:rFonts w:ascii="Verdana" w:hAnsi="Verdana"/>
        </w:rPr>
        <w:t>Assim, é</w:t>
      </w:r>
      <w:r w:rsidRPr="00342EB1">
        <w:rPr>
          <w:rFonts w:ascii="Verdana" w:hAnsi="Verdana"/>
        </w:rPr>
        <w:t xml:space="preserve"> necessário e indispensável a contratação </w:t>
      </w:r>
      <w:r>
        <w:rPr>
          <w:rFonts w:ascii="Verdana" w:hAnsi="Verdana"/>
        </w:rPr>
        <w:t>de mão-de-obra nas quantidades e funções abaixo:</w:t>
      </w:r>
    </w:p>
    <w:p w:rsidR="005F34CB" w:rsidRDefault="005F34CB" w:rsidP="00876538">
      <w:pPr>
        <w:widowControl w:val="0"/>
        <w:autoSpaceDE w:val="0"/>
        <w:autoSpaceDN w:val="0"/>
        <w:adjustRightInd w:val="0"/>
        <w:ind w:firstLine="709"/>
        <w:contextualSpacing/>
        <w:jc w:val="both"/>
        <w:rPr>
          <w:rFonts w:ascii="Verdana" w:hAnsi="Verdana"/>
        </w:rPr>
      </w:pPr>
    </w:p>
    <w:p w:rsidR="005F34CB" w:rsidRDefault="005F34CB" w:rsidP="006B4C97">
      <w:pPr>
        <w:pStyle w:val="PargrafodaLista"/>
        <w:widowControl w:val="0"/>
        <w:numPr>
          <w:ilvl w:val="0"/>
          <w:numId w:val="5"/>
        </w:numPr>
        <w:autoSpaceDE w:val="0"/>
        <w:autoSpaceDN w:val="0"/>
        <w:adjustRightInd w:val="0"/>
        <w:jc w:val="both"/>
        <w:rPr>
          <w:rFonts w:ascii="Verdana" w:hAnsi="Verdana"/>
        </w:rPr>
      </w:pPr>
      <w:r>
        <w:rPr>
          <w:rFonts w:ascii="Verdana" w:hAnsi="Verdana"/>
        </w:rPr>
        <w:t>2(dois) C</w:t>
      </w:r>
      <w:r w:rsidRPr="006B4C97">
        <w:rPr>
          <w:rFonts w:ascii="Verdana" w:hAnsi="Verdana"/>
        </w:rPr>
        <w:t>ortador</w:t>
      </w:r>
      <w:r>
        <w:rPr>
          <w:rFonts w:ascii="Verdana" w:hAnsi="Verdana"/>
        </w:rPr>
        <w:t>es Gráficos</w:t>
      </w:r>
    </w:p>
    <w:p w:rsidR="005F34CB" w:rsidRDefault="005F34CB" w:rsidP="006B4C97">
      <w:pPr>
        <w:pStyle w:val="PargrafodaLista"/>
        <w:widowControl w:val="0"/>
        <w:numPr>
          <w:ilvl w:val="0"/>
          <w:numId w:val="5"/>
        </w:numPr>
        <w:autoSpaceDE w:val="0"/>
        <w:autoSpaceDN w:val="0"/>
        <w:adjustRightInd w:val="0"/>
        <w:jc w:val="both"/>
        <w:rPr>
          <w:rFonts w:ascii="Verdana" w:hAnsi="Verdana"/>
        </w:rPr>
      </w:pPr>
      <w:r>
        <w:rPr>
          <w:rFonts w:ascii="Verdana" w:hAnsi="Verdana"/>
        </w:rPr>
        <w:t>1(um) B</w:t>
      </w:r>
      <w:r w:rsidRPr="006B4C97">
        <w:rPr>
          <w:rFonts w:ascii="Verdana" w:hAnsi="Verdana"/>
        </w:rPr>
        <w:t>loquistas</w:t>
      </w:r>
    </w:p>
    <w:p w:rsidR="005F34CB" w:rsidRPr="006B4C97" w:rsidRDefault="005F34CB" w:rsidP="006B4C97">
      <w:pPr>
        <w:pStyle w:val="PargrafodaLista"/>
        <w:widowControl w:val="0"/>
        <w:numPr>
          <w:ilvl w:val="0"/>
          <w:numId w:val="5"/>
        </w:numPr>
        <w:autoSpaceDE w:val="0"/>
        <w:autoSpaceDN w:val="0"/>
        <w:adjustRightInd w:val="0"/>
        <w:jc w:val="both"/>
        <w:rPr>
          <w:rFonts w:ascii="Verdana" w:hAnsi="Verdana"/>
        </w:rPr>
      </w:pPr>
      <w:r>
        <w:rPr>
          <w:rFonts w:ascii="Verdana" w:hAnsi="Verdana"/>
        </w:rPr>
        <w:t>1(um) Impressor Digital</w:t>
      </w:r>
      <w:r w:rsidRPr="006B4C97">
        <w:rPr>
          <w:rFonts w:ascii="Verdana" w:hAnsi="Verdana"/>
        </w:rPr>
        <w:t>.</w:t>
      </w:r>
    </w:p>
    <w:p w:rsidR="005F34CB" w:rsidRDefault="005F34CB" w:rsidP="00E160C7">
      <w:pPr>
        <w:widowControl w:val="0"/>
        <w:autoSpaceDE w:val="0"/>
        <w:autoSpaceDN w:val="0"/>
        <w:adjustRightInd w:val="0"/>
        <w:contextualSpacing/>
        <w:jc w:val="both"/>
        <w:rPr>
          <w:rFonts w:ascii="Verdana" w:hAnsi="Verdana"/>
          <w:b/>
        </w:rPr>
      </w:pPr>
    </w:p>
    <w:p w:rsidR="00793F80" w:rsidRDefault="00793F80" w:rsidP="00E160C7">
      <w:pPr>
        <w:widowControl w:val="0"/>
        <w:autoSpaceDE w:val="0"/>
        <w:autoSpaceDN w:val="0"/>
        <w:adjustRightInd w:val="0"/>
        <w:contextualSpacing/>
        <w:jc w:val="both"/>
        <w:rPr>
          <w:rFonts w:ascii="Verdana" w:hAnsi="Verdana"/>
          <w:b/>
          <w:color w:val="FF0000"/>
        </w:rPr>
      </w:pPr>
      <w:r>
        <w:rPr>
          <w:rFonts w:ascii="Verdana" w:hAnsi="Verdana"/>
          <w:b/>
          <w:color w:val="FF0000"/>
        </w:rPr>
        <w:t>Especificar as funções de cada funcionário, de acordo com a CCT, e a relação/cálculo que se fez para definição das qtidds, a partir da demanda (seria bom inserir números que o Vinicius tem) do número de máquinas a se operar e serviços diários (sei lá)</w:t>
      </w:r>
    </w:p>
    <w:p w:rsidR="00793F80" w:rsidRDefault="00793F80" w:rsidP="00E160C7">
      <w:pPr>
        <w:widowControl w:val="0"/>
        <w:autoSpaceDE w:val="0"/>
        <w:autoSpaceDN w:val="0"/>
        <w:adjustRightInd w:val="0"/>
        <w:contextualSpacing/>
        <w:jc w:val="both"/>
        <w:rPr>
          <w:rFonts w:ascii="Verdana" w:hAnsi="Verdana"/>
          <w:b/>
          <w:color w:val="FF0000"/>
        </w:rPr>
      </w:pPr>
    </w:p>
    <w:p w:rsidR="005F34CB" w:rsidRPr="00296908" w:rsidRDefault="005F34CB" w:rsidP="00E160C7">
      <w:pPr>
        <w:widowControl w:val="0"/>
        <w:autoSpaceDE w:val="0"/>
        <w:autoSpaceDN w:val="0"/>
        <w:adjustRightInd w:val="0"/>
        <w:contextualSpacing/>
        <w:jc w:val="both"/>
        <w:rPr>
          <w:rFonts w:ascii="Verdana" w:hAnsi="Verdana"/>
          <w:b/>
          <w:color w:val="FF0000"/>
        </w:rPr>
      </w:pPr>
      <w:r w:rsidRPr="00560323">
        <w:rPr>
          <w:rFonts w:ascii="Verdana" w:hAnsi="Verdana"/>
          <w:b/>
          <w:color w:val="FF0000"/>
        </w:rPr>
        <w:t>6 - O LEVANTAMENTO PRELIMINAR DO MERCADO</w:t>
      </w:r>
      <w:r w:rsidRPr="00560323">
        <w:rPr>
          <w:rFonts w:ascii="Verdana" w:hAnsi="Verdana"/>
          <w:color w:val="FF0000"/>
        </w:rPr>
        <w:t xml:space="preserve"> (soluções existentes e preços)</w:t>
      </w:r>
      <w:r w:rsidR="00296908">
        <w:rPr>
          <w:rFonts w:ascii="Verdana" w:hAnsi="Verdana"/>
          <w:color w:val="FF0000"/>
        </w:rPr>
        <w:t xml:space="preserve"> </w:t>
      </w:r>
      <w:r w:rsidR="00296908">
        <w:rPr>
          <w:rFonts w:ascii="Verdana" w:hAnsi="Verdana"/>
          <w:b/>
          <w:color w:val="FF0000"/>
        </w:rPr>
        <w:t>(talvez seja aqui o local para se definir a opção por postos ao invés de contratação de resultados, verificando em outros órgãos a forma q tratam a questão.</w:t>
      </w:r>
    </w:p>
    <w:p w:rsidR="005F34CB" w:rsidRDefault="005F34CB" w:rsidP="00E160C7">
      <w:pPr>
        <w:widowControl w:val="0"/>
        <w:autoSpaceDE w:val="0"/>
        <w:autoSpaceDN w:val="0"/>
        <w:adjustRightInd w:val="0"/>
        <w:contextualSpacing/>
        <w:jc w:val="both"/>
        <w:rPr>
          <w:rFonts w:ascii="Verdana" w:hAnsi="Verdana"/>
        </w:rPr>
      </w:pPr>
    </w:p>
    <w:p w:rsidR="005F34CB" w:rsidRPr="00B61E76" w:rsidRDefault="005F34CB" w:rsidP="00560323">
      <w:pPr>
        <w:widowControl w:val="0"/>
        <w:autoSpaceDE w:val="0"/>
        <w:autoSpaceDN w:val="0"/>
        <w:adjustRightInd w:val="0"/>
        <w:ind w:firstLine="708"/>
        <w:contextualSpacing/>
        <w:jc w:val="both"/>
        <w:rPr>
          <w:rFonts w:ascii="Verdana" w:hAnsi="Verdana"/>
          <w:b/>
        </w:rPr>
      </w:pPr>
      <w:r w:rsidRPr="006027FC">
        <w:rPr>
          <w:rFonts w:ascii="Verdana" w:hAnsi="Verdana"/>
        </w:rPr>
        <w:t>O preço estimado inicialmente tem por objetivo servir de parâmetro para a análise de custo-benefício da contratação.</w:t>
      </w:r>
    </w:p>
    <w:p w:rsidR="005F34CB" w:rsidRPr="00753AFD" w:rsidRDefault="005F34CB" w:rsidP="00E160C7">
      <w:pPr>
        <w:widowControl w:val="0"/>
        <w:autoSpaceDE w:val="0"/>
        <w:autoSpaceDN w:val="0"/>
        <w:adjustRightInd w:val="0"/>
        <w:contextualSpacing/>
        <w:jc w:val="both"/>
        <w:rPr>
          <w:rFonts w:ascii="Verdana" w:hAnsi="Verdana"/>
        </w:rPr>
      </w:pPr>
    </w:p>
    <w:p w:rsidR="005F34CB" w:rsidRPr="003F3F6D" w:rsidRDefault="005F34CB" w:rsidP="00236192">
      <w:pPr>
        <w:pStyle w:val="PargrafodaLista"/>
        <w:widowControl w:val="0"/>
        <w:numPr>
          <w:ilvl w:val="0"/>
          <w:numId w:val="6"/>
        </w:numPr>
        <w:autoSpaceDE w:val="0"/>
        <w:autoSpaceDN w:val="0"/>
        <w:adjustRightInd w:val="0"/>
        <w:ind w:left="1173"/>
        <w:jc w:val="both"/>
        <w:rPr>
          <w:rFonts w:ascii="Verdana" w:hAnsi="Verdana"/>
          <w:b/>
        </w:rPr>
      </w:pPr>
      <w:r w:rsidRPr="003F3F6D">
        <w:rPr>
          <w:rFonts w:ascii="Verdana" w:hAnsi="Verdana"/>
          <w:b/>
        </w:rPr>
        <w:t>Contrato 102/2011 (TRE-PR)</w:t>
      </w:r>
    </w:p>
    <w:p w:rsidR="005F34CB" w:rsidRDefault="005F34CB" w:rsidP="00236192">
      <w:pPr>
        <w:widowControl w:val="0"/>
        <w:autoSpaceDE w:val="0"/>
        <w:autoSpaceDN w:val="0"/>
        <w:adjustRightInd w:val="0"/>
        <w:ind w:left="708"/>
        <w:contextualSpacing/>
        <w:jc w:val="both"/>
        <w:rPr>
          <w:rFonts w:ascii="Verdana" w:hAnsi="Verdana"/>
        </w:rPr>
      </w:pPr>
    </w:p>
    <w:tbl>
      <w:tblPr>
        <w:tblW w:w="0" w:type="auto"/>
        <w:tblInd w:w="1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827"/>
        <w:gridCol w:w="2552"/>
      </w:tblGrid>
      <w:tr w:rsidR="005F34CB" w:rsidTr="00ED4ED6">
        <w:tc>
          <w:tcPr>
            <w:tcW w:w="3827" w:type="dxa"/>
          </w:tcPr>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Valor mensal</w:t>
            </w:r>
          </w:p>
        </w:tc>
        <w:tc>
          <w:tcPr>
            <w:tcW w:w="2552" w:type="dxa"/>
          </w:tcPr>
          <w:p w:rsidR="005F34CB" w:rsidRPr="00ED4ED6" w:rsidRDefault="005F34CB" w:rsidP="00ED4ED6">
            <w:pPr>
              <w:widowControl w:val="0"/>
              <w:autoSpaceDE w:val="0"/>
              <w:autoSpaceDN w:val="0"/>
              <w:adjustRightInd w:val="0"/>
              <w:contextualSpacing/>
              <w:jc w:val="right"/>
              <w:rPr>
                <w:rFonts w:ascii="Verdana" w:hAnsi="Verdana"/>
              </w:rPr>
            </w:pPr>
            <w:r w:rsidRPr="00ED4ED6">
              <w:rPr>
                <w:rFonts w:ascii="Verdana" w:hAnsi="Verdana"/>
              </w:rPr>
              <w:t>R$ 17.294,75</w:t>
            </w:r>
          </w:p>
        </w:tc>
      </w:tr>
      <w:tr w:rsidR="005F34CB" w:rsidTr="00ED4ED6">
        <w:tc>
          <w:tcPr>
            <w:tcW w:w="3827" w:type="dxa"/>
          </w:tcPr>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Valor total</w:t>
            </w:r>
          </w:p>
        </w:tc>
        <w:tc>
          <w:tcPr>
            <w:tcW w:w="2552" w:type="dxa"/>
          </w:tcPr>
          <w:p w:rsidR="005F34CB" w:rsidRPr="00ED4ED6" w:rsidRDefault="005F34CB" w:rsidP="00ED4ED6">
            <w:pPr>
              <w:widowControl w:val="0"/>
              <w:autoSpaceDE w:val="0"/>
              <w:autoSpaceDN w:val="0"/>
              <w:adjustRightInd w:val="0"/>
              <w:contextualSpacing/>
              <w:jc w:val="right"/>
              <w:rPr>
                <w:rFonts w:ascii="Verdana" w:hAnsi="Verdana"/>
              </w:rPr>
            </w:pPr>
            <w:r w:rsidRPr="00ED4ED6">
              <w:rPr>
                <w:rFonts w:ascii="Verdana" w:hAnsi="Verdana"/>
              </w:rPr>
              <w:t>R$ 103.768,50</w:t>
            </w:r>
          </w:p>
        </w:tc>
      </w:tr>
      <w:tr w:rsidR="005F34CB" w:rsidTr="00ED4ED6">
        <w:tc>
          <w:tcPr>
            <w:tcW w:w="3827" w:type="dxa"/>
          </w:tcPr>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Previsão para Horas Extras</w:t>
            </w:r>
          </w:p>
        </w:tc>
        <w:tc>
          <w:tcPr>
            <w:tcW w:w="2552" w:type="dxa"/>
          </w:tcPr>
          <w:p w:rsidR="005F34CB" w:rsidRPr="00ED4ED6" w:rsidRDefault="005F34CB" w:rsidP="00ED4ED6">
            <w:pPr>
              <w:widowControl w:val="0"/>
              <w:autoSpaceDE w:val="0"/>
              <w:autoSpaceDN w:val="0"/>
              <w:adjustRightInd w:val="0"/>
              <w:contextualSpacing/>
              <w:jc w:val="right"/>
              <w:rPr>
                <w:rFonts w:ascii="Verdana" w:hAnsi="Verdana"/>
              </w:rPr>
            </w:pPr>
            <w:r w:rsidRPr="00ED4ED6">
              <w:rPr>
                <w:rFonts w:ascii="Verdana" w:hAnsi="Verdana"/>
              </w:rPr>
              <w:t>R$ 15.479,79</w:t>
            </w:r>
          </w:p>
        </w:tc>
      </w:tr>
    </w:tbl>
    <w:p w:rsidR="005F34CB" w:rsidRDefault="005F34CB" w:rsidP="00236192">
      <w:pPr>
        <w:widowControl w:val="0"/>
        <w:autoSpaceDE w:val="0"/>
        <w:autoSpaceDN w:val="0"/>
        <w:adjustRightInd w:val="0"/>
        <w:ind w:left="708"/>
        <w:contextualSpacing/>
        <w:jc w:val="both"/>
        <w:rPr>
          <w:rFonts w:ascii="Verdana" w:hAnsi="Verdana"/>
        </w:rPr>
      </w:pPr>
    </w:p>
    <w:p w:rsidR="005F34CB" w:rsidRPr="007C4758" w:rsidRDefault="005F34CB" w:rsidP="00236192">
      <w:pPr>
        <w:pStyle w:val="PargrafodaLista"/>
        <w:widowControl w:val="0"/>
        <w:numPr>
          <w:ilvl w:val="0"/>
          <w:numId w:val="6"/>
        </w:numPr>
        <w:autoSpaceDE w:val="0"/>
        <w:autoSpaceDN w:val="0"/>
        <w:adjustRightInd w:val="0"/>
        <w:ind w:left="1173"/>
        <w:jc w:val="both"/>
        <w:rPr>
          <w:rFonts w:ascii="Verdana" w:hAnsi="Verdana"/>
          <w:b/>
        </w:rPr>
      </w:pPr>
      <w:r w:rsidRPr="007C4758">
        <w:rPr>
          <w:rFonts w:ascii="Verdana" w:hAnsi="Verdana"/>
          <w:b/>
          <w:color w:val="FF0000"/>
        </w:rPr>
        <w:t>????????</w:t>
      </w:r>
    </w:p>
    <w:p w:rsidR="005F34CB" w:rsidRPr="007C4758" w:rsidRDefault="005F34CB" w:rsidP="00236192">
      <w:pPr>
        <w:pStyle w:val="PargrafodaLista"/>
        <w:widowControl w:val="0"/>
        <w:numPr>
          <w:ilvl w:val="0"/>
          <w:numId w:val="6"/>
        </w:numPr>
        <w:autoSpaceDE w:val="0"/>
        <w:autoSpaceDN w:val="0"/>
        <w:adjustRightInd w:val="0"/>
        <w:ind w:left="1173"/>
        <w:jc w:val="both"/>
        <w:rPr>
          <w:rFonts w:ascii="Verdana" w:hAnsi="Verdana"/>
          <w:b/>
        </w:rPr>
      </w:pPr>
      <w:r w:rsidRPr="007C4758">
        <w:rPr>
          <w:rFonts w:ascii="Verdana" w:hAnsi="Verdana"/>
          <w:b/>
          <w:color w:val="FF0000"/>
        </w:rPr>
        <w:t>????????</w:t>
      </w:r>
      <w:r w:rsidR="00EE75FB">
        <w:rPr>
          <w:rFonts w:ascii="Verdana" w:hAnsi="Verdana"/>
          <w:b/>
          <w:color w:val="FF0000"/>
        </w:rPr>
        <w:t xml:space="preserve"> </w:t>
      </w:r>
    </w:p>
    <w:p w:rsidR="005F34CB" w:rsidRPr="007C4758" w:rsidRDefault="005F34CB" w:rsidP="00236192">
      <w:pPr>
        <w:pStyle w:val="PargrafodaLista"/>
        <w:widowControl w:val="0"/>
        <w:numPr>
          <w:ilvl w:val="0"/>
          <w:numId w:val="6"/>
        </w:numPr>
        <w:autoSpaceDE w:val="0"/>
        <w:autoSpaceDN w:val="0"/>
        <w:adjustRightInd w:val="0"/>
        <w:ind w:left="1173"/>
        <w:jc w:val="both"/>
        <w:rPr>
          <w:rFonts w:ascii="Verdana" w:hAnsi="Verdana"/>
          <w:b/>
        </w:rPr>
      </w:pPr>
      <w:r w:rsidRPr="007C4758">
        <w:rPr>
          <w:rFonts w:ascii="Verdana" w:hAnsi="Verdana"/>
          <w:b/>
          <w:color w:val="FF0000"/>
        </w:rPr>
        <w:t>????????</w:t>
      </w:r>
      <w:r w:rsidR="00EE75FB">
        <w:rPr>
          <w:rFonts w:ascii="Verdana" w:hAnsi="Verdana"/>
          <w:b/>
          <w:color w:val="FF0000"/>
        </w:rPr>
        <w:t xml:space="preserve">  se conseguir ao menos mais um preço no mercado....</w:t>
      </w:r>
    </w:p>
    <w:p w:rsidR="005F34CB" w:rsidRDefault="005F34CB" w:rsidP="00E160C7">
      <w:pPr>
        <w:widowControl w:val="0"/>
        <w:autoSpaceDE w:val="0"/>
        <w:autoSpaceDN w:val="0"/>
        <w:adjustRightInd w:val="0"/>
        <w:contextualSpacing/>
        <w:jc w:val="both"/>
        <w:rPr>
          <w:rFonts w:ascii="Verdana" w:hAnsi="Verdana"/>
        </w:rPr>
      </w:pPr>
    </w:p>
    <w:p w:rsidR="005F34CB" w:rsidRPr="009D3010" w:rsidRDefault="005F34CB" w:rsidP="005050ED">
      <w:pPr>
        <w:autoSpaceDE w:val="0"/>
        <w:autoSpaceDN w:val="0"/>
        <w:adjustRightInd w:val="0"/>
        <w:jc w:val="both"/>
        <w:rPr>
          <w:rFonts w:ascii="Cambria" w:hAnsi="Cambria" w:cs="Verdana"/>
          <w:color w:val="0070C0"/>
        </w:rPr>
      </w:pPr>
      <w:r>
        <w:rPr>
          <w:rFonts w:ascii="Cambria" w:hAnsi="Cambria" w:cs="Verdana"/>
          <w:color w:val="0070C0"/>
        </w:rPr>
        <w:lastRenderedPageBreak/>
        <w:t xml:space="preserve">- </w:t>
      </w:r>
      <w:r w:rsidRPr="009D3010">
        <w:rPr>
          <w:rFonts w:ascii="Cambria" w:hAnsi="Cambria" w:cs="Verdana"/>
          <w:color w:val="0070C0"/>
        </w:rPr>
        <w:t>análise e a comparação entre os custos totais das diferentes soluções disponíveis no mercado que deve levar em conta os valores de aquisição dos produtos, insumos, garantia e serviços complementares, q</w:t>
      </w:r>
      <w:r>
        <w:rPr>
          <w:rFonts w:ascii="Cambria" w:hAnsi="Cambria" w:cs="Verdana"/>
          <w:color w:val="0070C0"/>
        </w:rPr>
        <w:t>uando necessários à contratação –Justificar/informar... há outra opção? Por demanda de serviços seria mais oneroso? Ex.: passar a uma empresa contratada a impressão do objeto ao invés dos funcionários terceirizados.</w:t>
      </w:r>
    </w:p>
    <w:p w:rsidR="005F34CB" w:rsidRDefault="005F34CB" w:rsidP="005050ED">
      <w:pPr>
        <w:rPr>
          <w:rFonts w:ascii="Verdana" w:hAnsi="Verdana"/>
        </w:rPr>
      </w:pPr>
      <w:r>
        <w:rPr>
          <w:rFonts w:ascii="Verdana" w:hAnsi="Verdana"/>
        </w:rPr>
        <w:br w:type="page"/>
      </w:r>
    </w:p>
    <w:p w:rsidR="005F34CB" w:rsidRDefault="005F34CB" w:rsidP="00E160C7">
      <w:pPr>
        <w:widowControl w:val="0"/>
        <w:autoSpaceDE w:val="0"/>
        <w:autoSpaceDN w:val="0"/>
        <w:adjustRightInd w:val="0"/>
        <w:contextualSpacing/>
        <w:jc w:val="both"/>
        <w:rPr>
          <w:rFonts w:ascii="Verdana" w:hAnsi="Verdana"/>
        </w:rPr>
      </w:pPr>
    </w:p>
    <w:p w:rsidR="005F34CB" w:rsidRPr="00B61E76" w:rsidRDefault="005F34CB" w:rsidP="00E160C7">
      <w:pPr>
        <w:widowControl w:val="0"/>
        <w:autoSpaceDE w:val="0"/>
        <w:autoSpaceDN w:val="0"/>
        <w:adjustRightInd w:val="0"/>
        <w:contextualSpacing/>
        <w:jc w:val="both"/>
        <w:rPr>
          <w:rFonts w:ascii="Verdana" w:hAnsi="Verdana"/>
          <w:b/>
        </w:rPr>
      </w:pPr>
      <w:r>
        <w:rPr>
          <w:rFonts w:ascii="Verdana" w:hAnsi="Verdana"/>
          <w:b/>
        </w:rPr>
        <w:t xml:space="preserve">7 - </w:t>
      </w:r>
      <w:r w:rsidRPr="00B61E76">
        <w:rPr>
          <w:rFonts w:ascii="Verdana" w:hAnsi="Verdana"/>
          <w:b/>
        </w:rPr>
        <w:t>AS JUSTIFICATIVAS PARA O PARCELAMENTO OU NÃO DO OBJETO</w:t>
      </w:r>
    </w:p>
    <w:p w:rsidR="005F34CB" w:rsidRDefault="005F34CB" w:rsidP="00E160C7">
      <w:pPr>
        <w:widowControl w:val="0"/>
        <w:autoSpaceDE w:val="0"/>
        <w:autoSpaceDN w:val="0"/>
        <w:adjustRightInd w:val="0"/>
        <w:contextualSpacing/>
        <w:jc w:val="both"/>
        <w:rPr>
          <w:rFonts w:ascii="Verdana" w:hAnsi="Verdana"/>
        </w:rPr>
      </w:pPr>
    </w:p>
    <w:p w:rsidR="005F34CB" w:rsidRDefault="005F34CB" w:rsidP="00C81E2F">
      <w:pPr>
        <w:widowControl w:val="0"/>
        <w:autoSpaceDE w:val="0"/>
        <w:autoSpaceDN w:val="0"/>
        <w:adjustRightInd w:val="0"/>
        <w:ind w:firstLine="709"/>
        <w:contextualSpacing/>
        <w:jc w:val="both"/>
        <w:rPr>
          <w:rFonts w:ascii="Verdana" w:hAnsi="Verdana"/>
        </w:rPr>
      </w:pPr>
      <w:r>
        <w:rPr>
          <w:rFonts w:ascii="Verdana" w:hAnsi="Verdana"/>
        </w:rPr>
        <w:t>Por tratar-se de mão de obra da mesma categoria profissional, não é prudente a contratação por item, pois haverá o risco da contratação de mais de uma empresa o que, certamente, dificultará a gestão dos contratos, além de gerar conflitos, pois as atividades são complementares.</w:t>
      </w:r>
    </w:p>
    <w:p w:rsidR="005F34CB" w:rsidRDefault="005F34CB" w:rsidP="005050ED">
      <w:pPr>
        <w:rPr>
          <w:rFonts w:ascii="Verdana" w:hAnsi="Verdana"/>
          <w:b/>
        </w:rPr>
      </w:pPr>
    </w:p>
    <w:p w:rsidR="005F34CB" w:rsidRPr="00B61E76" w:rsidRDefault="005F34CB" w:rsidP="005050ED">
      <w:pPr>
        <w:rPr>
          <w:rFonts w:ascii="Verdana" w:hAnsi="Verdana"/>
        </w:rPr>
      </w:pPr>
      <w:r>
        <w:rPr>
          <w:rFonts w:ascii="Verdana" w:hAnsi="Verdana"/>
          <w:b/>
        </w:rPr>
        <w:t xml:space="preserve">8 - </w:t>
      </w:r>
      <w:r w:rsidRPr="00B61E76">
        <w:rPr>
          <w:rFonts w:ascii="Verdana" w:hAnsi="Verdana"/>
          <w:b/>
        </w:rPr>
        <w:t>OS RESULTADOS PRETENDIDOS</w:t>
      </w:r>
    </w:p>
    <w:p w:rsidR="005F34CB" w:rsidRDefault="005F34CB" w:rsidP="00E160C7">
      <w:pPr>
        <w:widowControl w:val="0"/>
        <w:autoSpaceDE w:val="0"/>
        <w:autoSpaceDN w:val="0"/>
        <w:adjustRightInd w:val="0"/>
        <w:contextualSpacing/>
        <w:jc w:val="both"/>
        <w:rPr>
          <w:rFonts w:ascii="Verdana" w:hAnsi="Verdana"/>
        </w:rPr>
      </w:pPr>
    </w:p>
    <w:p w:rsidR="005F34CB" w:rsidRDefault="005F34CB" w:rsidP="003068E0">
      <w:pPr>
        <w:widowControl w:val="0"/>
        <w:autoSpaceDE w:val="0"/>
        <w:autoSpaceDN w:val="0"/>
        <w:adjustRightInd w:val="0"/>
        <w:ind w:firstLine="709"/>
        <w:contextualSpacing/>
        <w:jc w:val="both"/>
        <w:rPr>
          <w:rFonts w:ascii="Verdana" w:hAnsi="Verdana"/>
        </w:rPr>
      </w:pPr>
      <w:r>
        <w:rPr>
          <w:rFonts w:ascii="Verdana" w:hAnsi="Verdana"/>
        </w:rPr>
        <w:t>Os resultados que serão perseguidos e alcançados serão o de economia, aproveitamento e celeridade nas demandas de serviços gráficos. Para o alcance desses resultados, é importante que seja contratada uma empresa especializada, em ano eleitoral, para suprir as necessidades exclusivas de eleições.</w:t>
      </w:r>
    </w:p>
    <w:p w:rsidR="005F34CB" w:rsidRDefault="005F34CB" w:rsidP="003068E0">
      <w:pPr>
        <w:widowControl w:val="0"/>
        <w:autoSpaceDE w:val="0"/>
        <w:autoSpaceDN w:val="0"/>
        <w:adjustRightInd w:val="0"/>
        <w:ind w:firstLine="709"/>
        <w:contextualSpacing/>
        <w:jc w:val="both"/>
        <w:rPr>
          <w:rFonts w:ascii="Verdana" w:hAnsi="Verdana"/>
        </w:rPr>
      </w:pPr>
    </w:p>
    <w:p w:rsidR="005F34CB" w:rsidRDefault="005F34CB" w:rsidP="003068E0">
      <w:pPr>
        <w:widowControl w:val="0"/>
        <w:autoSpaceDE w:val="0"/>
        <w:autoSpaceDN w:val="0"/>
        <w:adjustRightInd w:val="0"/>
        <w:ind w:firstLine="709"/>
        <w:contextualSpacing/>
        <w:jc w:val="both"/>
        <w:rPr>
          <w:rFonts w:ascii="Verdana" w:hAnsi="Verdana"/>
          <w:b/>
          <w:color w:val="0070C0"/>
        </w:rPr>
      </w:pPr>
      <w:r>
        <w:rPr>
          <w:rFonts w:ascii="Verdana" w:hAnsi="Verdana"/>
          <w:color w:val="0070C0"/>
        </w:rPr>
        <w:t>(</w:t>
      </w:r>
      <w:r>
        <w:rPr>
          <w:rFonts w:ascii="Verdana" w:hAnsi="Verdana"/>
          <w:b/>
          <w:color w:val="0070C0"/>
        </w:rPr>
        <w:t xml:space="preserve">como isso é alcançado? Já houve comprovação de que os serviços gráficos daqui aproveitam insumos e saem mais baratos do que as contratações de impressões por pregão? </w:t>
      </w:r>
      <w:r w:rsidRPr="005105A9">
        <w:rPr>
          <w:rFonts w:ascii="Verdana" w:hAnsi="Verdana"/>
          <w:b/>
          <w:color w:val="FF0000"/>
        </w:rPr>
        <w:t>(NÃO HÁ ESTUDOS</w:t>
      </w:r>
      <w:r>
        <w:rPr>
          <w:rFonts w:ascii="Verdana" w:hAnsi="Verdana"/>
          <w:b/>
          <w:color w:val="FF0000"/>
        </w:rPr>
        <w:t>, a terceirização será feita apenas nos anos que tiver eleições</w:t>
      </w:r>
      <w:r w:rsidRPr="005105A9">
        <w:rPr>
          <w:rFonts w:ascii="Verdana" w:hAnsi="Verdana"/>
          <w:b/>
          <w:color w:val="FF0000"/>
        </w:rPr>
        <w:t>)</w:t>
      </w:r>
    </w:p>
    <w:p w:rsidR="005F34CB" w:rsidRPr="009D3010" w:rsidRDefault="005F34CB" w:rsidP="003068E0">
      <w:pPr>
        <w:widowControl w:val="0"/>
        <w:autoSpaceDE w:val="0"/>
        <w:autoSpaceDN w:val="0"/>
        <w:adjustRightInd w:val="0"/>
        <w:ind w:firstLine="709"/>
        <w:contextualSpacing/>
        <w:jc w:val="both"/>
        <w:rPr>
          <w:rFonts w:ascii="Verdana" w:hAnsi="Verdana"/>
          <w:b/>
          <w:color w:val="0070C0"/>
        </w:rPr>
      </w:pPr>
    </w:p>
    <w:p w:rsidR="005F34CB" w:rsidRDefault="005F34CB" w:rsidP="00E160C7">
      <w:pPr>
        <w:widowControl w:val="0"/>
        <w:autoSpaceDE w:val="0"/>
        <w:autoSpaceDN w:val="0"/>
        <w:adjustRightInd w:val="0"/>
        <w:contextualSpacing/>
        <w:jc w:val="both"/>
        <w:rPr>
          <w:rFonts w:ascii="Verdana" w:hAnsi="Verdana"/>
          <w:b/>
        </w:rPr>
      </w:pPr>
      <w:r>
        <w:rPr>
          <w:rFonts w:ascii="Verdana" w:hAnsi="Verdana"/>
          <w:b/>
        </w:rPr>
        <w:t xml:space="preserve">9 - </w:t>
      </w:r>
      <w:r w:rsidRPr="00B61E76">
        <w:rPr>
          <w:rFonts w:ascii="Verdana" w:hAnsi="Verdana"/>
          <w:b/>
        </w:rPr>
        <w:t>AS PROVIDÊNCIAS PARA A ADEQUAÇÃO DO AMBIENTE DO ÓRGÃO</w:t>
      </w:r>
    </w:p>
    <w:p w:rsidR="005F34CB" w:rsidRPr="000F1859" w:rsidRDefault="005F34CB" w:rsidP="000F1859">
      <w:pPr>
        <w:widowControl w:val="0"/>
        <w:autoSpaceDE w:val="0"/>
        <w:autoSpaceDN w:val="0"/>
        <w:adjustRightInd w:val="0"/>
        <w:ind w:firstLine="709"/>
        <w:contextualSpacing/>
        <w:jc w:val="both"/>
        <w:rPr>
          <w:rFonts w:ascii="Verdana" w:hAnsi="Verdana"/>
        </w:rPr>
      </w:pPr>
    </w:p>
    <w:p w:rsidR="005F34CB" w:rsidRDefault="005F34CB" w:rsidP="000F1859">
      <w:pPr>
        <w:widowControl w:val="0"/>
        <w:autoSpaceDE w:val="0"/>
        <w:autoSpaceDN w:val="0"/>
        <w:adjustRightInd w:val="0"/>
        <w:ind w:firstLine="709"/>
        <w:contextualSpacing/>
        <w:jc w:val="both"/>
        <w:rPr>
          <w:rFonts w:ascii="Verdana" w:hAnsi="Verdana"/>
        </w:rPr>
      </w:pPr>
      <w:r w:rsidRPr="000F1859">
        <w:rPr>
          <w:rFonts w:ascii="Verdana" w:hAnsi="Verdana"/>
        </w:rPr>
        <w:t xml:space="preserve">Atualmente o TRE-PR possui </w:t>
      </w:r>
      <w:r>
        <w:rPr>
          <w:rFonts w:ascii="Verdana" w:hAnsi="Verdana"/>
          <w:shd w:val="clear" w:color="auto" w:fill="FFFF00"/>
        </w:rPr>
        <w:t xml:space="preserve">24 </w:t>
      </w:r>
      <w:r w:rsidRPr="000F1859">
        <w:rPr>
          <w:rFonts w:ascii="Verdana" w:hAnsi="Verdana"/>
          <w:shd w:val="clear" w:color="auto" w:fill="FFFF00"/>
        </w:rPr>
        <w:t>(</w:t>
      </w:r>
      <w:r>
        <w:rPr>
          <w:rFonts w:ascii="Verdana" w:hAnsi="Verdana"/>
          <w:shd w:val="clear" w:color="auto" w:fill="FFFF00"/>
        </w:rPr>
        <w:t>vinte e quatro</w:t>
      </w:r>
      <w:r w:rsidRPr="000F1859">
        <w:rPr>
          <w:rFonts w:ascii="Verdana" w:hAnsi="Verdana"/>
          <w:shd w:val="clear" w:color="auto" w:fill="FFFF00"/>
        </w:rPr>
        <w:t>)</w:t>
      </w:r>
      <w:r w:rsidRPr="000F1859">
        <w:rPr>
          <w:rFonts w:ascii="Verdana" w:hAnsi="Verdana"/>
        </w:rPr>
        <w:t xml:space="preserve"> máquinas e equipamentos diretamente envolvidos nos serviços gráficos</w:t>
      </w:r>
      <w:r>
        <w:rPr>
          <w:rFonts w:ascii="Verdana" w:hAnsi="Verdana"/>
        </w:rPr>
        <w:t>, além de dois computadores. Apesar desta quantidade, trata-se de equipamentos que não suportam grandes impressões, como acontece em anos eleitorais.</w:t>
      </w:r>
    </w:p>
    <w:p w:rsidR="005F34CB" w:rsidRDefault="005F34CB" w:rsidP="000F1859">
      <w:pPr>
        <w:widowControl w:val="0"/>
        <w:autoSpaceDE w:val="0"/>
        <w:autoSpaceDN w:val="0"/>
        <w:adjustRightInd w:val="0"/>
        <w:ind w:firstLine="709"/>
        <w:contextualSpacing/>
        <w:jc w:val="both"/>
        <w:rPr>
          <w:rFonts w:ascii="Verdana" w:hAnsi="Verdana"/>
        </w:rPr>
      </w:pPr>
    </w:p>
    <w:p w:rsidR="005F34CB" w:rsidRDefault="005F34CB" w:rsidP="000F1859">
      <w:pPr>
        <w:widowControl w:val="0"/>
        <w:autoSpaceDE w:val="0"/>
        <w:autoSpaceDN w:val="0"/>
        <w:adjustRightInd w:val="0"/>
        <w:ind w:firstLine="709"/>
        <w:contextualSpacing/>
        <w:jc w:val="both"/>
        <w:rPr>
          <w:rFonts w:ascii="Verdana" w:hAnsi="Verdana"/>
        </w:rPr>
      </w:pPr>
      <w:r>
        <w:rPr>
          <w:rFonts w:ascii="Verdana" w:hAnsi="Verdana"/>
        </w:rPr>
        <w:t xml:space="preserve">Para que não haja atraso nas demandas normais nem, principalmente, nas demandas de eleições, é importante que seja feita a </w:t>
      </w:r>
      <w:r>
        <w:rPr>
          <w:rFonts w:ascii="Verdana" w:hAnsi="Verdana"/>
          <w:b/>
        </w:rPr>
        <w:t>terceirização, no período eleitoral, das maiores demandas</w:t>
      </w:r>
      <w:r>
        <w:rPr>
          <w:rFonts w:ascii="Verdana" w:hAnsi="Verdana"/>
        </w:rPr>
        <w:t>, deixando o parque gráfico do TRE-PR voltado simplesmente para as suas demandas de pequena e media monta, ou seja, as pequenas e médias de caráter de urgência.</w:t>
      </w:r>
    </w:p>
    <w:p w:rsidR="005F34CB" w:rsidRDefault="005F34CB" w:rsidP="004C102F">
      <w:pPr>
        <w:widowControl w:val="0"/>
        <w:autoSpaceDE w:val="0"/>
        <w:autoSpaceDN w:val="0"/>
        <w:adjustRightInd w:val="0"/>
        <w:contextualSpacing/>
        <w:jc w:val="both"/>
        <w:rPr>
          <w:rFonts w:ascii="Verdana" w:hAnsi="Verdana"/>
        </w:rPr>
      </w:pPr>
    </w:p>
    <w:p w:rsidR="005F34CB" w:rsidRDefault="005F34CB" w:rsidP="00373208">
      <w:pPr>
        <w:widowControl w:val="0"/>
        <w:autoSpaceDE w:val="0"/>
        <w:autoSpaceDN w:val="0"/>
        <w:adjustRightInd w:val="0"/>
        <w:ind w:firstLine="709"/>
        <w:contextualSpacing/>
        <w:jc w:val="both"/>
        <w:rPr>
          <w:rFonts w:ascii="Verdana" w:hAnsi="Verdana"/>
        </w:rPr>
      </w:pPr>
      <w:r w:rsidRPr="00F734EE">
        <w:rPr>
          <w:rFonts w:ascii="Verdana" w:hAnsi="Verdana"/>
        </w:rPr>
        <w:t>Tendo em vista um melhor desempenho e maior economia, surge a necessidade de se desfazer de duas duplicadoras que já estão com mais de 10 anos de uso e que geram um alto custo de manutenção anual</w:t>
      </w:r>
      <w:r>
        <w:rPr>
          <w:rFonts w:ascii="Verdana" w:hAnsi="Verdana"/>
        </w:rPr>
        <w:t>,</w:t>
      </w:r>
      <w:r w:rsidRPr="00F734EE">
        <w:rPr>
          <w:rFonts w:ascii="Verdana" w:hAnsi="Verdana"/>
        </w:rPr>
        <w:t xml:space="preserve"> em torno de R$ 34.000,00 reais.</w:t>
      </w:r>
    </w:p>
    <w:p w:rsidR="005F34CB" w:rsidRDefault="005F34CB" w:rsidP="00373208">
      <w:pPr>
        <w:widowControl w:val="0"/>
        <w:autoSpaceDE w:val="0"/>
        <w:autoSpaceDN w:val="0"/>
        <w:adjustRightInd w:val="0"/>
        <w:ind w:firstLine="709"/>
        <w:contextualSpacing/>
        <w:jc w:val="both"/>
        <w:rPr>
          <w:rFonts w:ascii="Verdana" w:hAnsi="Verdana"/>
        </w:rPr>
      </w:pPr>
    </w:p>
    <w:p w:rsidR="005F34CB" w:rsidRPr="00F734EE" w:rsidRDefault="005F34CB" w:rsidP="00373208">
      <w:pPr>
        <w:widowControl w:val="0"/>
        <w:autoSpaceDE w:val="0"/>
        <w:autoSpaceDN w:val="0"/>
        <w:adjustRightInd w:val="0"/>
        <w:ind w:firstLine="709"/>
        <w:contextualSpacing/>
        <w:jc w:val="both"/>
        <w:rPr>
          <w:rFonts w:ascii="Verdana" w:hAnsi="Verdana"/>
        </w:rPr>
      </w:pPr>
      <w:r w:rsidRPr="00F734EE">
        <w:rPr>
          <w:rFonts w:ascii="Verdana" w:hAnsi="Verdana"/>
        </w:rPr>
        <w:t>Com o valor da manutenção, destes dois equipamentos é possível a aquisição de uma impressora, moderna, colorida que use as tinta à base de água. Há no mercado a impressora RISO HC 5.000 colorida, que não usa toners, não possui cilindros, reveladores e sim tinta à base de água (igual às duplicadoras) o que significa baixíssimo custo de impressão e manutenção</w:t>
      </w:r>
      <w:r>
        <w:rPr>
          <w:rFonts w:ascii="Verdana" w:hAnsi="Verdana"/>
        </w:rPr>
        <w:t>;</w:t>
      </w:r>
      <w:r w:rsidRPr="00F734EE">
        <w:rPr>
          <w:rFonts w:ascii="Verdana" w:hAnsi="Verdana"/>
        </w:rPr>
        <w:t xml:space="preserve"> menos de R$ 0,05</w:t>
      </w:r>
      <w:r>
        <w:rPr>
          <w:rFonts w:ascii="Verdana" w:hAnsi="Verdana"/>
        </w:rPr>
        <w:t xml:space="preserve"> (zero virgula cinco)</w:t>
      </w:r>
      <w:r w:rsidRPr="00F734EE">
        <w:rPr>
          <w:rFonts w:ascii="Verdana" w:hAnsi="Verdana"/>
        </w:rPr>
        <w:t xml:space="preserve"> centavos por impressão!</w:t>
      </w:r>
    </w:p>
    <w:p w:rsidR="005F34CB" w:rsidRDefault="005F34CB" w:rsidP="004C102F">
      <w:pPr>
        <w:widowControl w:val="0"/>
        <w:autoSpaceDE w:val="0"/>
        <w:autoSpaceDN w:val="0"/>
        <w:adjustRightInd w:val="0"/>
        <w:contextualSpacing/>
        <w:jc w:val="both"/>
        <w:rPr>
          <w:rFonts w:ascii="Verdana" w:hAnsi="Verdana"/>
        </w:rPr>
      </w:pPr>
    </w:p>
    <w:p w:rsidR="005F34CB" w:rsidRDefault="005F34CB">
      <w:pPr>
        <w:rPr>
          <w:rFonts w:ascii="Verdana" w:hAnsi="Verdana"/>
          <w:b/>
        </w:rPr>
      </w:pPr>
      <w:r>
        <w:rPr>
          <w:rFonts w:ascii="Verdana" w:hAnsi="Verdana"/>
          <w:b/>
        </w:rPr>
        <w:br w:type="page"/>
      </w:r>
    </w:p>
    <w:p w:rsidR="005F34CB" w:rsidRDefault="005F34CB" w:rsidP="00201FAB">
      <w:pPr>
        <w:rPr>
          <w:rFonts w:ascii="Verdana" w:hAnsi="Verdana"/>
          <w:b/>
        </w:rPr>
      </w:pPr>
    </w:p>
    <w:p w:rsidR="005F34CB" w:rsidRPr="002C47C6" w:rsidRDefault="005F34CB" w:rsidP="00201FAB">
      <w:pPr>
        <w:rPr>
          <w:rFonts w:ascii="Verdana" w:hAnsi="Verdana"/>
          <w:b/>
        </w:rPr>
      </w:pPr>
      <w:r>
        <w:rPr>
          <w:rFonts w:ascii="Verdana" w:hAnsi="Verdana"/>
          <w:b/>
        </w:rPr>
        <w:t>9</w:t>
      </w:r>
      <w:r w:rsidRPr="002C47C6">
        <w:rPr>
          <w:rFonts w:ascii="Verdana" w:hAnsi="Verdana"/>
          <w:b/>
        </w:rPr>
        <w:t>.1 – Composição do parque gráfico do TRE-PR</w:t>
      </w:r>
    </w:p>
    <w:p w:rsidR="005F34CB" w:rsidRDefault="005F34CB" w:rsidP="004C102F">
      <w:pPr>
        <w:widowControl w:val="0"/>
        <w:autoSpaceDE w:val="0"/>
        <w:autoSpaceDN w:val="0"/>
        <w:adjustRightInd w:val="0"/>
        <w:contextualSpacing/>
        <w:jc w:val="both"/>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3510"/>
        <w:gridCol w:w="7402"/>
      </w:tblGrid>
      <w:tr w:rsidR="005F34CB" w:rsidTr="00ED4ED6">
        <w:tc>
          <w:tcPr>
            <w:tcW w:w="3510"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rPr>
            </w:pPr>
            <w:r>
              <w:rPr>
                <w:rFonts w:ascii="Verdana" w:hAnsi="Verdana"/>
                <w:noProof/>
              </w:rPr>
              <w:drawing>
                <wp:inline distT="0" distB="0" distL="0" distR="0">
                  <wp:extent cx="2019300" cy="3400425"/>
                  <wp:effectExtent l="19050" t="0" r="0" b="0"/>
                  <wp:docPr id="1" name="Imagem 0" descr="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f1.JPG"/>
                          <pic:cNvPicPr>
                            <a:picLocks noChangeAspect="1" noChangeArrowheads="1"/>
                          </pic:cNvPicPr>
                        </pic:nvPicPr>
                        <pic:blipFill>
                          <a:blip r:embed="rId7"/>
                          <a:srcRect/>
                          <a:stretch>
                            <a:fillRect/>
                          </a:stretch>
                        </pic:blipFill>
                        <pic:spPr bwMode="auto">
                          <a:xfrm>
                            <a:off x="0" y="0"/>
                            <a:ext cx="2019300" cy="3400425"/>
                          </a:xfrm>
                          <a:prstGeom prst="rect">
                            <a:avLst/>
                          </a:prstGeom>
                          <a:noFill/>
                          <a:ln w="9525">
                            <a:noFill/>
                            <a:miter lim="800000"/>
                            <a:headEnd/>
                            <a:tailEnd/>
                          </a:ln>
                        </pic:spPr>
                      </pic:pic>
                    </a:graphicData>
                  </a:graphic>
                </wp:inline>
              </w:drawing>
            </w:r>
          </w:p>
        </w:tc>
        <w:tc>
          <w:tcPr>
            <w:tcW w:w="7402"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IMPRESSORA CANON Image Runner 4035</w:t>
            </w:r>
          </w:p>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Impressões em preto e branco</w:t>
            </w:r>
          </w:p>
          <w:p w:rsidR="005F34CB" w:rsidRPr="00ED4ED6" w:rsidRDefault="005F34CB" w:rsidP="00ED4ED6">
            <w:pPr>
              <w:widowControl w:val="0"/>
              <w:autoSpaceDE w:val="0"/>
              <w:autoSpaceDN w:val="0"/>
              <w:adjustRightInd w:val="0"/>
              <w:contextualSpacing/>
              <w:jc w:val="center"/>
              <w:rPr>
                <w:rFonts w:ascii="Verdana" w:hAnsi="Verdana"/>
                <w:b/>
              </w:rPr>
            </w:pP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 – impressora locada, contrato 128/2015.</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Finalidade: Atender a demanda da central de cópias.</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p>
        </w:tc>
      </w:tr>
    </w:tbl>
    <w:p w:rsidR="005F34CB" w:rsidRDefault="005F34CB" w:rsidP="004C102F">
      <w:pPr>
        <w:widowControl w:val="0"/>
        <w:autoSpaceDE w:val="0"/>
        <w:autoSpaceDN w:val="0"/>
        <w:adjustRightInd w:val="0"/>
        <w:contextualSpacing/>
        <w:jc w:val="both"/>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3794"/>
        <w:gridCol w:w="7118"/>
      </w:tblGrid>
      <w:tr w:rsidR="005F34CB" w:rsidTr="00ED4ED6">
        <w:tc>
          <w:tcPr>
            <w:tcW w:w="3794"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rPr>
            </w:pPr>
            <w:r>
              <w:rPr>
                <w:rFonts w:ascii="Verdana" w:hAnsi="Verdana"/>
                <w:noProof/>
              </w:rPr>
              <w:drawing>
                <wp:inline distT="0" distB="0" distL="0" distR="0">
                  <wp:extent cx="2200275" cy="3286125"/>
                  <wp:effectExtent l="19050" t="0" r="9525" b="0"/>
                  <wp:docPr id="2" name="Imagem 6" descr="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f4.JPG"/>
                          <pic:cNvPicPr>
                            <a:picLocks noChangeAspect="1" noChangeArrowheads="1"/>
                          </pic:cNvPicPr>
                        </pic:nvPicPr>
                        <pic:blipFill>
                          <a:blip r:embed="rId8"/>
                          <a:srcRect/>
                          <a:stretch>
                            <a:fillRect/>
                          </a:stretch>
                        </pic:blipFill>
                        <pic:spPr bwMode="auto">
                          <a:xfrm>
                            <a:off x="0" y="0"/>
                            <a:ext cx="2200275" cy="3286125"/>
                          </a:xfrm>
                          <a:prstGeom prst="rect">
                            <a:avLst/>
                          </a:prstGeom>
                          <a:noFill/>
                          <a:ln w="9525">
                            <a:noFill/>
                            <a:miter lim="800000"/>
                            <a:headEnd/>
                            <a:tailEnd/>
                          </a:ln>
                        </pic:spPr>
                      </pic:pic>
                    </a:graphicData>
                  </a:graphic>
                </wp:inline>
              </w:drawing>
            </w:r>
          </w:p>
        </w:tc>
        <w:tc>
          <w:tcPr>
            <w:tcW w:w="7118"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GUILHOTINA MANUAL</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Finalidade: Corte e refilamento (acabamento) de papéis.</w:t>
            </w:r>
          </w:p>
        </w:tc>
      </w:tr>
    </w:tbl>
    <w:p w:rsidR="005F34CB" w:rsidRDefault="005F34CB" w:rsidP="004C102F">
      <w:pPr>
        <w:widowControl w:val="0"/>
        <w:autoSpaceDE w:val="0"/>
        <w:autoSpaceDN w:val="0"/>
        <w:adjustRightInd w:val="0"/>
        <w:contextualSpacing/>
        <w:jc w:val="both"/>
        <w:rPr>
          <w:rFonts w:ascii="Verdana" w:hAnsi="Verdana"/>
        </w:rPr>
      </w:pPr>
    </w:p>
    <w:p w:rsidR="005F34CB" w:rsidRDefault="005F34CB">
      <w:pPr>
        <w:rPr>
          <w:rFonts w:ascii="Verdana" w:hAnsi="Verdana"/>
        </w:rPr>
      </w:pPr>
      <w:r>
        <w:rPr>
          <w:rFonts w:ascii="Verdana" w:hAnsi="Verdana"/>
        </w:rPr>
        <w:br w:type="page"/>
      </w:r>
    </w:p>
    <w:p w:rsidR="005F34CB" w:rsidRDefault="005F34CB" w:rsidP="004C102F">
      <w:pPr>
        <w:widowControl w:val="0"/>
        <w:autoSpaceDE w:val="0"/>
        <w:autoSpaceDN w:val="0"/>
        <w:adjustRightInd w:val="0"/>
        <w:contextualSpacing/>
        <w:jc w:val="both"/>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616"/>
        <w:gridCol w:w="5372"/>
      </w:tblGrid>
      <w:tr w:rsidR="005F34CB" w:rsidTr="00ED4ED6">
        <w:tc>
          <w:tcPr>
            <w:tcW w:w="5456"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rPr>
            </w:pPr>
            <w:r>
              <w:rPr>
                <w:rFonts w:ascii="Verdana" w:hAnsi="Verdana"/>
                <w:noProof/>
              </w:rPr>
              <w:drawing>
                <wp:inline distT="0" distB="0" distL="0" distR="0">
                  <wp:extent cx="3400425" cy="2362200"/>
                  <wp:effectExtent l="19050" t="0" r="9525" b="0"/>
                  <wp:docPr id="3" name="Imagem 7" descr="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f3.JPG"/>
                          <pic:cNvPicPr>
                            <a:picLocks noChangeAspect="1" noChangeArrowheads="1"/>
                          </pic:cNvPicPr>
                        </pic:nvPicPr>
                        <pic:blipFill>
                          <a:blip r:embed="rId9"/>
                          <a:srcRect/>
                          <a:stretch>
                            <a:fillRect/>
                          </a:stretch>
                        </pic:blipFill>
                        <pic:spPr bwMode="auto">
                          <a:xfrm>
                            <a:off x="0" y="0"/>
                            <a:ext cx="3400425" cy="2362200"/>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CANTEADEIRA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02 (duas)</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Finalidade: Remover as arestas, promover o acabamento para impressos em papéis e plastificados. Muito usada para acabamento em crachás.</w:t>
            </w:r>
          </w:p>
          <w:p w:rsidR="005F34CB" w:rsidRPr="00ED4ED6" w:rsidRDefault="005F34CB" w:rsidP="00ED4ED6">
            <w:pPr>
              <w:widowControl w:val="0"/>
              <w:autoSpaceDE w:val="0"/>
              <w:autoSpaceDN w:val="0"/>
              <w:adjustRightInd w:val="0"/>
              <w:contextualSpacing/>
              <w:jc w:val="both"/>
              <w:rPr>
                <w:rFonts w:ascii="Verdana" w:hAnsi="Verdana"/>
              </w:rPr>
            </w:pPr>
          </w:p>
        </w:tc>
      </w:tr>
    </w:tbl>
    <w:p w:rsidR="005F34CB" w:rsidRDefault="005F34CB" w:rsidP="004C102F">
      <w:pPr>
        <w:widowControl w:val="0"/>
        <w:autoSpaceDE w:val="0"/>
        <w:autoSpaceDN w:val="0"/>
        <w:adjustRightInd w:val="0"/>
        <w:contextualSpacing/>
        <w:jc w:val="both"/>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4656"/>
        <w:gridCol w:w="6256"/>
      </w:tblGrid>
      <w:tr w:rsidR="005F34CB" w:rsidTr="00ED4ED6">
        <w:tc>
          <w:tcPr>
            <w:tcW w:w="4656"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rPr>
            </w:pPr>
            <w:r>
              <w:rPr>
                <w:rFonts w:ascii="Verdana" w:hAnsi="Verdana"/>
                <w:noProof/>
              </w:rPr>
              <w:drawing>
                <wp:inline distT="0" distB="0" distL="0" distR="0">
                  <wp:extent cx="2628900" cy="2886075"/>
                  <wp:effectExtent l="19050" t="0" r="0" b="0"/>
                  <wp:docPr id="4" name="Imagem 8" descr="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f2.JPG"/>
                          <pic:cNvPicPr>
                            <a:picLocks noChangeAspect="1" noChangeArrowheads="1"/>
                          </pic:cNvPicPr>
                        </pic:nvPicPr>
                        <pic:blipFill>
                          <a:blip r:embed="rId10"/>
                          <a:srcRect/>
                          <a:stretch>
                            <a:fillRect/>
                          </a:stretch>
                        </pic:blipFill>
                        <pic:spPr bwMode="auto">
                          <a:xfrm>
                            <a:off x="0" y="0"/>
                            <a:ext cx="2628900" cy="2886075"/>
                          </a:xfrm>
                          <a:prstGeom prst="rect">
                            <a:avLst/>
                          </a:prstGeom>
                          <a:noFill/>
                          <a:ln w="9525">
                            <a:noFill/>
                            <a:miter lim="800000"/>
                            <a:headEnd/>
                            <a:tailEnd/>
                          </a:ln>
                        </pic:spPr>
                      </pic:pic>
                    </a:graphicData>
                  </a:graphic>
                </wp:inline>
              </w:drawing>
            </w:r>
          </w:p>
        </w:tc>
        <w:tc>
          <w:tcPr>
            <w:tcW w:w="6256"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FENDEADEIRA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02 (duas)</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Finalidade: Fazer a fenda, furo, em crachás.</w:t>
            </w:r>
          </w:p>
        </w:tc>
      </w:tr>
    </w:tbl>
    <w:p w:rsidR="005F34CB" w:rsidRDefault="005F34CB" w:rsidP="004C102F">
      <w:pPr>
        <w:widowControl w:val="0"/>
        <w:autoSpaceDE w:val="0"/>
        <w:autoSpaceDN w:val="0"/>
        <w:adjustRightInd w:val="0"/>
        <w:contextualSpacing/>
        <w:jc w:val="both"/>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616"/>
        <w:gridCol w:w="5372"/>
      </w:tblGrid>
      <w:tr w:rsidR="005F34CB" w:rsidTr="00ED4ED6">
        <w:tc>
          <w:tcPr>
            <w:tcW w:w="5456"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rPr>
            </w:pPr>
            <w:r>
              <w:rPr>
                <w:rFonts w:ascii="Verdana" w:hAnsi="Verdana"/>
                <w:noProof/>
              </w:rPr>
              <w:drawing>
                <wp:inline distT="0" distB="0" distL="0" distR="0">
                  <wp:extent cx="3400425" cy="2162175"/>
                  <wp:effectExtent l="19050" t="0" r="9525" b="0"/>
                  <wp:docPr id="5" name="Imagem 2" descr="Plastificadora de crachá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Plastificadora de crachás.JPG"/>
                          <pic:cNvPicPr>
                            <a:picLocks noChangeAspect="1" noChangeArrowheads="1"/>
                          </pic:cNvPicPr>
                        </pic:nvPicPr>
                        <pic:blipFill>
                          <a:blip r:embed="rId11"/>
                          <a:srcRect/>
                          <a:stretch>
                            <a:fillRect/>
                          </a:stretch>
                        </pic:blipFill>
                        <pic:spPr bwMode="auto">
                          <a:xfrm rot="10800000">
                            <a:off x="0" y="0"/>
                            <a:ext cx="3400425" cy="2162175"/>
                          </a:xfrm>
                          <a:prstGeom prst="rect">
                            <a:avLst/>
                          </a:prstGeom>
                          <a:noFill/>
                          <a:ln w="9525">
                            <a:noFill/>
                            <a:miter lim="800000"/>
                            <a:headEnd/>
                            <a:tailEnd/>
                          </a:ln>
                        </pic:spPr>
                      </pic:pic>
                    </a:graphicData>
                  </a:graphic>
                </wp:inline>
              </w:drawing>
            </w:r>
          </w:p>
          <w:p w:rsidR="005F34CB" w:rsidRPr="00ED4ED6" w:rsidRDefault="005F34CB" w:rsidP="00ED4ED6">
            <w:pPr>
              <w:widowControl w:val="0"/>
              <w:autoSpaceDE w:val="0"/>
              <w:autoSpaceDN w:val="0"/>
              <w:adjustRightInd w:val="0"/>
              <w:contextualSpacing/>
              <w:jc w:val="both"/>
              <w:rPr>
                <w:rFonts w:ascii="Verdana" w:hAnsi="Verdana"/>
              </w:rPr>
            </w:pPr>
          </w:p>
        </w:tc>
        <w:tc>
          <w:tcPr>
            <w:tcW w:w="5456"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PLASTIFICADORA DE CRACHÁS</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b/>
              </w:rPr>
            </w:pPr>
            <w:r w:rsidRPr="00ED4ED6">
              <w:rPr>
                <w:rFonts w:ascii="Verdana" w:hAnsi="Verdana"/>
              </w:rPr>
              <w:t>Finalidade: Plastificar crachás e outras pequenas plastificações.</w:t>
            </w:r>
          </w:p>
        </w:tc>
      </w:tr>
    </w:tbl>
    <w:p w:rsidR="005F34CB" w:rsidRDefault="005F34CB" w:rsidP="004C102F">
      <w:pPr>
        <w:widowControl w:val="0"/>
        <w:autoSpaceDE w:val="0"/>
        <w:autoSpaceDN w:val="0"/>
        <w:adjustRightInd w:val="0"/>
        <w:contextualSpacing/>
        <w:jc w:val="both"/>
        <w:rPr>
          <w:rFonts w:ascii="Verdana" w:hAnsi="Verdana"/>
        </w:rPr>
      </w:pPr>
    </w:p>
    <w:p w:rsidR="005F34CB" w:rsidRDefault="005F34CB">
      <w:pPr>
        <w:rPr>
          <w:rFonts w:ascii="Verdana" w:hAnsi="Verdana"/>
        </w:rPr>
      </w:pPr>
      <w:r>
        <w:rPr>
          <w:rFonts w:ascii="Verdana" w:hAnsi="Verdana"/>
        </w:rPr>
        <w:br w:type="page"/>
      </w:r>
    </w:p>
    <w:p w:rsidR="005F34CB" w:rsidRDefault="005F34CB" w:rsidP="004C102F">
      <w:pPr>
        <w:widowControl w:val="0"/>
        <w:autoSpaceDE w:val="0"/>
        <w:autoSpaceDN w:val="0"/>
        <w:adjustRightInd w:val="0"/>
        <w:contextualSpacing/>
        <w:jc w:val="both"/>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916"/>
        <w:gridCol w:w="5072"/>
      </w:tblGrid>
      <w:tr w:rsidR="005F34CB" w:rsidTr="00ED4ED6">
        <w:tc>
          <w:tcPr>
            <w:tcW w:w="5456"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rPr>
            </w:pPr>
            <w:r>
              <w:rPr>
                <w:rFonts w:ascii="Verdana" w:hAnsi="Verdana"/>
                <w:noProof/>
              </w:rPr>
              <w:drawing>
                <wp:inline distT="0" distB="0" distL="0" distR="0">
                  <wp:extent cx="3590925" cy="2695575"/>
                  <wp:effectExtent l="19050" t="0" r="9525" b="0"/>
                  <wp:docPr id="6" name="Imagem 3" descr="Plastificad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Plastificadora.JPG"/>
                          <pic:cNvPicPr>
                            <a:picLocks noChangeAspect="1" noChangeArrowheads="1"/>
                          </pic:cNvPicPr>
                        </pic:nvPicPr>
                        <pic:blipFill>
                          <a:blip r:embed="rId12"/>
                          <a:srcRect/>
                          <a:stretch>
                            <a:fillRect/>
                          </a:stretch>
                        </pic:blipFill>
                        <pic:spPr bwMode="auto">
                          <a:xfrm>
                            <a:off x="0" y="0"/>
                            <a:ext cx="3590925" cy="2695575"/>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PLASTIFICADORA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02 (duas)</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Finalidade: Plastificação de impressos em geral.</w:t>
            </w:r>
          </w:p>
        </w:tc>
      </w:tr>
    </w:tbl>
    <w:p w:rsidR="005F34CB" w:rsidRDefault="005F34CB" w:rsidP="004C102F">
      <w:pPr>
        <w:widowControl w:val="0"/>
        <w:autoSpaceDE w:val="0"/>
        <w:autoSpaceDN w:val="0"/>
        <w:adjustRightInd w:val="0"/>
        <w:contextualSpacing/>
        <w:jc w:val="both"/>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6636"/>
        <w:gridCol w:w="4352"/>
      </w:tblGrid>
      <w:tr w:rsidR="005F34CB" w:rsidTr="00ED4ED6">
        <w:tc>
          <w:tcPr>
            <w:tcW w:w="5456"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rPr>
            </w:pPr>
            <w:r>
              <w:rPr>
                <w:rFonts w:ascii="Verdana" w:hAnsi="Verdana"/>
                <w:noProof/>
              </w:rPr>
              <w:drawing>
                <wp:inline distT="0" distB="0" distL="0" distR="0">
                  <wp:extent cx="4057650" cy="3038475"/>
                  <wp:effectExtent l="19050" t="0" r="0" b="0"/>
                  <wp:docPr id="7" name="Imagem 4" descr="Laminad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aminadora.JPG"/>
                          <pic:cNvPicPr>
                            <a:picLocks noChangeAspect="1" noChangeArrowheads="1"/>
                          </pic:cNvPicPr>
                        </pic:nvPicPr>
                        <pic:blipFill>
                          <a:blip r:embed="rId13"/>
                          <a:srcRect/>
                          <a:stretch>
                            <a:fillRect/>
                          </a:stretch>
                        </pic:blipFill>
                        <pic:spPr bwMode="auto">
                          <a:xfrm rot="10800000">
                            <a:off x="0" y="0"/>
                            <a:ext cx="4057650" cy="3038475"/>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LAMINADORA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Finalidade: Dar acabamento em capas de manuais e outros impressos.</w:t>
            </w:r>
          </w:p>
        </w:tc>
      </w:tr>
    </w:tbl>
    <w:p w:rsidR="005F34CB" w:rsidRDefault="005F34CB" w:rsidP="004C102F">
      <w:pPr>
        <w:widowControl w:val="0"/>
        <w:autoSpaceDE w:val="0"/>
        <w:autoSpaceDN w:val="0"/>
        <w:adjustRightInd w:val="0"/>
        <w:contextualSpacing/>
        <w:jc w:val="both"/>
        <w:rPr>
          <w:rFonts w:ascii="Verdana" w:hAnsi="Verdana"/>
        </w:rPr>
      </w:pPr>
    </w:p>
    <w:p w:rsidR="005F34CB" w:rsidRDefault="005F34CB">
      <w:pPr>
        <w:rPr>
          <w:rFonts w:ascii="Verdana" w:hAnsi="Verdana"/>
        </w:rPr>
      </w:pPr>
      <w:r>
        <w:rPr>
          <w:rFonts w:ascii="Verdana" w:hAnsi="Verdana"/>
        </w:rPr>
        <w:br w:type="page"/>
      </w:r>
    </w:p>
    <w:p w:rsidR="005F34CB" w:rsidRDefault="005F34CB" w:rsidP="004C102F">
      <w:pPr>
        <w:widowControl w:val="0"/>
        <w:autoSpaceDE w:val="0"/>
        <w:autoSpaceDN w:val="0"/>
        <w:adjustRightInd w:val="0"/>
        <w:contextualSpacing/>
        <w:jc w:val="both"/>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3978"/>
        <w:gridCol w:w="6934"/>
      </w:tblGrid>
      <w:tr w:rsidR="005F34CB" w:rsidTr="00ED4ED6">
        <w:tc>
          <w:tcPr>
            <w:tcW w:w="3978"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rPr>
            </w:pPr>
            <w:r>
              <w:rPr>
                <w:rFonts w:ascii="Verdana" w:hAnsi="Verdana"/>
                <w:noProof/>
              </w:rPr>
              <w:drawing>
                <wp:inline distT="0" distB="0" distL="0" distR="0">
                  <wp:extent cx="2362200" cy="3048000"/>
                  <wp:effectExtent l="19050" t="0" r="0" b="0"/>
                  <wp:docPr id="8" name="Imagem 5" descr="Ca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Canon.JPG"/>
                          <pic:cNvPicPr>
                            <a:picLocks noChangeAspect="1" noChangeArrowheads="1"/>
                          </pic:cNvPicPr>
                        </pic:nvPicPr>
                        <pic:blipFill>
                          <a:blip r:embed="rId14"/>
                          <a:srcRect/>
                          <a:stretch>
                            <a:fillRect/>
                          </a:stretch>
                        </pic:blipFill>
                        <pic:spPr bwMode="auto">
                          <a:xfrm>
                            <a:off x="0" y="0"/>
                            <a:ext cx="2362200" cy="3048000"/>
                          </a:xfrm>
                          <a:prstGeom prst="rect">
                            <a:avLst/>
                          </a:prstGeom>
                          <a:noFill/>
                          <a:ln w="9525">
                            <a:noFill/>
                            <a:miter lim="800000"/>
                            <a:headEnd/>
                            <a:tailEnd/>
                          </a:ln>
                        </pic:spPr>
                      </pic:pic>
                    </a:graphicData>
                  </a:graphic>
                </wp:inline>
              </w:drawing>
            </w:r>
          </w:p>
        </w:tc>
        <w:tc>
          <w:tcPr>
            <w:tcW w:w="6934"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IMPRESSORA Canon Image Runer 4051 Impressões em preto e branco</w:t>
            </w:r>
          </w:p>
          <w:p w:rsidR="005F34CB" w:rsidRPr="00ED4ED6" w:rsidRDefault="005F34CB" w:rsidP="00ED4ED6">
            <w:pPr>
              <w:widowControl w:val="0"/>
              <w:autoSpaceDE w:val="0"/>
              <w:autoSpaceDN w:val="0"/>
              <w:adjustRightInd w:val="0"/>
              <w:contextualSpacing/>
              <w:jc w:val="center"/>
              <w:rPr>
                <w:rFonts w:ascii="Verdana" w:hAnsi="Verdana"/>
                <w:b/>
              </w:rPr>
            </w:pP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 impressora locada, contrato 128/2015</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Finalidade: Atender a demanda da Assistência de Serviços Gráficos no período Eleitoral.</w:t>
            </w:r>
          </w:p>
          <w:p w:rsidR="005F34CB" w:rsidRPr="00ED4ED6" w:rsidRDefault="005F34CB" w:rsidP="00ED4ED6">
            <w:pPr>
              <w:widowControl w:val="0"/>
              <w:autoSpaceDE w:val="0"/>
              <w:autoSpaceDN w:val="0"/>
              <w:adjustRightInd w:val="0"/>
              <w:contextualSpacing/>
              <w:jc w:val="both"/>
              <w:rPr>
                <w:rFonts w:ascii="Verdana" w:hAnsi="Verdana"/>
              </w:rPr>
            </w:pPr>
          </w:p>
        </w:tc>
      </w:tr>
    </w:tbl>
    <w:p w:rsidR="005F34CB" w:rsidRDefault="005F34CB" w:rsidP="004C102F">
      <w:pPr>
        <w:widowControl w:val="0"/>
        <w:autoSpaceDE w:val="0"/>
        <w:autoSpaceDN w:val="0"/>
        <w:adjustRightInd w:val="0"/>
        <w:contextualSpacing/>
        <w:jc w:val="both"/>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286"/>
        <w:gridCol w:w="5626"/>
      </w:tblGrid>
      <w:tr w:rsidR="005F34CB" w:rsidTr="00ED4ED6">
        <w:tc>
          <w:tcPr>
            <w:tcW w:w="5286"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br w:type="page"/>
            </w:r>
            <w:r w:rsidR="00744B37">
              <w:rPr>
                <w:rFonts w:ascii="Verdana" w:hAnsi="Verdana"/>
                <w:noProof/>
              </w:rPr>
              <w:drawing>
                <wp:inline distT="0" distB="0" distL="0" distR="0">
                  <wp:extent cx="3190875" cy="4257675"/>
                  <wp:effectExtent l="19050" t="0" r="9525" b="0"/>
                  <wp:docPr id="9" name="Imagem 9" descr="Furad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Furadeira.JPG"/>
                          <pic:cNvPicPr>
                            <a:picLocks noChangeAspect="1" noChangeArrowheads="1"/>
                          </pic:cNvPicPr>
                        </pic:nvPicPr>
                        <pic:blipFill>
                          <a:blip r:embed="rId15"/>
                          <a:srcRect/>
                          <a:stretch>
                            <a:fillRect/>
                          </a:stretch>
                        </pic:blipFill>
                        <pic:spPr bwMode="auto">
                          <a:xfrm>
                            <a:off x="0" y="0"/>
                            <a:ext cx="3190875" cy="4257675"/>
                          </a:xfrm>
                          <a:prstGeom prst="rect">
                            <a:avLst/>
                          </a:prstGeom>
                          <a:noFill/>
                          <a:ln w="9525">
                            <a:noFill/>
                            <a:miter lim="800000"/>
                            <a:headEnd/>
                            <a:tailEnd/>
                          </a:ln>
                        </pic:spPr>
                      </pic:pic>
                    </a:graphicData>
                  </a:graphic>
                </wp:inline>
              </w:drawing>
            </w:r>
          </w:p>
        </w:tc>
        <w:tc>
          <w:tcPr>
            <w:tcW w:w="5626"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FURADEIRA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Finalidade: Furar os blocos de papel para confecção de livros de sentenças e demais livros cartorários.</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p>
        </w:tc>
      </w:tr>
    </w:tbl>
    <w:p w:rsidR="005F34CB" w:rsidRDefault="005F34CB" w:rsidP="004C102F">
      <w:pPr>
        <w:widowControl w:val="0"/>
        <w:autoSpaceDE w:val="0"/>
        <w:autoSpaceDN w:val="0"/>
        <w:adjustRightInd w:val="0"/>
        <w:contextualSpacing/>
        <w:jc w:val="both"/>
        <w:rPr>
          <w:rFonts w:ascii="Verdana" w:hAnsi="Verdana"/>
        </w:rPr>
      </w:pPr>
    </w:p>
    <w:p w:rsidR="005F34CB" w:rsidRDefault="005F34CB">
      <w:pPr>
        <w:rPr>
          <w:rFonts w:ascii="Verdana" w:hAnsi="Verdana"/>
        </w:rPr>
      </w:pPr>
      <w:r>
        <w:rPr>
          <w:rFonts w:ascii="Verdana" w:hAnsi="Verdana"/>
        </w:rPr>
        <w:br w:type="page"/>
      </w:r>
    </w:p>
    <w:p w:rsidR="005F34CB" w:rsidRDefault="005F34CB" w:rsidP="004C102F">
      <w:pPr>
        <w:widowControl w:val="0"/>
        <w:autoSpaceDE w:val="0"/>
        <w:autoSpaceDN w:val="0"/>
        <w:adjustRightInd w:val="0"/>
        <w:contextualSpacing/>
        <w:jc w:val="both"/>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456"/>
        <w:gridCol w:w="5456"/>
      </w:tblGrid>
      <w:tr w:rsidR="005F34CB" w:rsidTr="00ED4ED6">
        <w:tc>
          <w:tcPr>
            <w:tcW w:w="5456"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b/>
                <w:color w:val="0070C0"/>
              </w:rPr>
            </w:pPr>
            <w:r>
              <w:rPr>
                <w:rFonts w:ascii="Verdana" w:hAnsi="Verdana"/>
                <w:b/>
                <w:noProof/>
                <w:color w:val="0070C0"/>
              </w:rPr>
              <w:drawing>
                <wp:inline distT="0" distB="0" distL="0" distR="0">
                  <wp:extent cx="3152775" cy="3505200"/>
                  <wp:effectExtent l="19050" t="0" r="9525" b="0"/>
                  <wp:docPr id="10" name="Imagem 10" descr="R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Riso.JPG"/>
                          <pic:cNvPicPr>
                            <a:picLocks noChangeAspect="1" noChangeArrowheads="1"/>
                          </pic:cNvPicPr>
                        </pic:nvPicPr>
                        <pic:blipFill>
                          <a:blip r:embed="rId16"/>
                          <a:srcRect/>
                          <a:stretch>
                            <a:fillRect/>
                          </a:stretch>
                        </pic:blipFill>
                        <pic:spPr bwMode="auto">
                          <a:xfrm>
                            <a:off x="0" y="0"/>
                            <a:ext cx="3152775" cy="3505200"/>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 xml:space="preserve">Impressora Duplicadora </w:t>
            </w:r>
          </w:p>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Risografh GR3750</w:t>
            </w:r>
          </w:p>
          <w:p w:rsidR="005F34CB" w:rsidRPr="00ED4ED6" w:rsidRDefault="005F34CB" w:rsidP="00ED4ED6">
            <w:pPr>
              <w:widowControl w:val="0"/>
              <w:autoSpaceDE w:val="0"/>
              <w:autoSpaceDN w:val="0"/>
              <w:adjustRightInd w:val="0"/>
              <w:contextualSpacing/>
              <w:jc w:val="both"/>
              <w:rPr>
                <w:rFonts w:ascii="Verdana" w:hAnsi="Verdana"/>
                <w:b/>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Finalidade: Impressão em grande quantidade e rapidez a um custo muito baixo. Tinta a base de água.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b/>
                <w:color w:val="FF0000"/>
              </w:rPr>
            </w:pPr>
            <w:r w:rsidRPr="00ED4ED6">
              <w:rPr>
                <w:rFonts w:ascii="Verdana" w:hAnsi="Verdana"/>
                <w:color w:val="FF0000"/>
              </w:rPr>
              <w:t xml:space="preserve">OBS: Esta máquina, por estar em uso por mais de 10 (dez) anos e apresentar um alto custo de manutenção, poderá ser objeto de desfazimento. </w:t>
            </w:r>
          </w:p>
        </w:tc>
      </w:tr>
    </w:tbl>
    <w:p w:rsidR="005F34CB" w:rsidRDefault="005F34CB" w:rsidP="004C102F">
      <w:pPr>
        <w:widowControl w:val="0"/>
        <w:autoSpaceDE w:val="0"/>
        <w:autoSpaceDN w:val="0"/>
        <w:adjustRightInd w:val="0"/>
        <w:contextualSpacing/>
        <w:jc w:val="both"/>
        <w:rPr>
          <w:rFonts w:ascii="Verdana" w:hAnsi="Verdana"/>
          <w:b/>
          <w:color w:val="0070C0"/>
        </w:rPr>
      </w:pPr>
    </w:p>
    <w:p w:rsidR="005F34CB" w:rsidRDefault="005F34CB" w:rsidP="004C102F">
      <w:pPr>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070"/>
        <w:gridCol w:w="5842"/>
      </w:tblGrid>
      <w:tr w:rsidR="005F34CB" w:rsidTr="00ED4ED6">
        <w:tc>
          <w:tcPr>
            <w:tcW w:w="5070"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b/>
                <w:color w:val="0070C0"/>
              </w:rPr>
            </w:pPr>
            <w:r>
              <w:rPr>
                <w:rFonts w:ascii="Verdana" w:hAnsi="Verdana"/>
                <w:b/>
                <w:noProof/>
                <w:color w:val="0070C0"/>
              </w:rPr>
              <w:drawing>
                <wp:inline distT="0" distB="0" distL="0" distR="0">
                  <wp:extent cx="2686050" cy="3571875"/>
                  <wp:effectExtent l="19050" t="0" r="0" b="0"/>
                  <wp:docPr id="11" name="Imagem 11" descr="Fragmentad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Fragmentadora.JPG"/>
                          <pic:cNvPicPr>
                            <a:picLocks noChangeAspect="1" noChangeArrowheads="1"/>
                          </pic:cNvPicPr>
                        </pic:nvPicPr>
                        <pic:blipFill>
                          <a:blip r:embed="rId17"/>
                          <a:srcRect/>
                          <a:stretch>
                            <a:fillRect/>
                          </a:stretch>
                        </pic:blipFill>
                        <pic:spPr bwMode="auto">
                          <a:xfrm>
                            <a:off x="0" y="0"/>
                            <a:ext cx="2686050" cy="3571875"/>
                          </a:xfrm>
                          <a:prstGeom prst="rect">
                            <a:avLst/>
                          </a:prstGeom>
                          <a:noFill/>
                          <a:ln w="9525">
                            <a:noFill/>
                            <a:miter lim="800000"/>
                            <a:headEnd/>
                            <a:tailEnd/>
                          </a:ln>
                        </pic:spPr>
                      </pic:pic>
                    </a:graphicData>
                  </a:graphic>
                </wp:inline>
              </w:drawing>
            </w:r>
          </w:p>
        </w:tc>
        <w:tc>
          <w:tcPr>
            <w:tcW w:w="5842"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FRAGMENTADORA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b/>
                <w:color w:val="0070C0"/>
              </w:rPr>
            </w:pPr>
            <w:r w:rsidRPr="00ED4ED6">
              <w:rPr>
                <w:rFonts w:ascii="Verdana" w:hAnsi="Verdana"/>
              </w:rPr>
              <w:t>Finalidade: Fragmentar papéis</w:t>
            </w:r>
          </w:p>
        </w:tc>
      </w:tr>
    </w:tbl>
    <w:p w:rsidR="005F34CB" w:rsidRDefault="005F34CB" w:rsidP="004C102F">
      <w:pPr>
        <w:widowControl w:val="0"/>
        <w:autoSpaceDE w:val="0"/>
        <w:autoSpaceDN w:val="0"/>
        <w:adjustRightInd w:val="0"/>
        <w:contextualSpacing/>
        <w:jc w:val="both"/>
        <w:rPr>
          <w:rFonts w:ascii="Verdana" w:hAnsi="Verdana"/>
          <w:b/>
          <w:color w:val="0070C0"/>
        </w:rPr>
      </w:pPr>
    </w:p>
    <w:p w:rsidR="005F34CB" w:rsidRDefault="005F34CB">
      <w:pPr>
        <w:rPr>
          <w:rFonts w:ascii="Verdana" w:hAnsi="Verdana"/>
          <w:b/>
          <w:color w:val="0070C0"/>
        </w:rPr>
      </w:pPr>
      <w:r>
        <w:rPr>
          <w:rFonts w:ascii="Verdana" w:hAnsi="Verdana"/>
          <w:b/>
          <w:color w:val="0070C0"/>
        </w:rPr>
        <w:br w:type="page"/>
      </w:r>
    </w:p>
    <w:p w:rsidR="005F34CB" w:rsidRDefault="005F34CB" w:rsidP="004C102F">
      <w:pPr>
        <w:widowControl w:val="0"/>
        <w:autoSpaceDE w:val="0"/>
        <w:autoSpaceDN w:val="0"/>
        <w:adjustRightInd w:val="0"/>
        <w:contextualSpacing/>
        <w:jc w:val="both"/>
        <w:rPr>
          <w:rFonts w:ascii="Verdana" w:hAnsi="Verdana"/>
          <w:b/>
          <w:color w:val="0070C0"/>
        </w:rPr>
      </w:pPr>
    </w:p>
    <w:p w:rsidR="005F34CB" w:rsidRDefault="005F34CB" w:rsidP="004C102F">
      <w:pPr>
        <w:widowControl w:val="0"/>
        <w:autoSpaceDE w:val="0"/>
        <w:autoSpaceDN w:val="0"/>
        <w:adjustRightInd w:val="0"/>
        <w:contextualSpacing/>
        <w:jc w:val="both"/>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6006"/>
        <w:gridCol w:w="4982"/>
      </w:tblGrid>
      <w:tr w:rsidR="005F34CB" w:rsidTr="00ED4ED6">
        <w:tc>
          <w:tcPr>
            <w:tcW w:w="5456"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b/>
                <w:color w:val="0070C0"/>
              </w:rPr>
            </w:pPr>
            <w:r>
              <w:rPr>
                <w:rFonts w:ascii="Verdana" w:hAnsi="Verdana"/>
                <w:b/>
                <w:noProof/>
                <w:color w:val="0070C0"/>
              </w:rPr>
              <w:drawing>
                <wp:inline distT="0" distB="0" distL="0" distR="0">
                  <wp:extent cx="3657600" cy="2476500"/>
                  <wp:effectExtent l="19050" t="0" r="0" b="0"/>
                  <wp:docPr id="12" name="Imagem 14" descr="Impressora Canon Colorid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descr="Impressora Canon Colorida-01.JPG"/>
                          <pic:cNvPicPr>
                            <a:picLocks noChangeAspect="1" noChangeArrowheads="1"/>
                          </pic:cNvPicPr>
                        </pic:nvPicPr>
                        <pic:blipFill>
                          <a:blip r:embed="rId18"/>
                          <a:srcRect/>
                          <a:stretch>
                            <a:fillRect/>
                          </a:stretch>
                        </pic:blipFill>
                        <pic:spPr bwMode="auto">
                          <a:xfrm>
                            <a:off x="0" y="0"/>
                            <a:ext cx="3657600" cy="2476500"/>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 xml:space="preserve">IMPRESSORA CANON </w:t>
            </w:r>
          </w:p>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COLORIDA IRC 5180</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 xml:space="preserve">Finalidade: Imprimir as demandas coloridas. Possui um boa resolução de impressão. </w:t>
            </w: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Único equipamento da Assistência que possui scanner embutido para cópias coloridas em A3 e A4.</w:t>
            </w:r>
          </w:p>
          <w:p w:rsidR="005F34CB" w:rsidRPr="00ED4ED6" w:rsidRDefault="005F34CB" w:rsidP="00ED4ED6">
            <w:pPr>
              <w:widowControl w:val="0"/>
              <w:autoSpaceDE w:val="0"/>
              <w:autoSpaceDN w:val="0"/>
              <w:adjustRightInd w:val="0"/>
              <w:contextualSpacing/>
              <w:jc w:val="both"/>
              <w:rPr>
                <w:rFonts w:ascii="Verdana" w:hAnsi="Verdana"/>
                <w:b/>
                <w:color w:val="FF0000"/>
              </w:rPr>
            </w:pPr>
            <w:r w:rsidRPr="00ED4ED6">
              <w:rPr>
                <w:rFonts w:ascii="Verdana" w:hAnsi="Verdana"/>
                <w:color w:val="FF0000"/>
              </w:rPr>
              <w:t>OBS: Por ser um equipamento antigo e que tem um custo alto, provavelmente será objeto de desfazimento.</w:t>
            </w:r>
          </w:p>
        </w:tc>
      </w:tr>
    </w:tbl>
    <w:p w:rsidR="005F34CB" w:rsidRDefault="005F34CB" w:rsidP="004C102F">
      <w:pPr>
        <w:widowControl w:val="0"/>
        <w:autoSpaceDE w:val="0"/>
        <w:autoSpaceDN w:val="0"/>
        <w:adjustRightInd w:val="0"/>
        <w:contextualSpacing/>
        <w:jc w:val="both"/>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456"/>
        <w:gridCol w:w="5456"/>
      </w:tblGrid>
      <w:tr w:rsidR="005F34CB" w:rsidTr="00ED4ED6">
        <w:tc>
          <w:tcPr>
            <w:tcW w:w="5456"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b/>
                <w:color w:val="0070C0"/>
              </w:rPr>
            </w:pPr>
            <w:r>
              <w:rPr>
                <w:rFonts w:ascii="Verdana" w:hAnsi="Verdana"/>
                <w:b/>
                <w:noProof/>
                <w:color w:val="0070C0"/>
              </w:rPr>
              <w:drawing>
                <wp:inline distT="0" distB="0" distL="0" distR="0">
                  <wp:extent cx="3171825" cy="2514600"/>
                  <wp:effectExtent l="19050" t="0" r="9525" b="0"/>
                  <wp:docPr id="13" name="Imagem 16" descr="Impressora Koni Mino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descr="Impressora Koni Minolta.JPG"/>
                          <pic:cNvPicPr>
                            <a:picLocks noChangeAspect="1" noChangeArrowheads="1"/>
                          </pic:cNvPicPr>
                        </pic:nvPicPr>
                        <pic:blipFill>
                          <a:blip r:embed="rId19"/>
                          <a:srcRect/>
                          <a:stretch>
                            <a:fillRect/>
                          </a:stretch>
                        </pic:blipFill>
                        <pic:spPr bwMode="auto">
                          <a:xfrm>
                            <a:off x="0" y="0"/>
                            <a:ext cx="3171825" cy="2514600"/>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IMPRESSORA KONICA</w:t>
            </w:r>
          </w:p>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COLORIDA Bizhub Press c7000p</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Finalidade: equipamento para impressões coloridas. Possui uma ótima qualidade de impressão. Usada para impressões refinadas.</w:t>
            </w:r>
          </w:p>
          <w:p w:rsidR="005F34CB" w:rsidRPr="00ED4ED6" w:rsidRDefault="005F34CB" w:rsidP="00ED4ED6">
            <w:pPr>
              <w:widowControl w:val="0"/>
              <w:autoSpaceDE w:val="0"/>
              <w:autoSpaceDN w:val="0"/>
              <w:adjustRightInd w:val="0"/>
              <w:contextualSpacing/>
              <w:jc w:val="both"/>
              <w:rPr>
                <w:rFonts w:ascii="Verdana" w:hAnsi="Verdana"/>
                <w:b/>
                <w:color w:val="0070C0"/>
              </w:rPr>
            </w:pPr>
          </w:p>
        </w:tc>
      </w:tr>
    </w:tbl>
    <w:p w:rsidR="005F34CB" w:rsidRDefault="005F34CB" w:rsidP="004C102F">
      <w:pPr>
        <w:widowControl w:val="0"/>
        <w:autoSpaceDE w:val="0"/>
        <w:autoSpaceDN w:val="0"/>
        <w:adjustRightInd w:val="0"/>
        <w:contextualSpacing/>
        <w:jc w:val="both"/>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3369"/>
        <w:gridCol w:w="7543"/>
      </w:tblGrid>
      <w:tr w:rsidR="005F34CB" w:rsidTr="00ED4ED6">
        <w:tc>
          <w:tcPr>
            <w:tcW w:w="3369"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b/>
                <w:color w:val="0070C0"/>
              </w:rPr>
            </w:pPr>
            <w:r>
              <w:rPr>
                <w:rFonts w:ascii="Verdana" w:hAnsi="Verdana"/>
                <w:b/>
                <w:noProof/>
                <w:color w:val="0070C0"/>
              </w:rPr>
              <w:lastRenderedPageBreak/>
              <w:drawing>
                <wp:inline distT="0" distB="0" distL="0" distR="0">
                  <wp:extent cx="1800225" cy="3333750"/>
                  <wp:effectExtent l="19050" t="0" r="9525" b="0"/>
                  <wp:docPr id="14" name="Imagem 17" descr="Grampead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Grampeadeira.JPG"/>
                          <pic:cNvPicPr>
                            <a:picLocks noChangeAspect="1" noChangeArrowheads="1"/>
                          </pic:cNvPicPr>
                        </pic:nvPicPr>
                        <pic:blipFill>
                          <a:blip r:embed="rId20"/>
                          <a:srcRect/>
                          <a:stretch>
                            <a:fillRect/>
                          </a:stretch>
                        </pic:blipFill>
                        <pic:spPr bwMode="auto">
                          <a:xfrm>
                            <a:off x="0" y="0"/>
                            <a:ext cx="1800225" cy="3333750"/>
                          </a:xfrm>
                          <a:prstGeom prst="rect">
                            <a:avLst/>
                          </a:prstGeom>
                          <a:noFill/>
                          <a:ln w="9525">
                            <a:noFill/>
                            <a:miter lim="800000"/>
                            <a:headEnd/>
                            <a:tailEnd/>
                          </a:ln>
                        </pic:spPr>
                      </pic:pic>
                    </a:graphicData>
                  </a:graphic>
                </wp:inline>
              </w:drawing>
            </w:r>
          </w:p>
        </w:tc>
        <w:tc>
          <w:tcPr>
            <w:tcW w:w="7543"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GRAMPEADEIRA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b/>
                <w:color w:val="0070C0"/>
              </w:rPr>
            </w:pPr>
            <w:r w:rsidRPr="00ED4ED6">
              <w:rPr>
                <w:rFonts w:ascii="Verdana" w:hAnsi="Verdana"/>
              </w:rPr>
              <w:t>Finalidade: Grampear os impressos mais espessos.</w:t>
            </w:r>
          </w:p>
        </w:tc>
      </w:tr>
    </w:tbl>
    <w:p w:rsidR="005F34CB" w:rsidRDefault="005F34CB"/>
    <w:tbl>
      <w:tblPr>
        <w:tblW w:w="0" w:type="auto"/>
        <w:tblBorders>
          <w:top w:val="single" w:sz="4" w:space="0" w:color="auto"/>
          <w:left w:val="single" w:sz="4" w:space="0" w:color="auto"/>
          <w:bottom w:val="single" w:sz="4" w:space="0" w:color="auto"/>
          <w:right w:val="single" w:sz="4" w:space="0" w:color="auto"/>
        </w:tblBorders>
        <w:tblLook w:val="00A0"/>
      </w:tblPr>
      <w:tblGrid>
        <w:gridCol w:w="5616"/>
        <w:gridCol w:w="5372"/>
      </w:tblGrid>
      <w:tr w:rsidR="005F34CB" w:rsidTr="00ED4ED6">
        <w:tc>
          <w:tcPr>
            <w:tcW w:w="5616"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b/>
                <w:color w:val="0070C0"/>
              </w:rPr>
            </w:pPr>
            <w:r>
              <w:rPr>
                <w:rFonts w:ascii="Verdana" w:hAnsi="Verdana"/>
                <w:b/>
                <w:noProof/>
                <w:color w:val="0070C0"/>
              </w:rPr>
              <w:drawing>
                <wp:inline distT="0" distB="0" distL="0" distR="0">
                  <wp:extent cx="3390900" cy="2543175"/>
                  <wp:effectExtent l="19050" t="0" r="0" b="0"/>
                  <wp:docPr id="15" name="Imagem 18" descr="Fazer crachá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descr="Fazer crachás.JPG"/>
                          <pic:cNvPicPr>
                            <a:picLocks noChangeAspect="1" noChangeArrowheads="1"/>
                          </pic:cNvPicPr>
                        </pic:nvPicPr>
                        <pic:blipFill>
                          <a:blip r:embed="rId21"/>
                          <a:srcRect/>
                          <a:stretch>
                            <a:fillRect/>
                          </a:stretch>
                        </pic:blipFill>
                        <pic:spPr bwMode="auto">
                          <a:xfrm>
                            <a:off x="0" y="0"/>
                            <a:ext cx="3390900" cy="2543175"/>
                          </a:xfrm>
                          <a:prstGeom prst="rect">
                            <a:avLst/>
                          </a:prstGeom>
                          <a:noFill/>
                          <a:ln w="9525">
                            <a:noFill/>
                            <a:miter lim="800000"/>
                            <a:headEnd/>
                            <a:tailEnd/>
                          </a:ln>
                        </pic:spPr>
                      </pic:pic>
                    </a:graphicData>
                  </a:graphic>
                </wp:inline>
              </w:drawing>
            </w:r>
          </w:p>
        </w:tc>
        <w:tc>
          <w:tcPr>
            <w:tcW w:w="5372"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IMPRESSORA DE CRACHÁS EM PVC HID Fargo DTC1250e</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b/>
                <w:color w:val="0070C0"/>
              </w:rPr>
            </w:pPr>
            <w:r w:rsidRPr="00ED4ED6">
              <w:rPr>
                <w:rFonts w:ascii="Verdana" w:hAnsi="Verdana"/>
              </w:rPr>
              <w:t>Finalidade: impressão de crachás funcionais em PVC.</w:t>
            </w:r>
          </w:p>
        </w:tc>
      </w:tr>
    </w:tbl>
    <w:p w:rsidR="005F34CB" w:rsidRDefault="005F34CB" w:rsidP="004C102F">
      <w:pPr>
        <w:widowControl w:val="0"/>
        <w:autoSpaceDE w:val="0"/>
        <w:autoSpaceDN w:val="0"/>
        <w:adjustRightInd w:val="0"/>
        <w:contextualSpacing/>
        <w:jc w:val="both"/>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070"/>
        <w:gridCol w:w="5842"/>
      </w:tblGrid>
      <w:tr w:rsidR="005F34CB" w:rsidTr="00ED4ED6">
        <w:tc>
          <w:tcPr>
            <w:tcW w:w="5070"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b/>
                <w:color w:val="0070C0"/>
              </w:rPr>
            </w:pPr>
            <w:r>
              <w:rPr>
                <w:rFonts w:ascii="Verdana" w:hAnsi="Verdana"/>
                <w:b/>
                <w:noProof/>
                <w:color w:val="0070C0"/>
              </w:rPr>
              <w:lastRenderedPageBreak/>
              <w:drawing>
                <wp:inline distT="0" distB="0" distL="0" distR="0">
                  <wp:extent cx="2981325" cy="2428875"/>
                  <wp:effectExtent l="19050" t="0" r="9525" b="0"/>
                  <wp:docPr id="16" name="Imagem 19" descr="Dobrad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descr="Dobradeira.JPG"/>
                          <pic:cNvPicPr>
                            <a:picLocks noChangeAspect="1" noChangeArrowheads="1"/>
                          </pic:cNvPicPr>
                        </pic:nvPicPr>
                        <pic:blipFill>
                          <a:blip r:embed="rId22"/>
                          <a:srcRect/>
                          <a:stretch>
                            <a:fillRect/>
                          </a:stretch>
                        </pic:blipFill>
                        <pic:spPr bwMode="auto">
                          <a:xfrm>
                            <a:off x="0" y="0"/>
                            <a:ext cx="2981325" cy="2428875"/>
                          </a:xfrm>
                          <a:prstGeom prst="rect">
                            <a:avLst/>
                          </a:prstGeom>
                          <a:noFill/>
                          <a:ln w="9525">
                            <a:noFill/>
                            <a:miter lim="800000"/>
                            <a:headEnd/>
                            <a:tailEnd/>
                          </a:ln>
                        </pic:spPr>
                      </pic:pic>
                    </a:graphicData>
                  </a:graphic>
                </wp:inline>
              </w:drawing>
            </w:r>
          </w:p>
        </w:tc>
        <w:tc>
          <w:tcPr>
            <w:tcW w:w="5842"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rPr>
            </w:pPr>
            <w:r w:rsidRPr="00ED4ED6">
              <w:rPr>
                <w:rFonts w:ascii="Verdana" w:hAnsi="Verdana"/>
                <w:b/>
              </w:rPr>
              <w:t>DOBRADEIRA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b/>
                <w:color w:val="0070C0"/>
              </w:rPr>
            </w:pPr>
            <w:r w:rsidRPr="00ED4ED6">
              <w:rPr>
                <w:rFonts w:ascii="Verdana" w:hAnsi="Verdana"/>
              </w:rPr>
              <w:t>Finalidade: dobrar impressos em geral.</w:t>
            </w:r>
          </w:p>
        </w:tc>
      </w:tr>
    </w:tbl>
    <w:p w:rsidR="005F34CB" w:rsidRDefault="005F34CB" w:rsidP="004C102F">
      <w:pPr>
        <w:widowControl w:val="0"/>
        <w:autoSpaceDE w:val="0"/>
        <w:autoSpaceDN w:val="0"/>
        <w:adjustRightInd w:val="0"/>
        <w:contextualSpacing/>
        <w:jc w:val="both"/>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4786"/>
        <w:gridCol w:w="6126"/>
      </w:tblGrid>
      <w:tr w:rsidR="005F34CB" w:rsidTr="00ED4ED6">
        <w:tc>
          <w:tcPr>
            <w:tcW w:w="4786"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b/>
                <w:color w:val="0070C0"/>
              </w:rPr>
            </w:pPr>
            <w:r>
              <w:rPr>
                <w:rFonts w:ascii="Verdana" w:hAnsi="Verdana"/>
                <w:b/>
                <w:noProof/>
                <w:color w:val="0070C0"/>
              </w:rPr>
              <w:drawing>
                <wp:inline distT="0" distB="0" distL="0" distR="0">
                  <wp:extent cx="2809875" cy="2667000"/>
                  <wp:effectExtent l="19050" t="0" r="9525" b="0"/>
                  <wp:docPr id="17" name="Imagem 20" descr="Ghilhot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descr="Ghilhotina.JPG"/>
                          <pic:cNvPicPr>
                            <a:picLocks noChangeAspect="1" noChangeArrowheads="1"/>
                          </pic:cNvPicPr>
                        </pic:nvPicPr>
                        <pic:blipFill>
                          <a:blip r:embed="rId23"/>
                          <a:srcRect/>
                          <a:stretch>
                            <a:fillRect/>
                          </a:stretch>
                        </pic:blipFill>
                        <pic:spPr bwMode="auto">
                          <a:xfrm>
                            <a:off x="0" y="0"/>
                            <a:ext cx="2809875" cy="2667000"/>
                          </a:xfrm>
                          <a:prstGeom prst="rect">
                            <a:avLst/>
                          </a:prstGeom>
                          <a:noFill/>
                          <a:ln w="9525">
                            <a:noFill/>
                            <a:miter lim="800000"/>
                            <a:headEnd/>
                            <a:tailEnd/>
                          </a:ln>
                        </pic:spPr>
                      </pic:pic>
                    </a:graphicData>
                  </a:graphic>
                </wp:inline>
              </w:drawing>
            </w:r>
          </w:p>
        </w:tc>
        <w:tc>
          <w:tcPr>
            <w:tcW w:w="6126"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GUILHOTINA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b/>
                <w:color w:val="0070C0"/>
              </w:rPr>
            </w:pPr>
            <w:r w:rsidRPr="00ED4ED6">
              <w:rPr>
                <w:rFonts w:ascii="Verdana" w:hAnsi="Verdana"/>
              </w:rPr>
              <w:t>Finalidade: Cortes precisos em papéis. A maioria dos papéis usados (chambril, couche) vem em formato A0 e este equipamento faz o corte para adequação ao tamanho a ser usado nas impressões.</w:t>
            </w:r>
          </w:p>
        </w:tc>
      </w:tr>
    </w:tbl>
    <w:p w:rsidR="005F34CB" w:rsidRDefault="005F34CB" w:rsidP="004C102F">
      <w:pPr>
        <w:widowControl w:val="0"/>
        <w:autoSpaceDE w:val="0"/>
        <w:autoSpaceDN w:val="0"/>
        <w:adjustRightInd w:val="0"/>
        <w:contextualSpacing/>
        <w:jc w:val="both"/>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4219"/>
        <w:gridCol w:w="6693"/>
      </w:tblGrid>
      <w:tr w:rsidR="005F34CB" w:rsidTr="00ED4ED6">
        <w:tc>
          <w:tcPr>
            <w:tcW w:w="4219"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both"/>
              <w:rPr>
                <w:rFonts w:ascii="Verdana" w:hAnsi="Verdana"/>
                <w:b/>
                <w:color w:val="0070C0"/>
              </w:rPr>
            </w:pPr>
            <w:r w:rsidRPr="00ED4ED6">
              <w:rPr>
                <w:rFonts w:ascii="Verdana" w:hAnsi="Verdana"/>
                <w:b/>
                <w:color w:val="0070C0"/>
              </w:rPr>
              <w:br w:type="page"/>
            </w:r>
            <w:r w:rsidR="00744B37">
              <w:rPr>
                <w:rFonts w:ascii="Verdana" w:hAnsi="Verdana"/>
                <w:b/>
                <w:noProof/>
                <w:color w:val="0070C0"/>
              </w:rPr>
              <w:drawing>
                <wp:inline distT="0" distB="0" distL="0" distR="0">
                  <wp:extent cx="2286000" cy="2352675"/>
                  <wp:effectExtent l="19050" t="0" r="0" b="0"/>
                  <wp:docPr id="18" name="Imagem 21" descr="Du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descr="Duplo.JPG"/>
                          <pic:cNvPicPr>
                            <a:picLocks noChangeAspect="1" noChangeArrowheads="1"/>
                          </pic:cNvPicPr>
                        </pic:nvPicPr>
                        <pic:blipFill>
                          <a:blip r:embed="rId24"/>
                          <a:srcRect/>
                          <a:stretch>
                            <a:fillRect/>
                          </a:stretch>
                        </pic:blipFill>
                        <pic:spPr bwMode="auto">
                          <a:xfrm>
                            <a:off x="0" y="0"/>
                            <a:ext cx="2286000" cy="2352675"/>
                          </a:xfrm>
                          <a:prstGeom prst="rect">
                            <a:avLst/>
                          </a:prstGeom>
                          <a:noFill/>
                          <a:ln w="9525">
                            <a:noFill/>
                            <a:miter lim="800000"/>
                            <a:headEnd/>
                            <a:tailEnd/>
                          </a:ln>
                        </pic:spPr>
                      </pic:pic>
                    </a:graphicData>
                  </a:graphic>
                </wp:inline>
              </w:drawing>
            </w:r>
          </w:p>
        </w:tc>
        <w:tc>
          <w:tcPr>
            <w:tcW w:w="6693"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DUPLICADORA DUPLO</w:t>
            </w:r>
          </w:p>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Duprinter DP460H</w:t>
            </w:r>
          </w:p>
          <w:p w:rsidR="005F34CB" w:rsidRPr="00ED4ED6" w:rsidRDefault="005F34CB" w:rsidP="00ED4ED6">
            <w:pPr>
              <w:widowControl w:val="0"/>
              <w:autoSpaceDE w:val="0"/>
              <w:autoSpaceDN w:val="0"/>
              <w:adjustRightInd w:val="0"/>
              <w:contextualSpacing/>
              <w:jc w:val="both"/>
              <w:rPr>
                <w:rFonts w:ascii="Verdana" w:hAnsi="Verdana"/>
                <w:b/>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Finalidade: Impressão em grande quantidade e rapidez a um custo muito baixo. Tinta a base de água.</w:t>
            </w:r>
          </w:p>
          <w:p w:rsidR="005F34CB" w:rsidRPr="00ED4ED6" w:rsidRDefault="005F34CB" w:rsidP="00ED4ED6">
            <w:pPr>
              <w:widowControl w:val="0"/>
              <w:autoSpaceDE w:val="0"/>
              <w:autoSpaceDN w:val="0"/>
              <w:adjustRightInd w:val="0"/>
              <w:contextualSpacing/>
              <w:jc w:val="both"/>
              <w:rPr>
                <w:rFonts w:ascii="Verdana" w:hAnsi="Verdana"/>
                <w:color w:val="FF0000"/>
              </w:rPr>
            </w:pPr>
          </w:p>
          <w:p w:rsidR="005F34CB" w:rsidRPr="00ED4ED6" w:rsidRDefault="005F34CB" w:rsidP="00ED4ED6">
            <w:pPr>
              <w:widowControl w:val="0"/>
              <w:autoSpaceDE w:val="0"/>
              <w:autoSpaceDN w:val="0"/>
              <w:adjustRightInd w:val="0"/>
              <w:contextualSpacing/>
              <w:jc w:val="both"/>
              <w:rPr>
                <w:rFonts w:ascii="Verdana" w:hAnsi="Verdana"/>
                <w:b/>
                <w:color w:val="0070C0"/>
              </w:rPr>
            </w:pPr>
            <w:r w:rsidRPr="00ED4ED6">
              <w:rPr>
                <w:rFonts w:ascii="Verdana" w:hAnsi="Verdana"/>
                <w:color w:val="FF0000"/>
              </w:rPr>
              <w:t>OBS: Esta máquina, por estar em uso por mais de 10 (dez) anos e apresentar um alto custo de manutenção, poderá ser objeto de desfazimento.</w:t>
            </w:r>
          </w:p>
        </w:tc>
      </w:tr>
    </w:tbl>
    <w:p w:rsidR="005F34CB" w:rsidRDefault="005F34CB" w:rsidP="004C102F">
      <w:pPr>
        <w:widowControl w:val="0"/>
        <w:autoSpaceDE w:val="0"/>
        <w:autoSpaceDN w:val="0"/>
        <w:adjustRightInd w:val="0"/>
        <w:contextualSpacing/>
        <w:jc w:val="both"/>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826"/>
        <w:gridCol w:w="5162"/>
      </w:tblGrid>
      <w:tr w:rsidR="005F34CB" w:rsidTr="00ED4ED6">
        <w:tc>
          <w:tcPr>
            <w:tcW w:w="5456"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b/>
                <w:color w:val="0070C0"/>
              </w:rPr>
            </w:pPr>
            <w:r>
              <w:rPr>
                <w:rFonts w:ascii="Verdana" w:hAnsi="Verdana"/>
                <w:b/>
                <w:noProof/>
                <w:color w:val="0070C0"/>
              </w:rPr>
              <w:lastRenderedPageBreak/>
              <w:drawing>
                <wp:inline distT="0" distB="0" distL="0" distR="0">
                  <wp:extent cx="3533775" cy="2171700"/>
                  <wp:effectExtent l="19050" t="0" r="9525" b="0"/>
                  <wp:docPr id="19" name="Imagem 22" descr="IMG_02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descr="IMG_0257[1].jpg"/>
                          <pic:cNvPicPr>
                            <a:picLocks noChangeAspect="1" noChangeArrowheads="1"/>
                          </pic:cNvPicPr>
                        </pic:nvPicPr>
                        <pic:blipFill>
                          <a:blip r:embed="rId25"/>
                          <a:srcRect/>
                          <a:stretch>
                            <a:fillRect/>
                          </a:stretch>
                        </pic:blipFill>
                        <pic:spPr bwMode="auto">
                          <a:xfrm>
                            <a:off x="0" y="0"/>
                            <a:ext cx="3533775" cy="2171700"/>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SERRILHADEIRA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b/>
                <w:color w:val="0070C0"/>
              </w:rPr>
            </w:pPr>
            <w:r w:rsidRPr="00ED4ED6">
              <w:rPr>
                <w:rFonts w:ascii="Verdana" w:hAnsi="Verdana"/>
              </w:rPr>
              <w:t>Finalidade: equipamento utilizado para serrilhar impressos.</w:t>
            </w:r>
          </w:p>
        </w:tc>
      </w:tr>
    </w:tbl>
    <w:p w:rsidR="005F34CB" w:rsidRDefault="005F34CB" w:rsidP="004C102F">
      <w:pPr>
        <w:widowControl w:val="0"/>
        <w:autoSpaceDE w:val="0"/>
        <w:autoSpaceDN w:val="0"/>
        <w:adjustRightInd w:val="0"/>
        <w:contextualSpacing/>
        <w:jc w:val="both"/>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6006"/>
        <w:gridCol w:w="4982"/>
      </w:tblGrid>
      <w:tr w:rsidR="005F34CB" w:rsidTr="00ED4ED6">
        <w:tc>
          <w:tcPr>
            <w:tcW w:w="5456" w:type="dxa"/>
            <w:tcBorders>
              <w:top w:val="single" w:sz="4" w:space="0" w:color="auto"/>
              <w:bottom w:val="single" w:sz="4" w:space="0" w:color="auto"/>
            </w:tcBorders>
          </w:tcPr>
          <w:p w:rsidR="005F34CB" w:rsidRPr="00ED4ED6" w:rsidRDefault="00744B37" w:rsidP="00ED4ED6">
            <w:pPr>
              <w:widowControl w:val="0"/>
              <w:autoSpaceDE w:val="0"/>
              <w:autoSpaceDN w:val="0"/>
              <w:adjustRightInd w:val="0"/>
              <w:contextualSpacing/>
              <w:jc w:val="both"/>
              <w:rPr>
                <w:rFonts w:ascii="Verdana" w:hAnsi="Verdana"/>
                <w:b/>
                <w:color w:val="0070C0"/>
              </w:rPr>
            </w:pPr>
            <w:r>
              <w:rPr>
                <w:rFonts w:ascii="Verdana" w:hAnsi="Verdana"/>
                <w:b/>
                <w:noProof/>
                <w:color w:val="0070C0"/>
              </w:rPr>
              <w:drawing>
                <wp:inline distT="0" distB="0" distL="0" distR="0">
                  <wp:extent cx="3648075" cy="3086100"/>
                  <wp:effectExtent l="19050" t="0" r="9525" b="0"/>
                  <wp:docPr id="20" name="Imagem 23" descr="IMG_0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descr="IMG_0259[1].jpg"/>
                          <pic:cNvPicPr>
                            <a:picLocks noChangeAspect="1" noChangeArrowheads="1"/>
                          </pic:cNvPicPr>
                        </pic:nvPicPr>
                        <pic:blipFill>
                          <a:blip r:embed="rId26"/>
                          <a:srcRect/>
                          <a:stretch>
                            <a:fillRect/>
                          </a:stretch>
                        </pic:blipFill>
                        <pic:spPr bwMode="auto">
                          <a:xfrm>
                            <a:off x="0" y="0"/>
                            <a:ext cx="3648075" cy="3086100"/>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ENCADERNADORA AUTOMÁTICA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b/>
                <w:color w:val="0070C0"/>
              </w:rPr>
            </w:pPr>
            <w:r w:rsidRPr="00ED4ED6">
              <w:rPr>
                <w:rFonts w:ascii="Verdana" w:hAnsi="Verdana"/>
              </w:rPr>
              <w:t>Finalidade: promover os furos para encadernações em geral.</w:t>
            </w:r>
          </w:p>
        </w:tc>
      </w:tr>
    </w:tbl>
    <w:p w:rsidR="005F34CB" w:rsidRDefault="005F34CB" w:rsidP="004C102F">
      <w:pPr>
        <w:widowControl w:val="0"/>
        <w:autoSpaceDE w:val="0"/>
        <w:autoSpaceDN w:val="0"/>
        <w:adjustRightInd w:val="0"/>
        <w:contextualSpacing/>
        <w:jc w:val="both"/>
        <w:rPr>
          <w:rFonts w:ascii="Verdana" w:hAnsi="Verdana"/>
          <w:b/>
          <w:color w:val="0070C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066"/>
        <w:gridCol w:w="4922"/>
      </w:tblGrid>
      <w:tr w:rsidR="005F34CB" w:rsidTr="00ED4ED6">
        <w:tc>
          <w:tcPr>
            <w:tcW w:w="5456" w:type="dxa"/>
          </w:tcPr>
          <w:p w:rsidR="005F34CB" w:rsidRPr="00ED4ED6" w:rsidRDefault="00744B37" w:rsidP="00ED4ED6">
            <w:pPr>
              <w:widowControl w:val="0"/>
              <w:autoSpaceDE w:val="0"/>
              <w:autoSpaceDN w:val="0"/>
              <w:adjustRightInd w:val="0"/>
              <w:contextualSpacing/>
              <w:jc w:val="both"/>
              <w:rPr>
                <w:rFonts w:ascii="Verdana" w:hAnsi="Verdana"/>
                <w:b/>
                <w:color w:val="0070C0"/>
              </w:rPr>
            </w:pPr>
            <w:r>
              <w:rPr>
                <w:rFonts w:ascii="Verdana" w:hAnsi="Verdana"/>
                <w:b/>
                <w:noProof/>
                <w:color w:val="0070C0"/>
              </w:rPr>
              <w:drawing>
                <wp:inline distT="0" distB="0" distL="0" distR="0">
                  <wp:extent cx="3695700" cy="2676525"/>
                  <wp:effectExtent l="19050" t="0" r="0" b="0"/>
                  <wp:docPr id="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7"/>
                          <a:srcRect/>
                          <a:stretch>
                            <a:fillRect/>
                          </a:stretch>
                        </pic:blipFill>
                        <pic:spPr bwMode="auto">
                          <a:xfrm>
                            <a:off x="0" y="0"/>
                            <a:ext cx="3695700" cy="2676525"/>
                          </a:xfrm>
                          <a:prstGeom prst="rect">
                            <a:avLst/>
                          </a:prstGeom>
                          <a:noFill/>
                          <a:ln w="9525">
                            <a:noFill/>
                            <a:miter lim="800000"/>
                            <a:headEnd/>
                            <a:tailEnd/>
                          </a:ln>
                        </pic:spPr>
                      </pic:pic>
                    </a:graphicData>
                  </a:graphic>
                </wp:inline>
              </w:drawing>
            </w:r>
          </w:p>
        </w:tc>
        <w:tc>
          <w:tcPr>
            <w:tcW w:w="5456" w:type="dxa"/>
          </w:tcPr>
          <w:p w:rsidR="005F34CB" w:rsidRPr="00ED4ED6" w:rsidRDefault="005F34CB" w:rsidP="00ED4ED6">
            <w:pPr>
              <w:widowControl w:val="0"/>
              <w:autoSpaceDE w:val="0"/>
              <w:autoSpaceDN w:val="0"/>
              <w:adjustRightInd w:val="0"/>
              <w:contextualSpacing/>
              <w:jc w:val="center"/>
              <w:rPr>
                <w:rFonts w:ascii="Verdana" w:hAnsi="Verdana"/>
                <w:b/>
              </w:rPr>
            </w:pPr>
            <w:r w:rsidRPr="00ED4ED6">
              <w:rPr>
                <w:rFonts w:ascii="Verdana" w:hAnsi="Verdana"/>
                <w:b/>
              </w:rPr>
              <w:t>FRAGMENTADORA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rPr>
            </w:pPr>
            <w:r w:rsidRPr="00ED4ED6">
              <w:rPr>
                <w:rFonts w:ascii="Verdana" w:hAnsi="Verdana"/>
              </w:rPr>
              <w:t>Quantidade: 01 (uma)</w:t>
            </w:r>
          </w:p>
          <w:p w:rsidR="005F34CB" w:rsidRPr="00ED4ED6" w:rsidRDefault="005F34CB" w:rsidP="00ED4ED6">
            <w:pPr>
              <w:widowControl w:val="0"/>
              <w:autoSpaceDE w:val="0"/>
              <w:autoSpaceDN w:val="0"/>
              <w:adjustRightInd w:val="0"/>
              <w:contextualSpacing/>
              <w:jc w:val="both"/>
              <w:rPr>
                <w:rFonts w:ascii="Verdana" w:hAnsi="Verdana"/>
              </w:rPr>
            </w:pPr>
          </w:p>
          <w:p w:rsidR="005F34CB" w:rsidRPr="00ED4ED6" w:rsidRDefault="005F34CB" w:rsidP="00ED4ED6">
            <w:pPr>
              <w:widowControl w:val="0"/>
              <w:autoSpaceDE w:val="0"/>
              <w:autoSpaceDN w:val="0"/>
              <w:adjustRightInd w:val="0"/>
              <w:contextualSpacing/>
              <w:jc w:val="both"/>
              <w:rPr>
                <w:rFonts w:ascii="Verdana" w:hAnsi="Verdana"/>
                <w:b/>
                <w:color w:val="0070C0"/>
              </w:rPr>
            </w:pPr>
            <w:r w:rsidRPr="00ED4ED6">
              <w:rPr>
                <w:rFonts w:ascii="Verdana" w:hAnsi="Verdana"/>
              </w:rPr>
              <w:t>Finalidade: Fragmentar materiais pesados como papelão, cartão, CDs e capa dura.</w:t>
            </w:r>
          </w:p>
        </w:tc>
      </w:tr>
    </w:tbl>
    <w:p w:rsidR="005F34CB" w:rsidRDefault="005F34CB">
      <w:pPr>
        <w:rPr>
          <w:rFonts w:ascii="Verdana" w:hAnsi="Verdana"/>
          <w:b/>
        </w:rPr>
      </w:pPr>
      <w:r>
        <w:rPr>
          <w:rFonts w:ascii="Verdana" w:hAnsi="Verdana"/>
          <w:b/>
        </w:rPr>
        <w:br w:type="page"/>
      </w:r>
    </w:p>
    <w:p w:rsidR="005F34CB" w:rsidRDefault="005F34CB" w:rsidP="00E160C7">
      <w:pPr>
        <w:widowControl w:val="0"/>
        <w:autoSpaceDE w:val="0"/>
        <w:autoSpaceDN w:val="0"/>
        <w:adjustRightInd w:val="0"/>
        <w:contextualSpacing/>
        <w:jc w:val="both"/>
        <w:rPr>
          <w:rFonts w:ascii="Verdana" w:hAnsi="Verdana"/>
          <w:b/>
        </w:rPr>
      </w:pPr>
    </w:p>
    <w:p w:rsidR="005F34CB" w:rsidRPr="00B61E76" w:rsidRDefault="005F34CB" w:rsidP="00E160C7">
      <w:pPr>
        <w:widowControl w:val="0"/>
        <w:autoSpaceDE w:val="0"/>
        <w:autoSpaceDN w:val="0"/>
        <w:adjustRightInd w:val="0"/>
        <w:contextualSpacing/>
        <w:jc w:val="both"/>
        <w:rPr>
          <w:rFonts w:ascii="Verdana" w:hAnsi="Verdana"/>
          <w:b/>
        </w:rPr>
      </w:pPr>
      <w:r>
        <w:rPr>
          <w:rFonts w:ascii="Verdana" w:hAnsi="Verdana"/>
          <w:b/>
        </w:rPr>
        <w:t xml:space="preserve">10 - </w:t>
      </w:r>
      <w:r w:rsidRPr="00B61E76">
        <w:rPr>
          <w:rFonts w:ascii="Verdana" w:hAnsi="Verdana"/>
          <w:b/>
        </w:rPr>
        <w:t>IDENTIFICAÇÃO DOS RISCOS</w:t>
      </w:r>
    </w:p>
    <w:p w:rsidR="005F34CB" w:rsidRDefault="005F34CB" w:rsidP="007D08A8">
      <w:pPr>
        <w:widowControl w:val="0"/>
        <w:autoSpaceDE w:val="0"/>
        <w:autoSpaceDN w:val="0"/>
        <w:adjustRightInd w:val="0"/>
        <w:contextualSpacing/>
        <w:jc w:val="both"/>
        <w:rPr>
          <w:rFonts w:ascii="Verdana" w:hAnsi="Verdana"/>
        </w:rPr>
      </w:pPr>
    </w:p>
    <w:p w:rsidR="005F34CB" w:rsidRPr="007D08A8" w:rsidRDefault="005F34CB" w:rsidP="007D08A8">
      <w:pPr>
        <w:widowControl w:val="0"/>
        <w:autoSpaceDE w:val="0"/>
        <w:autoSpaceDN w:val="0"/>
        <w:adjustRightInd w:val="0"/>
        <w:contextualSpacing/>
        <w:jc w:val="both"/>
        <w:rPr>
          <w:rFonts w:ascii="Verdana" w:hAnsi="Verdana"/>
          <w:b/>
        </w:rPr>
      </w:pPr>
      <w:r>
        <w:rPr>
          <w:rFonts w:ascii="Verdana" w:hAnsi="Verdana"/>
          <w:b/>
        </w:rPr>
        <w:t>10</w:t>
      </w:r>
      <w:r w:rsidRPr="007D08A8">
        <w:rPr>
          <w:rFonts w:ascii="Verdana" w:hAnsi="Verdana"/>
          <w:b/>
        </w:rPr>
        <w:t>.1 – Da contratação dos serviços e quantidades</w:t>
      </w:r>
    </w:p>
    <w:p w:rsidR="005F34CB" w:rsidRDefault="005F34CB" w:rsidP="007D08A8">
      <w:pPr>
        <w:widowControl w:val="0"/>
        <w:autoSpaceDE w:val="0"/>
        <w:autoSpaceDN w:val="0"/>
        <w:adjustRightInd w:val="0"/>
        <w:contextualSpacing/>
        <w:jc w:val="both"/>
        <w:rPr>
          <w:rFonts w:ascii="Verdana" w:hAnsi="Verdana"/>
        </w:rPr>
      </w:pPr>
    </w:p>
    <w:p w:rsidR="005F34CB" w:rsidRDefault="005F34CB" w:rsidP="00EE690B">
      <w:pPr>
        <w:widowControl w:val="0"/>
        <w:autoSpaceDE w:val="0"/>
        <w:autoSpaceDN w:val="0"/>
        <w:adjustRightInd w:val="0"/>
        <w:ind w:firstLine="709"/>
        <w:contextualSpacing/>
        <w:jc w:val="both"/>
        <w:rPr>
          <w:rFonts w:ascii="Verdana" w:hAnsi="Verdana"/>
        </w:rPr>
      </w:pPr>
      <w:r>
        <w:rPr>
          <w:rFonts w:ascii="Verdana" w:hAnsi="Verdana"/>
        </w:rPr>
        <w:t>Caso não seja contratada a mão de obras sugerida,</w:t>
      </w:r>
      <w:r w:rsidR="00744B37">
        <w:rPr>
          <w:rFonts w:ascii="Verdana" w:hAnsi="Verdana"/>
        </w:rPr>
        <w:t xml:space="preserve"> </w:t>
      </w:r>
      <w:r>
        <w:rPr>
          <w:rFonts w:ascii="Verdana" w:hAnsi="Verdana"/>
        </w:rPr>
        <w:t>em quantidade e funções, poderá ocasionar atrasos ou perda da qualidade dos serviços demandados, pois não há servidor com tais funções.</w:t>
      </w:r>
      <w:r w:rsidR="00744B37">
        <w:rPr>
          <w:rFonts w:ascii="Verdana" w:hAnsi="Verdana"/>
        </w:rPr>
        <w:t xml:space="preserve"> </w:t>
      </w:r>
    </w:p>
    <w:p w:rsidR="00744B37" w:rsidRPr="00744B37" w:rsidRDefault="00744B37" w:rsidP="00EE690B">
      <w:pPr>
        <w:widowControl w:val="0"/>
        <w:autoSpaceDE w:val="0"/>
        <w:autoSpaceDN w:val="0"/>
        <w:adjustRightInd w:val="0"/>
        <w:ind w:firstLine="709"/>
        <w:contextualSpacing/>
        <w:jc w:val="both"/>
        <w:rPr>
          <w:rFonts w:ascii="Verdana" w:hAnsi="Verdana"/>
          <w:b/>
          <w:color w:val="FF0000"/>
        </w:rPr>
      </w:pPr>
      <w:r>
        <w:rPr>
          <w:rFonts w:ascii="Verdana" w:hAnsi="Verdana"/>
          <w:b/>
          <w:color w:val="FF0000"/>
        </w:rPr>
        <w:t>Imptte informar que há disponibilidade orçamentária na Proposta do setor, suficiente para a contratação de todos os postos especificados. (Há??? E não houver deve ser inserido como mais um risco, cuja ação para mitigar depende de outras áreas (financeira ou DG autorizando fazer uso de orçamento geral do TRE)</w:t>
      </w:r>
    </w:p>
    <w:p w:rsidR="00744B37" w:rsidRPr="00744B37" w:rsidRDefault="00744B37" w:rsidP="00EE690B">
      <w:pPr>
        <w:widowControl w:val="0"/>
        <w:autoSpaceDE w:val="0"/>
        <w:autoSpaceDN w:val="0"/>
        <w:adjustRightInd w:val="0"/>
        <w:ind w:firstLine="709"/>
        <w:contextualSpacing/>
        <w:jc w:val="both"/>
        <w:rPr>
          <w:rFonts w:ascii="Verdana" w:hAnsi="Verdana"/>
          <w:b/>
          <w:color w:val="FF0000"/>
        </w:rPr>
      </w:pPr>
    </w:p>
    <w:p w:rsidR="005F34CB" w:rsidRDefault="005F34CB" w:rsidP="007D08A8">
      <w:pPr>
        <w:widowControl w:val="0"/>
        <w:autoSpaceDE w:val="0"/>
        <w:autoSpaceDN w:val="0"/>
        <w:adjustRightInd w:val="0"/>
        <w:contextualSpacing/>
        <w:jc w:val="both"/>
        <w:rPr>
          <w:rFonts w:ascii="Verdana" w:hAnsi="Verdana"/>
        </w:rPr>
      </w:pPr>
    </w:p>
    <w:p w:rsidR="005F34CB" w:rsidRPr="007D08A8" w:rsidRDefault="005F34CB" w:rsidP="007D08A8">
      <w:pPr>
        <w:widowControl w:val="0"/>
        <w:autoSpaceDE w:val="0"/>
        <w:autoSpaceDN w:val="0"/>
        <w:adjustRightInd w:val="0"/>
        <w:contextualSpacing/>
        <w:jc w:val="both"/>
        <w:rPr>
          <w:rFonts w:ascii="Verdana" w:hAnsi="Verdana"/>
          <w:b/>
        </w:rPr>
      </w:pPr>
      <w:r>
        <w:rPr>
          <w:rFonts w:ascii="Verdana" w:hAnsi="Verdana"/>
          <w:b/>
        </w:rPr>
        <w:t>10</w:t>
      </w:r>
      <w:r w:rsidRPr="007D08A8">
        <w:rPr>
          <w:rFonts w:ascii="Verdana" w:hAnsi="Verdana"/>
          <w:b/>
        </w:rPr>
        <w:t>.</w:t>
      </w:r>
      <w:r>
        <w:rPr>
          <w:rFonts w:ascii="Verdana" w:hAnsi="Verdana"/>
          <w:b/>
        </w:rPr>
        <w:t>2</w:t>
      </w:r>
      <w:r w:rsidRPr="007D08A8">
        <w:rPr>
          <w:rFonts w:ascii="Verdana" w:hAnsi="Verdana"/>
          <w:b/>
        </w:rPr>
        <w:t xml:space="preserve"> – D</w:t>
      </w:r>
      <w:r>
        <w:rPr>
          <w:rFonts w:ascii="Verdana" w:hAnsi="Verdana"/>
          <w:b/>
        </w:rPr>
        <w:t>o desfazimento de máquinas</w:t>
      </w:r>
    </w:p>
    <w:p w:rsidR="005F34CB" w:rsidRDefault="005F34CB" w:rsidP="007D08A8">
      <w:pPr>
        <w:widowControl w:val="0"/>
        <w:autoSpaceDE w:val="0"/>
        <w:autoSpaceDN w:val="0"/>
        <w:adjustRightInd w:val="0"/>
        <w:contextualSpacing/>
        <w:jc w:val="both"/>
        <w:rPr>
          <w:rFonts w:ascii="Verdana" w:hAnsi="Verdana"/>
        </w:rPr>
      </w:pPr>
    </w:p>
    <w:p w:rsidR="005F34CB" w:rsidRDefault="005F34CB" w:rsidP="00F913B6">
      <w:pPr>
        <w:widowControl w:val="0"/>
        <w:autoSpaceDE w:val="0"/>
        <w:autoSpaceDN w:val="0"/>
        <w:adjustRightInd w:val="0"/>
        <w:ind w:firstLine="709"/>
        <w:contextualSpacing/>
        <w:jc w:val="both"/>
        <w:rPr>
          <w:rFonts w:ascii="Verdana" w:hAnsi="Verdana"/>
        </w:rPr>
      </w:pPr>
      <w:r>
        <w:rPr>
          <w:rFonts w:ascii="Verdana" w:hAnsi="Verdana"/>
        </w:rPr>
        <w:t>A terceirização</w:t>
      </w:r>
      <w:r w:rsidR="00744B37">
        <w:rPr>
          <w:rFonts w:ascii="Verdana" w:hAnsi="Verdana"/>
        </w:rPr>
        <w:t xml:space="preserve"> </w:t>
      </w:r>
      <w:r w:rsidR="00744B37">
        <w:rPr>
          <w:rFonts w:ascii="Verdana" w:hAnsi="Verdana"/>
          <w:b/>
          <w:color w:val="FF0000"/>
        </w:rPr>
        <w:t>(??? Não seria o desfazimento?)</w:t>
      </w:r>
      <w:r>
        <w:rPr>
          <w:rFonts w:ascii="Verdana" w:hAnsi="Verdana"/>
        </w:rPr>
        <w:t xml:space="preserve"> sugerida no </w:t>
      </w:r>
      <w:r w:rsidRPr="004A7504">
        <w:rPr>
          <w:rFonts w:ascii="Verdana" w:hAnsi="Verdana"/>
          <w:b/>
        </w:rPr>
        <w:t>item 9</w:t>
      </w:r>
      <w:r>
        <w:rPr>
          <w:rFonts w:ascii="Verdana" w:hAnsi="Verdana"/>
        </w:rPr>
        <w:t xml:space="preserve"> deverá ser objeto de novo estudo, mas, antecipadamente, alertamos da necessidade, uma vez que existem máquinas no parque gráfico do TRE que, possivelmente, deverão ser objeto de desfazimento por serem equipamentos antigos que geram alto custo de manutenção. </w:t>
      </w:r>
    </w:p>
    <w:p w:rsidR="005F34CB" w:rsidRDefault="005F34CB" w:rsidP="00F913B6">
      <w:pPr>
        <w:widowControl w:val="0"/>
        <w:autoSpaceDE w:val="0"/>
        <w:autoSpaceDN w:val="0"/>
        <w:adjustRightInd w:val="0"/>
        <w:ind w:firstLine="709"/>
        <w:contextualSpacing/>
        <w:jc w:val="both"/>
        <w:rPr>
          <w:rFonts w:ascii="Verdana" w:hAnsi="Verdana"/>
        </w:rPr>
      </w:pPr>
    </w:p>
    <w:p w:rsidR="005F34CB" w:rsidRDefault="005F34CB" w:rsidP="00F913B6">
      <w:pPr>
        <w:widowControl w:val="0"/>
        <w:autoSpaceDE w:val="0"/>
        <w:autoSpaceDN w:val="0"/>
        <w:adjustRightInd w:val="0"/>
        <w:ind w:firstLine="709"/>
        <w:contextualSpacing/>
        <w:jc w:val="both"/>
        <w:rPr>
          <w:rFonts w:ascii="Verdana" w:hAnsi="Verdana"/>
        </w:rPr>
      </w:pPr>
      <w:r>
        <w:rPr>
          <w:rFonts w:ascii="Verdana" w:hAnsi="Verdana"/>
        </w:rPr>
        <w:t>Para manter a capacidade gráfica da Assistência, será necessária a aquisição de máquinas mais modernas, mas do mesmo porte das que serão substituídas.</w:t>
      </w:r>
    </w:p>
    <w:p w:rsidR="005F34CB" w:rsidRDefault="005F34CB" w:rsidP="007D08A8">
      <w:pPr>
        <w:widowControl w:val="0"/>
        <w:autoSpaceDE w:val="0"/>
        <w:autoSpaceDN w:val="0"/>
        <w:adjustRightInd w:val="0"/>
        <w:contextualSpacing/>
        <w:jc w:val="both"/>
        <w:rPr>
          <w:rFonts w:ascii="Verdana" w:hAnsi="Verdana"/>
        </w:rPr>
      </w:pPr>
    </w:p>
    <w:p w:rsidR="005F34CB" w:rsidRPr="007D08A8" w:rsidRDefault="005F34CB" w:rsidP="007D08A8">
      <w:pPr>
        <w:widowControl w:val="0"/>
        <w:autoSpaceDE w:val="0"/>
        <w:autoSpaceDN w:val="0"/>
        <w:adjustRightInd w:val="0"/>
        <w:contextualSpacing/>
        <w:jc w:val="both"/>
        <w:rPr>
          <w:rFonts w:ascii="Verdana" w:hAnsi="Verdana"/>
          <w:b/>
        </w:rPr>
      </w:pPr>
      <w:r>
        <w:rPr>
          <w:rFonts w:ascii="Verdana" w:hAnsi="Verdana"/>
          <w:b/>
        </w:rPr>
        <w:t>10</w:t>
      </w:r>
      <w:r w:rsidRPr="007D08A8">
        <w:rPr>
          <w:rFonts w:ascii="Verdana" w:hAnsi="Verdana"/>
          <w:b/>
        </w:rPr>
        <w:t>.</w:t>
      </w:r>
      <w:r>
        <w:rPr>
          <w:rFonts w:ascii="Verdana" w:hAnsi="Verdana"/>
          <w:b/>
        </w:rPr>
        <w:t>3</w:t>
      </w:r>
      <w:r w:rsidRPr="007D08A8">
        <w:rPr>
          <w:rFonts w:ascii="Verdana" w:hAnsi="Verdana"/>
          <w:b/>
        </w:rPr>
        <w:t xml:space="preserve"> – D</w:t>
      </w:r>
      <w:r>
        <w:rPr>
          <w:rFonts w:ascii="Verdana" w:hAnsi="Verdana"/>
          <w:b/>
        </w:rPr>
        <w:t>o</w:t>
      </w:r>
      <w:r w:rsidRPr="007D08A8">
        <w:rPr>
          <w:rFonts w:ascii="Verdana" w:hAnsi="Verdana"/>
          <w:b/>
        </w:rPr>
        <w:t xml:space="preserve"> </w:t>
      </w:r>
      <w:r>
        <w:rPr>
          <w:rFonts w:ascii="Verdana" w:hAnsi="Verdana"/>
          <w:b/>
        </w:rPr>
        <w:t>processo licitatório</w:t>
      </w:r>
    </w:p>
    <w:p w:rsidR="005F34CB" w:rsidRDefault="005F34CB" w:rsidP="00EE690B">
      <w:pPr>
        <w:widowControl w:val="0"/>
        <w:autoSpaceDE w:val="0"/>
        <w:autoSpaceDN w:val="0"/>
        <w:adjustRightInd w:val="0"/>
        <w:ind w:firstLine="709"/>
        <w:contextualSpacing/>
        <w:jc w:val="both"/>
        <w:rPr>
          <w:rFonts w:ascii="Verdana" w:hAnsi="Verdana"/>
        </w:rPr>
      </w:pPr>
    </w:p>
    <w:p w:rsidR="005F34CB" w:rsidRDefault="005F34CB" w:rsidP="00EE690B">
      <w:pPr>
        <w:widowControl w:val="0"/>
        <w:autoSpaceDE w:val="0"/>
        <w:autoSpaceDN w:val="0"/>
        <w:adjustRightInd w:val="0"/>
        <w:ind w:firstLine="709"/>
        <w:contextualSpacing/>
        <w:jc w:val="both"/>
        <w:rPr>
          <w:rFonts w:ascii="Verdana" w:hAnsi="Verdana"/>
        </w:rPr>
      </w:pPr>
      <w:r>
        <w:rPr>
          <w:rFonts w:ascii="Verdana" w:hAnsi="Verdana"/>
        </w:rPr>
        <w:t>Apesar do TRE-PR já contar com uma contratação de mão de obra para serviços gráficos, é possível que a ocorrência de uma licitação deserta ou fracassada, o que poderá levar a uma nova publicação ou até mesmo a uma contratação direta emergencial.</w:t>
      </w:r>
    </w:p>
    <w:p w:rsidR="005F34CB" w:rsidRDefault="005F34CB" w:rsidP="00F913B6">
      <w:pPr>
        <w:widowControl w:val="0"/>
        <w:autoSpaceDE w:val="0"/>
        <w:autoSpaceDN w:val="0"/>
        <w:adjustRightInd w:val="0"/>
        <w:contextualSpacing/>
        <w:jc w:val="both"/>
        <w:rPr>
          <w:rFonts w:ascii="Verdana" w:hAnsi="Verdana"/>
        </w:rPr>
      </w:pPr>
    </w:p>
    <w:p w:rsidR="005F34CB" w:rsidRDefault="005F34CB" w:rsidP="00F913B6">
      <w:pPr>
        <w:widowControl w:val="0"/>
        <w:autoSpaceDE w:val="0"/>
        <w:autoSpaceDN w:val="0"/>
        <w:adjustRightInd w:val="0"/>
        <w:contextualSpacing/>
        <w:jc w:val="both"/>
        <w:rPr>
          <w:rFonts w:ascii="Verdana" w:hAnsi="Verdana"/>
        </w:rPr>
      </w:pPr>
    </w:p>
    <w:p w:rsidR="005F34CB" w:rsidRDefault="005F34CB" w:rsidP="00F913B6">
      <w:pPr>
        <w:widowControl w:val="0"/>
        <w:autoSpaceDE w:val="0"/>
        <w:autoSpaceDN w:val="0"/>
        <w:adjustRightInd w:val="0"/>
        <w:contextualSpacing/>
        <w:jc w:val="both"/>
        <w:rPr>
          <w:rFonts w:ascii="Verdana" w:hAnsi="Verdana"/>
        </w:rPr>
      </w:pPr>
    </w:p>
    <w:p w:rsidR="005F34CB" w:rsidRPr="004A7504" w:rsidRDefault="00C5422C" w:rsidP="004A7504">
      <w:pPr>
        <w:widowControl w:val="0"/>
        <w:autoSpaceDE w:val="0"/>
        <w:autoSpaceDN w:val="0"/>
        <w:adjustRightInd w:val="0"/>
        <w:contextualSpacing/>
        <w:jc w:val="center"/>
        <w:rPr>
          <w:rFonts w:ascii="Verdana" w:hAnsi="Verdana"/>
          <w:b/>
          <w:color w:val="0000FF"/>
        </w:rPr>
      </w:pPr>
      <w:r w:rsidRPr="004A7504">
        <w:rPr>
          <w:rFonts w:ascii="Verdana" w:hAnsi="Verdana"/>
          <w:b/>
          <w:color w:val="0000FF"/>
        </w:rPr>
        <w:fldChar w:fldCharType="begin"/>
      </w:r>
      <w:r w:rsidR="005F34CB" w:rsidRPr="004A7504">
        <w:rPr>
          <w:rFonts w:ascii="Verdana" w:hAnsi="Verdana"/>
          <w:b/>
          <w:color w:val="0000FF"/>
        </w:rPr>
        <w:instrText xml:space="preserve"> TIME \@ "d' de 'MMMM' de 'yyyy" </w:instrText>
      </w:r>
      <w:r w:rsidRPr="004A7504">
        <w:rPr>
          <w:rFonts w:ascii="Verdana" w:hAnsi="Verdana"/>
          <w:b/>
          <w:color w:val="0000FF"/>
        </w:rPr>
        <w:fldChar w:fldCharType="separate"/>
      </w:r>
      <w:r w:rsidR="002B233A">
        <w:rPr>
          <w:rFonts w:ascii="Verdana" w:hAnsi="Verdana"/>
          <w:b/>
          <w:noProof/>
          <w:color w:val="0000FF"/>
        </w:rPr>
        <w:t>30 de agosto de 2016</w:t>
      </w:r>
      <w:r w:rsidRPr="004A7504">
        <w:rPr>
          <w:rFonts w:ascii="Verdana" w:hAnsi="Verdana"/>
          <w:b/>
          <w:color w:val="0000FF"/>
        </w:rPr>
        <w:fldChar w:fldCharType="end"/>
      </w:r>
    </w:p>
    <w:p w:rsidR="005F34CB" w:rsidRDefault="005F34CB" w:rsidP="004A7504">
      <w:pPr>
        <w:widowControl w:val="0"/>
        <w:autoSpaceDE w:val="0"/>
        <w:autoSpaceDN w:val="0"/>
        <w:adjustRightInd w:val="0"/>
        <w:contextualSpacing/>
        <w:jc w:val="center"/>
        <w:rPr>
          <w:rFonts w:ascii="Verdana" w:hAnsi="Verdana"/>
        </w:rPr>
      </w:pPr>
    </w:p>
    <w:p w:rsidR="005F34CB" w:rsidRDefault="005F34CB" w:rsidP="004A7504">
      <w:pPr>
        <w:widowControl w:val="0"/>
        <w:autoSpaceDE w:val="0"/>
        <w:autoSpaceDN w:val="0"/>
        <w:adjustRightInd w:val="0"/>
        <w:contextualSpacing/>
        <w:jc w:val="center"/>
        <w:rPr>
          <w:rFonts w:ascii="Verdana" w:hAnsi="Verdana"/>
        </w:rPr>
      </w:pPr>
    </w:p>
    <w:p w:rsidR="005F34CB" w:rsidRPr="004A7504" w:rsidRDefault="005F34CB" w:rsidP="004A7504">
      <w:pPr>
        <w:widowControl w:val="0"/>
        <w:autoSpaceDE w:val="0"/>
        <w:autoSpaceDN w:val="0"/>
        <w:adjustRightInd w:val="0"/>
        <w:contextualSpacing/>
        <w:jc w:val="center"/>
        <w:rPr>
          <w:rFonts w:ascii="Verdana" w:hAnsi="Verdana"/>
          <w:b/>
        </w:rPr>
      </w:pPr>
      <w:r w:rsidRPr="004A7504">
        <w:rPr>
          <w:rFonts w:ascii="Verdana" w:hAnsi="Verdana"/>
          <w:b/>
        </w:rPr>
        <w:t>FLÁVIO HENRIQUE MARÇAL RODRIGUES</w:t>
      </w:r>
    </w:p>
    <w:p w:rsidR="005F34CB" w:rsidRDefault="005F34CB" w:rsidP="004A7504">
      <w:pPr>
        <w:widowControl w:val="0"/>
        <w:autoSpaceDE w:val="0"/>
        <w:autoSpaceDN w:val="0"/>
        <w:adjustRightInd w:val="0"/>
        <w:contextualSpacing/>
        <w:jc w:val="center"/>
        <w:rPr>
          <w:rFonts w:ascii="Verdana" w:hAnsi="Verdana"/>
        </w:rPr>
      </w:pPr>
      <w:r>
        <w:rPr>
          <w:rFonts w:ascii="Verdana" w:hAnsi="Verdana"/>
        </w:rPr>
        <w:t>Coordenadoria de Segurança, Transporte e Apoio Administrativo</w:t>
      </w:r>
    </w:p>
    <w:p w:rsidR="005F34CB" w:rsidRDefault="005F34CB" w:rsidP="004A7504">
      <w:pPr>
        <w:widowControl w:val="0"/>
        <w:autoSpaceDE w:val="0"/>
        <w:autoSpaceDN w:val="0"/>
        <w:adjustRightInd w:val="0"/>
        <w:contextualSpacing/>
        <w:jc w:val="center"/>
        <w:rPr>
          <w:rFonts w:ascii="Verdana" w:hAnsi="Verdana"/>
        </w:rPr>
      </w:pPr>
    </w:p>
    <w:p w:rsidR="005F34CB" w:rsidRPr="004A7504" w:rsidRDefault="005F34CB" w:rsidP="004A7504">
      <w:pPr>
        <w:widowControl w:val="0"/>
        <w:autoSpaceDE w:val="0"/>
        <w:autoSpaceDN w:val="0"/>
        <w:adjustRightInd w:val="0"/>
        <w:contextualSpacing/>
        <w:jc w:val="center"/>
        <w:rPr>
          <w:rFonts w:ascii="Verdana" w:hAnsi="Verdana"/>
          <w:b/>
        </w:rPr>
      </w:pPr>
      <w:r w:rsidRPr="004A7504">
        <w:rPr>
          <w:rFonts w:ascii="Verdana" w:hAnsi="Verdana"/>
          <w:b/>
        </w:rPr>
        <w:t>HELCIO ANGELO DE ARAUJO</w:t>
      </w:r>
    </w:p>
    <w:p w:rsidR="005F34CB" w:rsidRDefault="005F34CB" w:rsidP="004A7504">
      <w:pPr>
        <w:widowControl w:val="0"/>
        <w:autoSpaceDE w:val="0"/>
        <w:autoSpaceDN w:val="0"/>
        <w:adjustRightInd w:val="0"/>
        <w:contextualSpacing/>
        <w:jc w:val="center"/>
        <w:rPr>
          <w:rFonts w:ascii="Verdana" w:hAnsi="Verdana"/>
        </w:rPr>
      </w:pPr>
      <w:r>
        <w:rPr>
          <w:rFonts w:ascii="Verdana" w:hAnsi="Verdana"/>
        </w:rPr>
        <w:t>Analista Judiciário</w:t>
      </w:r>
    </w:p>
    <w:p w:rsidR="005F34CB" w:rsidRDefault="005F34CB" w:rsidP="004A7504">
      <w:pPr>
        <w:widowControl w:val="0"/>
        <w:autoSpaceDE w:val="0"/>
        <w:autoSpaceDN w:val="0"/>
        <w:adjustRightInd w:val="0"/>
        <w:contextualSpacing/>
        <w:jc w:val="center"/>
        <w:rPr>
          <w:rFonts w:ascii="Verdana" w:hAnsi="Verdana"/>
        </w:rPr>
      </w:pPr>
    </w:p>
    <w:p w:rsidR="005F34CB" w:rsidRPr="004A7504" w:rsidRDefault="005F34CB" w:rsidP="004A7504">
      <w:pPr>
        <w:widowControl w:val="0"/>
        <w:autoSpaceDE w:val="0"/>
        <w:autoSpaceDN w:val="0"/>
        <w:adjustRightInd w:val="0"/>
        <w:contextualSpacing/>
        <w:jc w:val="center"/>
        <w:rPr>
          <w:rFonts w:ascii="Verdana" w:hAnsi="Verdana"/>
          <w:b/>
        </w:rPr>
      </w:pPr>
      <w:r w:rsidRPr="004A7504">
        <w:rPr>
          <w:rFonts w:ascii="Verdana" w:hAnsi="Verdana"/>
          <w:b/>
        </w:rPr>
        <w:t>VINICIUS CIT CONFORTO DE SOUZA</w:t>
      </w:r>
    </w:p>
    <w:p w:rsidR="005F34CB" w:rsidRDefault="005F34CB" w:rsidP="004A7504">
      <w:pPr>
        <w:widowControl w:val="0"/>
        <w:autoSpaceDE w:val="0"/>
        <w:autoSpaceDN w:val="0"/>
        <w:adjustRightInd w:val="0"/>
        <w:contextualSpacing/>
        <w:jc w:val="center"/>
        <w:rPr>
          <w:rFonts w:ascii="Verdana" w:hAnsi="Verdana"/>
        </w:rPr>
      </w:pPr>
      <w:r w:rsidRPr="004A7504">
        <w:rPr>
          <w:rFonts w:ascii="Verdana" w:hAnsi="Verdana"/>
        </w:rPr>
        <w:t>Assistência de Serviços Gráficos</w:t>
      </w:r>
    </w:p>
    <w:p w:rsidR="005F34CB" w:rsidRDefault="005F34CB" w:rsidP="00F913B6">
      <w:pPr>
        <w:widowControl w:val="0"/>
        <w:autoSpaceDE w:val="0"/>
        <w:autoSpaceDN w:val="0"/>
        <w:adjustRightInd w:val="0"/>
        <w:contextualSpacing/>
        <w:jc w:val="both"/>
        <w:rPr>
          <w:rFonts w:ascii="Verdana" w:hAnsi="Verdana"/>
        </w:rPr>
      </w:pPr>
    </w:p>
    <w:p w:rsidR="005F34CB" w:rsidRDefault="005F34CB">
      <w:pPr>
        <w:rPr>
          <w:rFonts w:ascii="Verdana" w:hAnsi="Verdana"/>
        </w:rPr>
      </w:pPr>
      <w:r>
        <w:rPr>
          <w:rFonts w:ascii="Verdana" w:hAnsi="Verdana"/>
        </w:rPr>
        <w:lastRenderedPageBreak/>
        <w:br w:type="page"/>
      </w:r>
    </w:p>
    <w:p w:rsidR="005F34CB" w:rsidRDefault="005F34CB" w:rsidP="00F913B6">
      <w:pPr>
        <w:widowControl w:val="0"/>
        <w:autoSpaceDE w:val="0"/>
        <w:autoSpaceDN w:val="0"/>
        <w:adjustRightInd w:val="0"/>
        <w:contextualSpacing/>
        <w:jc w:val="both"/>
        <w:rPr>
          <w:rFonts w:ascii="Verdana" w:hAnsi="Verdana"/>
        </w:rPr>
      </w:pPr>
    </w:p>
    <w:p w:rsidR="005F34CB" w:rsidRPr="00E469FA" w:rsidRDefault="005F34CB" w:rsidP="00E469FA">
      <w:pPr>
        <w:autoSpaceDE w:val="0"/>
        <w:autoSpaceDN w:val="0"/>
        <w:adjustRightInd w:val="0"/>
        <w:jc w:val="both"/>
        <w:rPr>
          <w:rFonts w:ascii="Cambria" w:hAnsi="Cambria" w:cs="Verdana"/>
          <w:b/>
          <w:color w:val="0070C0"/>
        </w:rPr>
      </w:pPr>
      <w:r>
        <w:rPr>
          <w:rFonts w:ascii="Cambria" w:hAnsi="Cambria" w:cs="Verdana"/>
          <w:b/>
          <w:color w:val="0070C0"/>
        </w:rPr>
        <w:t>Encerrará antes se pretendermos contratação dos maiores objetos gráficos? Não?</w:t>
      </w:r>
    </w:p>
    <w:p w:rsidR="005F34CB" w:rsidRPr="00E469FA" w:rsidRDefault="005F34CB" w:rsidP="00E469FA">
      <w:pPr>
        <w:jc w:val="both"/>
        <w:rPr>
          <w:rFonts w:ascii="Cambria" w:hAnsi="Cambria"/>
          <w:b/>
          <w:color w:val="0070C0"/>
        </w:rPr>
      </w:pPr>
      <w:r w:rsidRPr="00E469FA">
        <w:rPr>
          <w:rFonts w:ascii="Cambria" w:hAnsi="Cambria" w:cs="Verdana"/>
          <w:b/>
          <w:color w:val="0070C0"/>
        </w:rPr>
        <w:t>m) as atividades de transição contratual e de encerramento do contrato</w:t>
      </w:r>
      <w:r>
        <w:rPr>
          <w:rFonts w:ascii="Cambria" w:hAnsi="Cambria" w:cs="Verdana"/>
          <w:b/>
          <w:color w:val="0070C0"/>
        </w:rPr>
        <w:t xml:space="preserve"> – se optarmos por desfazimento das máquinas, o contrato continuará nos mesmos moldes? Poderá ser reduzido....</w:t>
      </w:r>
      <w:r w:rsidRPr="00E469FA">
        <w:rPr>
          <w:rFonts w:ascii="Cambria" w:hAnsi="Cambria" w:cs="Verdana"/>
          <w:b/>
          <w:color w:val="0070C0"/>
        </w:rPr>
        <w:t>;</w:t>
      </w:r>
    </w:p>
    <w:p w:rsidR="005F34CB" w:rsidRPr="00E469FA" w:rsidRDefault="005F34CB" w:rsidP="00E469FA">
      <w:pPr>
        <w:autoSpaceDE w:val="0"/>
        <w:autoSpaceDN w:val="0"/>
        <w:adjustRightInd w:val="0"/>
        <w:jc w:val="both"/>
        <w:rPr>
          <w:rFonts w:ascii="Cambria" w:hAnsi="Cambria" w:cs="Verdana"/>
          <w:b/>
          <w:color w:val="0070C0"/>
        </w:rPr>
      </w:pPr>
    </w:p>
    <w:p w:rsidR="005F34CB" w:rsidRPr="00E469FA" w:rsidRDefault="005F34CB" w:rsidP="00EE690B">
      <w:pPr>
        <w:widowControl w:val="0"/>
        <w:autoSpaceDE w:val="0"/>
        <w:autoSpaceDN w:val="0"/>
        <w:adjustRightInd w:val="0"/>
        <w:ind w:firstLine="709"/>
        <w:contextualSpacing/>
        <w:jc w:val="both"/>
        <w:rPr>
          <w:rFonts w:ascii="Verdana" w:hAnsi="Verdana"/>
          <w:b/>
          <w:color w:val="0070C0"/>
        </w:rPr>
      </w:pPr>
    </w:p>
    <w:p w:rsidR="005F34CB" w:rsidRDefault="005F34CB" w:rsidP="006F1A8E">
      <w:pPr>
        <w:widowControl w:val="0"/>
        <w:autoSpaceDE w:val="0"/>
        <w:autoSpaceDN w:val="0"/>
        <w:adjustRightInd w:val="0"/>
        <w:contextualSpacing/>
        <w:jc w:val="both"/>
        <w:rPr>
          <w:rFonts w:ascii="Verdana" w:hAnsi="Verdana"/>
          <w:b/>
          <w:color w:val="0070C0"/>
        </w:rPr>
      </w:pPr>
    </w:p>
    <w:p w:rsidR="005F34CB" w:rsidRDefault="005F34CB" w:rsidP="006F1A8E">
      <w:pPr>
        <w:widowControl w:val="0"/>
        <w:autoSpaceDE w:val="0"/>
        <w:autoSpaceDN w:val="0"/>
        <w:adjustRightInd w:val="0"/>
        <w:contextualSpacing/>
        <w:jc w:val="both"/>
        <w:rPr>
          <w:rFonts w:ascii="Verdana" w:hAnsi="Verdana"/>
          <w:b/>
          <w:color w:val="0070C0"/>
        </w:rPr>
      </w:pPr>
      <w:r>
        <w:rPr>
          <w:rFonts w:ascii="Verdana" w:hAnsi="Verdana"/>
          <w:b/>
          <w:color w:val="0070C0"/>
        </w:rPr>
        <w:t>Informar as pretensões futuras para os serv gráficos</w:t>
      </w:r>
    </w:p>
    <w:p w:rsidR="005F34CB" w:rsidRDefault="005F34CB" w:rsidP="006F1A8E">
      <w:pPr>
        <w:widowControl w:val="0"/>
        <w:autoSpaceDE w:val="0"/>
        <w:autoSpaceDN w:val="0"/>
        <w:adjustRightInd w:val="0"/>
        <w:contextualSpacing/>
        <w:jc w:val="both"/>
        <w:rPr>
          <w:rFonts w:ascii="Verdana" w:hAnsi="Verdana"/>
          <w:b/>
          <w:color w:val="0070C0"/>
        </w:rPr>
      </w:pPr>
    </w:p>
    <w:p w:rsidR="005F34CB" w:rsidRPr="00FE3473" w:rsidRDefault="005F34CB" w:rsidP="006F1A8E">
      <w:pPr>
        <w:widowControl w:val="0"/>
        <w:autoSpaceDE w:val="0"/>
        <w:autoSpaceDN w:val="0"/>
        <w:adjustRightInd w:val="0"/>
        <w:contextualSpacing/>
        <w:jc w:val="both"/>
        <w:rPr>
          <w:rFonts w:ascii="Verdana" w:hAnsi="Verdana"/>
          <w:b/>
          <w:color w:val="0070C0"/>
        </w:rPr>
      </w:pPr>
    </w:p>
    <w:p w:rsidR="005F34CB" w:rsidRPr="00EE690B" w:rsidRDefault="005F34CB" w:rsidP="00EE690B">
      <w:pPr>
        <w:widowControl w:val="0"/>
        <w:autoSpaceDE w:val="0"/>
        <w:autoSpaceDN w:val="0"/>
        <w:adjustRightInd w:val="0"/>
        <w:ind w:firstLine="709"/>
        <w:contextualSpacing/>
        <w:jc w:val="both"/>
        <w:rPr>
          <w:rFonts w:ascii="Verdana" w:hAnsi="Verdana"/>
        </w:rPr>
      </w:pPr>
    </w:p>
    <w:sectPr w:rsidR="005F34CB" w:rsidRPr="00EE690B" w:rsidSect="00B61E76">
      <w:headerReference w:type="default" r:id="rId28"/>
      <w:footerReference w:type="default" r:id="rId29"/>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043" w:rsidRDefault="00911043" w:rsidP="00B61E76">
      <w:r>
        <w:separator/>
      </w:r>
    </w:p>
  </w:endnote>
  <w:endnote w:type="continuationSeparator" w:id="1">
    <w:p w:rsidR="00911043" w:rsidRDefault="00911043" w:rsidP="00B61E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Verdana,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4CB" w:rsidRPr="00E16DD1" w:rsidRDefault="005F34CB">
    <w:pPr>
      <w:pStyle w:val="Rodap"/>
      <w:jc w:val="center"/>
      <w:rPr>
        <w:rFonts w:ascii="Verdana" w:hAnsi="Verdana"/>
        <w:b/>
      </w:rPr>
    </w:pPr>
    <w:r>
      <w:rPr>
        <w:rFonts w:ascii="Verdana" w:hAnsi="Verdana"/>
        <w:b/>
      </w:rPr>
      <w:t xml:space="preserve">- </w:t>
    </w:r>
    <w:r w:rsidR="00C5422C" w:rsidRPr="00E16DD1">
      <w:rPr>
        <w:rFonts w:ascii="Verdana" w:hAnsi="Verdana"/>
        <w:b/>
      </w:rPr>
      <w:fldChar w:fldCharType="begin"/>
    </w:r>
    <w:r w:rsidRPr="00E16DD1">
      <w:rPr>
        <w:rFonts w:ascii="Verdana" w:hAnsi="Verdana"/>
        <w:b/>
      </w:rPr>
      <w:instrText xml:space="preserve"> PAGE   \* MERGEFORMAT </w:instrText>
    </w:r>
    <w:r w:rsidR="00C5422C" w:rsidRPr="00E16DD1">
      <w:rPr>
        <w:rFonts w:ascii="Verdana" w:hAnsi="Verdana"/>
        <w:b/>
      </w:rPr>
      <w:fldChar w:fldCharType="separate"/>
    </w:r>
    <w:r w:rsidR="00EE75FB">
      <w:rPr>
        <w:rFonts w:ascii="Verdana" w:hAnsi="Verdana"/>
        <w:b/>
        <w:noProof/>
      </w:rPr>
      <w:t>3</w:t>
    </w:r>
    <w:r w:rsidR="00C5422C" w:rsidRPr="00E16DD1">
      <w:rPr>
        <w:rFonts w:ascii="Verdana" w:hAnsi="Verdana"/>
        <w:b/>
      </w:rPr>
      <w:fldChar w:fldCharType="end"/>
    </w:r>
    <w:r>
      <w:rPr>
        <w:rFonts w:ascii="Verdana" w:hAnsi="Verdana"/>
        <w:b/>
      </w:rPr>
      <w:t xml:space="preserve"> -</w:t>
    </w:r>
  </w:p>
  <w:p w:rsidR="005F34CB" w:rsidRDefault="005F34C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043" w:rsidRDefault="00911043" w:rsidP="00B61E76">
      <w:r>
        <w:separator/>
      </w:r>
    </w:p>
  </w:footnote>
  <w:footnote w:type="continuationSeparator" w:id="1">
    <w:p w:rsidR="00911043" w:rsidRDefault="00911043" w:rsidP="00B61E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4CB" w:rsidRPr="00F913B6" w:rsidRDefault="005F34CB" w:rsidP="00E16DD1">
    <w:pPr>
      <w:pStyle w:val="Cabealho"/>
      <w:rPr>
        <w:rFonts w:ascii="Verdana" w:hAnsi="Verdana"/>
        <w:b/>
        <w:sz w:val="20"/>
        <w:szCs w:val="20"/>
      </w:rPr>
    </w:pPr>
    <w:r w:rsidRPr="00F913B6">
      <w:rPr>
        <w:rFonts w:ascii="Verdana" w:hAnsi="Verdana"/>
        <w:b/>
        <w:sz w:val="20"/>
        <w:szCs w:val="20"/>
      </w:rPr>
      <w:t>SECRETARIA DE GESTÃO DE SERVIÇOS</w:t>
    </w:r>
  </w:p>
  <w:p w:rsidR="005F34CB" w:rsidRPr="00F913B6" w:rsidRDefault="005F34CB" w:rsidP="00B60C6A">
    <w:pPr>
      <w:pStyle w:val="Cabealho"/>
      <w:rPr>
        <w:rFonts w:ascii="Verdana" w:hAnsi="Verdana"/>
        <w:b/>
        <w:sz w:val="20"/>
        <w:szCs w:val="20"/>
      </w:rPr>
    </w:pPr>
    <w:r w:rsidRPr="00F913B6">
      <w:rPr>
        <w:rFonts w:ascii="Verdana" w:hAnsi="Verdana"/>
        <w:b/>
        <w:sz w:val="20"/>
        <w:szCs w:val="20"/>
      </w:rPr>
      <w:t>Coordenadoria de Segurança, Transporte e Apoio Administrativo</w:t>
    </w:r>
  </w:p>
  <w:p w:rsidR="005F34CB" w:rsidRPr="00F913B6" w:rsidRDefault="005F34CB" w:rsidP="00B60C6A">
    <w:pPr>
      <w:pStyle w:val="Cabealho"/>
      <w:pBdr>
        <w:bottom w:val="single" w:sz="4" w:space="1" w:color="auto"/>
      </w:pBdr>
      <w:rPr>
        <w:rFonts w:ascii="Verdana" w:hAnsi="Verdana"/>
        <w:b/>
        <w:sz w:val="20"/>
        <w:szCs w:val="20"/>
      </w:rPr>
    </w:pPr>
    <w:r w:rsidRPr="00F913B6">
      <w:rPr>
        <w:rFonts w:ascii="Verdana" w:hAnsi="Verdana"/>
        <w:b/>
        <w:sz w:val="20"/>
        <w:szCs w:val="20"/>
      </w:rPr>
      <w:t>Assistência de Serviços Gráficos</w:t>
    </w:r>
  </w:p>
  <w:p w:rsidR="005F34CB" w:rsidRPr="001B6DFE" w:rsidRDefault="005F34CB" w:rsidP="00B60C6A">
    <w:pPr>
      <w:widowControl w:val="0"/>
      <w:autoSpaceDE w:val="0"/>
      <w:autoSpaceDN w:val="0"/>
      <w:adjustRightInd w:val="0"/>
      <w:contextualSpacing/>
      <w:jc w:val="center"/>
      <w:rPr>
        <w:rFonts w:ascii="Verdana" w:hAnsi="Verdana"/>
        <w:b/>
        <w:sz w:val="20"/>
        <w:szCs w:val="20"/>
      </w:rPr>
    </w:pPr>
    <w:r w:rsidRPr="001B6DFE">
      <w:rPr>
        <w:rFonts w:ascii="Verdana" w:hAnsi="Verdana"/>
        <w:b/>
        <w:sz w:val="20"/>
        <w:szCs w:val="20"/>
      </w:rPr>
      <w:t>ANÁLISE DA VIABILIDADE DA DEMANDA</w:t>
    </w:r>
  </w:p>
  <w:p w:rsidR="005F34CB" w:rsidRPr="001B6DFE" w:rsidRDefault="005F34CB" w:rsidP="00B60C6A">
    <w:pPr>
      <w:widowControl w:val="0"/>
      <w:pBdr>
        <w:bottom w:val="single" w:sz="4" w:space="1" w:color="auto"/>
      </w:pBdr>
      <w:autoSpaceDE w:val="0"/>
      <w:autoSpaceDN w:val="0"/>
      <w:adjustRightInd w:val="0"/>
      <w:contextualSpacing/>
      <w:jc w:val="center"/>
      <w:rPr>
        <w:rFonts w:ascii="Verdana" w:hAnsi="Verdana"/>
        <w:b/>
        <w:sz w:val="20"/>
        <w:szCs w:val="20"/>
      </w:rPr>
    </w:pPr>
    <w:r w:rsidRPr="001B6DFE">
      <w:rPr>
        <w:rFonts w:ascii="Verdana" w:hAnsi="Verdana"/>
        <w:b/>
        <w:sz w:val="20"/>
        <w:szCs w:val="20"/>
      </w:rPr>
      <w:t>(Estudo Técnico Preliminar)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0276156F"/>
    <w:multiLevelType w:val="hybridMultilevel"/>
    <w:tmpl w:val="129675C0"/>
    <w:lvl w:ilvl="0" w:tplc="04160017">
      <w:start w:val="1"/>
      <w:numFmt w:val="lowerLetter"/>
      <w:lvlText w:val="%1)"/>
      <w:lvlJc w:val="left"/>
      <w:pPr>
        <w:ind w:left="825" w:hanging="465"/>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nsid w:val="113008FF"/>
    <w:multiLevelType w:val="multilevel"/>
    <w:tmpl w:val="405C769A"/>
    <w:lvl w:ilvl="0">
      <w:start w:val="1"/>
      <w:numFmt w:val="lowerLetter"/>
      <w:suff w:val="space"/>
      <w:lvlText w:val="%1)"/>
      <w:lvlJc w:val="left"/>
      <w:pPr>
        <w:ind w:left="720" w:hanging="363"/>
      </w:pPr>
      <w:rPr>
        <w:rFonts w:cs="Times New Roman" w:hint="default"/>
      </w:rPr>
    </w:lvl>
    <w:lvl w:ilvl="1">
      <w:start w:val="1"/>
      <w:numFmt w:val="lowerLetter"/>
      <w:lvlText w:val="%2."/>
      <w:lvlJc w:val="left"/>
      <w:pPr>
        <w:tabs>
          <w:tab w:val="num" w:pos="777"/>
        </w:tabs>
        <w:ind w:left="777" w:hanging="363"/>
      </w:pPr>
      <w:rPr>
        <w:rFonts w:cs="Times New Roman" w:hint="default"/>
      </w:rPr>
    </w:lvl>
    <w:lvl w:ilvl="2">
      <w:start w:val="1"/>
      <w:numFmt w:val="lowerRoman"/>
      <w:lvlText w:val="%3."/>
      <w:lvlJc w:val="right"/>
      <w:pPr>
        <w:tabs>
          <w:tab w:val="num" w:pos="834"/>
        </w:tabs>
        <w:ind w:left="834" w:hanging="363"/>
      </w:pPr>
      <w:rPr>
        <w:rFonts w:cs="Times New Roman" w:hint="default"/>
      </w:rPr>
    </w:lvl>
    <w:lvl w:ilvl="3">
      <w:start w:val="1"/>
      <w:numFmt w:val="decimal"/>
      <w:lvlText w:val="%4."/>
      <w:lvlJc w:val="left"/>
      <w:pPr>
        <w:tabs>
          <w:tab w:val="num" w:pos="891"/>
        </w:tabs>
        <w:ind w:left="891" w:hanging="363"/>
      </w:pPr>
      <w:rPr>
        <w:rFonts w:cs="Times New Roman" w:hint="default"/>
      </w:rPr>
    </w:lvl>
    <w:lvl w:ilvl="4">
      <w:start w:val="1"/>
      <w:numFmt w:val="lowerLetter"/>
      <w:lvlText w:val="%5."/>
      <w:lvlJc w:val="left"/>
      <w:pPr>
        <w:tabs>
          <w:tab w:val="num" w:pos="948"/>
        </w:tabs>
        <w:ind w:left="948" w:hanging="363"/>
      </w:pPr>
      <w:rPr>
        <w:rFonts w:cs="Times New Roman" w:hint="default"/>
      </w:rPr>
    </w:lvl>
    <w:lvl w:ilvl="5">
      <w:start w:val="1"/>
      <w:numFmt w:val="lowerRoman"/>
      <w:lvlText w:val="%6."/>
      <w:lvlJc w:val="right"/>
      <w:pPr>
        <w:tabs>
          <w:tab w:val="num" w:pos="1005"/>
        </w:tabs>
        <w:ind w:left="1005" w:hanging="363"/>
      </w:pPr>
      <w:rPr>
        <w:rFonts w:cs="Times New Roman" w:hint="default"/>
      </w:rPr>
    </w:lvl>
    <w:lvl w:ilvl="6">
      <w:start w:val="1"/>
      <w:numFmt w:val="decimal"/>
      <w:lvlText w:val="%7."/>
      <w:lvlJc w:val="left"/>
      <w:pPr>
        <w:tabs>
          <w:tab w:val="num" w:pos="1062"/>
        </w:tabs>
        <w:ind w:left="1062" w:hanging="363"/>
      </w:pPr>
      <w:rPr>
        <w:rFonts w:cs="Times New Roman" w:hint="default"/>
      </w:rPr>
    </w:lvl>
    <w:lvl w:ilvl="7">
      <w:start w:val="1"/>
      <w:numFmt w:val="lowerLetter"/>
      <w:lvlText w:val="%8."/>
      <w:lvlJc w:val="left"/>
      <w:pPr>
        <w:tabs>
          <w:tab w:val="num" w:pos="1119"/>
        </w:tabs>
        <w:ind w:left="1119" w:hanging="363"/>
      </w:pPr>
      <w:rPr>
        <w:rFonts w:cs="Times New Roman" w:hint="default"/>
      </w:rPr>
    </w:lvl>
    <w:lvl w:ilvl="8">
      <w:start w:val="1"/>
      <w:numFmt w:val="lowerRoman"/>
      <w:lvlText w:val="%9."/>
      <w:lvlJc w:val="right"/>
      <w:pPr>
        <w:tabs>
          <w:tab w:val="num" w:pos="1176"/>
        </w:tabs>
        <w:ind w:left="1176" w:hanging="363"/>
      </w:pPr>
      <w:rPr>
        <w:rFonts w:cs="Times New Roman" w:hint="default"/>
      </w:rPr>
    </w:lvl>
  </w:abstractNum>
  <w:abstractNum w:abstractNumId="3">
    <w:nsid w:val="134605AC"/>
    <w:multiLevelType w:val="hybridMultilevel"/>
    <w:tmpl w:val="362214D2"/>
    <w:lvl w:ilvl="0" w:tplc="EBDE28F2">
      <w:start w:val="1"/>
      <w:numFmt w:val="lowerLetter"/>
      <w:lvlText w:val="%1)"/>
      <w:lvlJc w:val="left"/>
      <w:pPr>
        <w:ind w:left="1144" w:hanging="360"/>
      </w:pPr>
      <w:rPr>
        <w:rFonts w:cs="Times New Roman" w:hint="default"/>
      </w:rPr>
    </w:lvl>
    <w:lvl w:ilvl="1" w:tplc="04160019" w:tentative="1">
      <w:start w:val="1"/>
      <w:numFmt w:val="lowerLetter"/>
      <w:lvlText w:val="%2."/>
      <w:lvlJc w:val="left"/>
      <w:pPr>
        <w:ind w:left="1864" w:hanging="360"/>
      </w:pPr>
      <w:rPr>
        <w:rFonts w:cs="Times New Roman"/>
      </w:rPr>
    </w:lvl>
    <w:lvl w:ilvl="2" w:tplc="0416001B" w:tentative="1">
      <w:start w:val="1"/>
      <w:numFmt w:val="lowerRoman"/>
      <w:lvlText w:val="%3."/>
      <w:lvlJc w:val="right"/>
      <w:pPr>
        <w:ind w:left="2584" w:hanging="180"/>
      </w:pPr>
      <w:rPr>
        <w:rFonts w:cs="Times New Roman"/>
      </w:rPr>
    </w:lvl>
    <w:lvl w:ilvl="3" w:tplc="0416000F" w:tentative="1">
      <w:start w:val="1"/>
      <w:numFmt w:val="decimal"/>
      <w:lvlText w:val="%4."/>
      <w:lvlJc w:val="left"/>
      <w:pPr>
        <w:ind w:left="3304" w:hanging="360"/>
      </w:pPr>
      <w:rPr>
        <w:rFonts w:cs="Times New Roman"/>
      </w:rPr>
    </w:lvl>
    <w:lvl w:ilvl="4" w:tplc="04160019" w:tentative="1">
      <w:start w:val="1"/>
      <w:numFmt w:val="lowerLetter"/>
      <w:lvlText w:val="%5."/>
      <w:lvlJc w:val="left"/>
      <w:pPr>
        <w:ind w:left="4024" w:hanging="360"/>
      </w:pPr>
      <w:rPr>
        <w:rFonts w:cs="Times New Roman"/>
      </w:rPr>
    </w:lvl>
    <w:lvl w:ilvl="5" w:tplc="0416001B" w:tentative="1">
      <w:start w:val="1"/>
      <w:numFmt w:val="lowerRoman"/>
      <w:lvlText w:val="%6."/>
      <w:lvlJc w:val="right"/>
      <w:pPr>
        <w:ind w:left="4744" w:hanging="180"/>
      </w:pPr>
      <w:rPr>
        <w:rFonts w:cs="Times New Roman"/>
      </w:rPr>
    </w:lvl>
    <w:lvl w:ilvl="6" w:tplc="0416000F" w:tentative="1">
      <w:start w:val="1"/>
      <w:numFmt w:val="decimal"/>
      <w:lvlText w:val="%7."/>
      <w:lvlJc w:val="left"/>
      <w:pPr>
        <w:ind w:left="5464" w:hanging="360"/>
      </w:pPr>
      <w:rPr>
        <w:rFonts w:cs="Times New Roman"/>
      </w:rPr>
    </w:lvl>
    <w:lvl w:ilvl="7" w:tplc="04160019" w:tentative="1">
      <w:start w:val="1"/>
      <w:numFmt w:val="lowerLetter"/>
      <w:lvlText w:val="%8."/>
      <w:lvlJc w:val="left"/>
      <w:pPr>
        <w:ind w:left="6184" w:hanging="360"/>
      </w:pPr>
      <w:rPr>
        <w:rFonts w:cs="Times New Roman"/>
      </w:rPr>
    </w:lvl>
    <w:lvl w:ilvl="8" w:tplc="0416001B" w:tentative="1">
      <w:start w:val="1"/>
      <w:numFmt w:val="lowerRoman"/>
      <w:lvlText w:val="%9."/>
      <w:lvlJc w:val="right"/>
      <w:pPr>
        <w:ind w:left="6904" w:hanging="180"/>
      </w:pPr>
      <w:rPr>
        <w:rFonts w:cs="Times New Roman"/>
      </w:rPr>
    </w:lvl>
  </w:abstractNum>
  <w:abstractNum w:abstractNumId="4">
    <w:nsid w:val="1CC15526"/>
    <w:multiLevelType w:val="hybridMultilevel"/>
    <w:tmpl w:val="939C6CB6"/>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nsid w:val="1D2E1EF1"/>
    <w:multiLevelType w:val="hybridMultilevel"/>
    <w:tmpl w:val="2E5CC5A6"/>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DA3B42"/>
    <w:rsid w:val="000009D2"/>
    <w:rsid w:val="00023540"/>
    <w:rsid w:val="00036015"/>
    <w:rsid w:val="000505C2"/>
    <w:rsid w:val="00080560"/>
    <w:rsid w:val="000956EF"/>
    <w:rsid w:val="000A57E2"/>
    <w:rsid w:val="000B308F"/>
    <w:rsid w:val="000B3A42"/>
    <w:rsid w:val="000C2A98"/>
    <w:rsid w:val="000C3DC2"/>
    <w:rsid w:val="000D0AA9"/>
    <w:rsid w:val="000D35AE"/>
    <w:rsid w:val="000F1859"/>
    <w:rsid w:val="001040DC"/>
    <w:rsid w:val="001043FA"/>
    <w:rsid w:val="001077C7"/>
    <w:rsid w:val="00113AAA"/>
    <w:rsid w:val="001150F1"/>
    <w:rsid w:val="00115727"/>
    <w:rsid w:val="00127BA9"/>
    <w:rsid w:val="00132769"/>
    <w:rsid w:val="00152C54"/>
    <w:rsid w:val="00165ACC"/>
    <w:rsid w:val="001827F1"/>
    <w:rsid w:val="001969CC"/>
    <w:rsid w:val="001A4C89"/>
    <w:rsid w:val="001A504A"/>
    <w:rsid w:val="001B6DFE"/>
    <w:rsid w:val="001E1215"/>
    <w:rsid w:val="001E680B"/>
    <w:rsid w:val="001F1459"/>
    <w:rsid w:val="001F2BA4"/>
    <w:rsid w:val="00201FAB"/>
    <w:rsid w:val="00211760"/>
    <w:rsid w:val="00222B3D"/>
    <w:rsid w:val="00236192"/>
    <w:rsid w:val="0024454D"/>
    <w:rsid w:val="0024503A"/>
    <w:rsid w:val="00251C47"/>
    <w:rsid w:val="00253CC9"/>
    <w:rsid w:val="0026205E"/>
    <w:rsid w:val="00283E33"/>
    <w:rsid w:val="00296908"/>
    <w:rsid w:val="002A784F"/>
    <w:rsid w:val="002B233A"/>
    <w:rsid w:val="002B30B7"/>
    <w:rsid w:val="002C47C6"/>
    <w:rsid w:val="002C7156"/>
    <w:rsid w:val="002D541B"/>
    <w:rsid w:val="00301D7D"/>
    <w:rsid w:val="003068E0"/>
    <w:rsid w:val="00342EB1"/>
    <w:rsid w:val="00372A1D"/>
    <w:rsid w:val="00373208"/>
    <w:rsid w:val="003A6DA8"/>
    <w:rsid w:val="003B65FF"/>
    <w:rsid w:val="003D19CF"/>
    <w:rsid w:val="003D3DCB"/>
    <w:rsid w:val="003E7ABA"/>
    <w:rsid w:val="003F3F6D"/>
    <w:rsid w:val="003F5E7B"/>
    <w:rsid w:val="00407D48"/>
    <w:rsid w:val="00407E31"/>
    <w:rsid w:val="00436A20"/>
    <w:rsid w:val="004413CF"/>
    <w:rsid w:val="004457F7"/>
    <w:rsid w:val="00454C9B"/>
    <w:rsid w:val="00455AED"/>
    <w:rsid w:val="0046758B"/>
    <w:rsid w:val="004707A1"/>
    <w:rsid w:val="0047373C"/>
    <w:rsid w:val="004751F5"/>
    <w:rsid w:val="00485E02"/>
    <w:rsid w:val="0048604F"/>
    <w:rsid w:val="0049022C"/>
    <w:rsid w:val="00496DC7"/>
    <w:rsid w:val="004A4FA7"/>
    <w:rsid w:val="004A5747"/>
    <w:rsid w:val="004A7504"/>
    <w:rsid w:val="004C102F"/>
    <w:rsid w:val="004D1CBD"/>
    <w:rsid w:val="004D3433"/>
    <w:rsid w:val="004D6EF7"/>
    <w:rsid w:val="004F4574"/>
    <w:rsid w:val="004F4A09"/>
    <w:rsid w:val="004F765B"/>
    <w:rsid w:val="00501C7C"/>
    <w:rsid w:val="005050ED"/>
    <w:rsid w:val="005105A9"/>
    <w:rsid w:val="0051424B"/>
    <w:rsid w:val="005320A6"/>
    <w:rsid w:val="0053548B"/>
    <w:rsid w:val="005374E4"/>
    <w:rsid w:val="00542CEC"/>
    <w:rsid w:val="00544459"/>
    <w:rsid w:val="005453DD"/>
    <w:rsid w:val="00560323"/>
    <w:rsid w:val="00574144"/>
    <w:rsid w:val="005842BC"/>
    <w:rsid w:val="00593AAB"/>
    <w:rsid w:val="00594A5D"/>
    <w:rsid w:val="005B5F2A"/>
    <w:rsid w:val="005C6AEC"/>
    <w:rsid w:val="005D7626"/>
    <w:rsid w:val="005E2566"/>
    <w:rsid w:val="005F123B"/>
    <w:rsid w:val="005F34CB"/>
    <w:rsid w:val="005F4DB9"/>
    <w:rsid w:val="006027FC"/>
    <w:rsid w:val="00614794"/>
    <w:rsid w:val="00620C82"/>
    <w:rsid w:val="00624AFE"/>
    <w:rsid w:val="00627FD1"/>
    <w:rsid w:val="0063178E"/>
    <w:rsid w:val="006414A5"/>
    <w:rsid w:val="00646A97"/>
    <w:rsid w:val="00647E94"/>
    <w:rsid w:val="006837F2"/>
    <w:rsid w:val="00687D88"/>
    <w:rsid w:val="006974E8"/>
    <w:rsid w:val="006B4C97"/>
    <w:rsid w:val="006C371D"/>
    <w:rsid w:val="006F1A8E"/>
    <w:rsid w:val="006F2FE6"/>
    <w:rsid w:val="007114A1"/>
    <w:rsid w:val="00735CF0"/>
    <w:rsid w:val="00741B73"/>
    <w:rsid w:val="00744417"/>
    <w:rsid w:val="00744B37"/>
    <w:rsid w:val="007479FE"/>
    <w:rsid w:val="00750A60"/>
    <w:rsid w:val="00753AFD"/>
    <w:rsid w:val="007544D8"/>
    <w:rsid w:val="00757B62"/>
    <w:rsid w:val="0078492A"/>
    <w:rsid w:val="0079366F"/>
    <w:rsid w:val="00793F80"/>
    <w:rsid w:val="007A6414"/>
    <w:rsid w:val="007C4758"/>
    <w:rsid w:val="007D08A8"/>
    <w:rsid w:val="007E01AF"/>
    <w:rsid w:val="007E3F0B"/>
    <w:rsid w:val="007E77BC"/>
    <w:rsid w:val="00802702"/>
    <w:rsid w:val="00805E82"/>
    <w:rsid w:val="008144CB"/>
    <w:rsid w:val="00815B48"/>
    <w:rsid w:val="00817CEB"/>
    <w:rsid w:val="008246B3"/>
    <w:rsid w:val="00825CB2"/>
    <w:rsid w:val="00827C1E"/>
    <w:rsid w:val="00831D16"/>
    <w:rsid w:val="00842D63"/>
    <w:rsid w:val="00866340"/>
    <w:rsid w:val="00876538"/>
    <w:rsid w:val="008D7D20"/>
    <w:rsid w:val="008E03C4"/>
    <w:rsid w:val="008E69FE"/>
    <w:rsid w:val="008F001E"/>
    <w:rsid w:val="00903299"/>
    <w:rsid w:val="00911043"/>
    <w:rsid w:val="00914E43"/>
    <w:rsid w:val="00916FD6"/>
    <w:rsid w:val="00917E48"/>
    <w:rsid w:val="00927A5D"/>
    <w:rsid w:val="00932E95"/>
    <w:rsid w:val="0094107D"/>
    <w:rsid w:val="00957856"/>
    <w:rsid w:val="00961782"/>
    <w:rsid w:val="00962125"/>
    <w:rsid w:val="00970DF1"/>
    <w:rsid w:val="0097169D"/>
    <w:rsid w:val="00972FE0"/>
    <w:rsid w:val="00977715"/>
    <w:rsid w:val="00985BAA"/>
    <w:rsid w:val="009914C7"/>
    <w:rsid w:val="009B710F"/>
    <w:rsid w:val="009C30A5"/>
    <w:rsid w:val="009C35E1"/>
    <w:rsid w:val="009C47D0"/>
    <w:rsid w:val="009D3010"/>
    <w:rsid w:val="009D65E8"/>
    <w:rsid w:val="009E01FD"/>
    <w:rsid w:val="00A47B6F"/>
    <w:rsid w:val="00A6333B"/>
    <w:rsid w:val="00A9282F"/>
    <w:rsid w:val="00A9381E"/>
    <w:rsid w:val="00AA01B7"/>
    <w:rsid w:val="00AA413F"/>
    <w:rsid w:val="00AB214C"/>
    <w:rsid w:val="00AC3868"/>
    <w:rsid w:val="00AC458D"/>
    <w:rsid w:val="00AC607C"/>
    <w:rsid w:val="00AD7CA0"/>
    <w:rsid w:val="00AE076E"/>
    <w:rsid w:val="00AE4C29"/>
    <w:rsid w:val="00AF2A52"/>
    <w:rsid w:val="00B01D8E"/>
    <w:rsid w:val="00B0558A"/>
    <w:rsid w:val="00B15AE0"/>
    <w:rsid w:val="00B20FDC"/>
    <w:rsid w:val="00B2183C"/>
    <w:rsid w:val="00B21D9B"/>
    <w:rsid w:val="00B229A5"/>
    <w:rsid w:val="00B26735"/>
    <w:rsid w:val="00B47ACF"/>
    <w:rsid w:val="00B538D8"/>
    <w:rsid w:val="00B60C6A"/>
    <w:rsid w:val="00B61E76"/>
    <w:rsid w:val="00B65439"/>
    <w:rsid w:val="00B720B1"/>
    <w:rsid w:val="00B74817"/>
    <w:rsid w:val="00B835B5"/>
    <w:rsid w:val="00B943C0"/>
    <w:rsid w:val="00B97858"/>
    <w:rsid w:val="00BA484D"/>
    <w:rsid w:val="00BB0166"/>
    <w:rsid w:val="00BB3A70"/>
    <w:rsid w:val="00BC45E7"/>
    <w:rsid w:val="00BF4EF4"/>
    <w:rsid w:val="00C1029D"/>
    <w:rsid w:val="00C1172C"/>
    <w:rsid w:val="00C15E76"/>
    <w:rsid w:val="00C27AE5"/>
    <w:rsid w:val="00C475DC"/>
    <w:rsid w:val="00C5422C"/>
    <w:rsid w:val="00C64F75"/>
    <w:rsid w:val="00C74AF2"/>
    <w:rsid w:val="00C81E2F"/>
    <w:rsid w:val="00C822A1"/>
    <w:rsid w:val="00C875D2"/>
    <w:rsid w:val="00C90EE4"/>
    <w:rsid w:val="00C926C7"/>
    <w:rsid w:val="00CB5EF3"/>
    <w:rsid w:val="00CB7AAA"/>
    <w:rsid w:val="00CD1B0D"/>
    <w:rsid w:val="00CD5746"/>
    <w:rsid w:val="00CD75C0"/>
    <w:rsid w:val="00CE3CEE"/>
    <w:rsid w:val="00D0498D"/>
    <w:rsid w:val="00D050C3"/>
    <w:rsid w:val="00D26936"/>
    <w:rsid w:val="00D46773"/>
    <w:rsid w:val="00D74DC5"/>
    <w:rsid w:val="00D907F8"/>
    <w:rsid w:val="00DA0488"/>
    <w:rsid w:val="00DA3B42"/>
    <w:rsid w:val="00DB382B"/>
    <w:rsid w:val="00DC0C6C"/>
    <w:rsid w:val="00DC43B8"/>
    <w:rsid w:val="00E006C5"/>
    <w:rsid w:val="00E02E97"/>
    <w:rsid w:val="00E10BEA"/>
    <w:rsid w:val="00E160C7"/>
    <w:rsid w:val="00E16DD1"/>
    <w:rsid w:val="00E237B0"/>
    <w:rsid w:val="00E348C2"/>
    <w:rsid w:val="00E469FA"/>
    <w:rsid w:val="00E50DBA"/>
    <w:rsid w:val="00E673C1"/>
    <w:rsid w:val="00E7457E"/>
    <w:rsid w:val="00EA5A7A"/>
    <w:rsid w:val="00EB7783"/>
    <w:rsid w:val="00EC0112"/>
    <w:rsid w:val="00ED4ED6"/>
    <w:rsid w:val="00ED6687"/>
    <w:rsid w:val="00EE5264"/>
    <w:rsid w:val="00EE66C9"/>
    <w:rsid w:val="00EE690B"/>
    <w:rsid w:val="00EE75FB"/>
    <w:rsid w:val="00EF2904"/>
    <w:rsid w:val="00EF68FF"/>
    <w:rsid w:val="00F11D29"/>
    <w:rsid w:val="00F55C25"/>
    <w:rsid w:val="00F60055"/>
    <w:rsid w:val="00F64335"/>
    <w:rsid w:val="00F734EE"/>
    <w:rsid w:val="00F86570"/>
    <w:rsid w:val="00F869E2"/>
    <w:rsid w:val="00F913B6"/>
    <w:rsid w:val="00F9657E"/>
    <w:rsid w:val="00FA5919"/>
    <w:rsid w:val="00FB51B1"/>
    <w:rsid w:val="00FC3AD6"/>
    <w:rsid w:val="00FD7E86"/>
    <w:rsid w:val="00FE3471"/>
    <w:rsid w:val="00FE3473"/>
    <w:rsid w:val="00FE63D7"/>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B42"/>
    <w:rPr>
      <w:sz w:val="24"/>
      <w:szCs w:val="24"/>
    </w:rPr>
  </w:style>
  <w:style w:type="paragraph" w:styleId="Ttulo1">
    <w:name w:val="heading 1"/>
    <w:basedOn w:val="Normal"/>
    <w:next w:val="Normal"/>
    <w:link w:val="Ttulo1Char"/>
    <w:uiPriority w:val="99"/>
    <w:qFormat/>
    <w:rsid w:val="00961782"/>
    <w:pPr>
      <w:keepNext/>
      <w:numPr>
        <w:numId w:val="4"/>
      </w:numPr>
      <w:spacing w:before="240" w:after="60"/>
      <w:outlineLvl w:val="0"/>
    </w:pPr>
    <w:rPr>
      <w:rFonts w:ascii="Arial" w:hAnsi="Arial"/>
      <w:b/>
      <w:kern w:val="28"/>
      <w:sz w:val="28"/>
      <w:szCs w:val="20"/>
    </w:rPr>
  </w:style>
  <w:style w:type="paragraph" w:styleId="Ttulo2">
    <w:name w:val="heading 2"/>
    <w:basedOn w:val="Normal"/>
    <w:next w:val="Normal"/>
    <w:link w:val="Ttulo2Char"/>
    <w:uiPriority w:val="99"/>
    <w:qFormat/>
    <w:rsid w:val="00961782"/>
    <w:pPr>
      <w:keepNext/>
      <w:numPr>
        <w:ilvl w:val="1"/>
        <w:numId w:val="4"/>
      </w:numPr>
      <w:spacing w:before="240" w:after="60"/>
      <w:outlineLvl w:val="1"/>
    </w:pPr>
    <w:rPr>
      <w:rFonts w:ascii="Arial" w:hAnsi="Arial"/>
      <w:b/>
      <w:i/>
      <w:szCs w:val="20"/>
    </w:rPr>
  </w:style>
  <w:style w:type="paragraph" w:styleId="Ttulo3">
    <w:name w:val="heading 3"/>
    <w:basedOn w:val="Normal"/>
    <w:next w:val="Normal"/>
    <w:link w:val="Ttulo3Char"/>
    <w:uiPriority w:val="99"/>
    <w:qFormat/>
    <w:rsid w:val="00961782"/>
    <w:pPr>
      <w:keepNext/>
      <w:numPr>
        <w:ilvl w:val="2"/>
        <w:numId w:val="4"/>
      </w:numPr>
      <w:spacing w:before="240" w:after="60"/>
      <w:outlineLvl w:val="2"/>
    </w:pPr>
    <w:rPr>
      <w:b/>
      <w:szCs w:val="20"/>
    </w:rPr>
  </w:style>
  <w:style w:type="paragraph" w:styleId="Ttulo4">
    <w:name w:val="heading 4"/>
    <w:basedOn w:val="Normal"/>
    <w:next w:val="Normal"/>
    <w:link w:val="Ttulo4Char"/>
    <w:uiPriority w:val="99"/>
    <w:qFormat/>
    <w:rsid w:val="00961782"/>
    <w:pPr>
      <w:keepNext/>
      <w:numPr>
        <w:ilvl w:val="3"/>
        <w:numId w:val="4"/>
      </w:numPr>
      <w:spacing w:before="240" w:after="60"/>
      <w:outlineLvl w:val="3"/>
    </w:pPr>
    <w:rPr>
      <w:b/>
      <w:i/>
      <w:szCs w:val="20"/>
    </w:rPr>
  </w:style>
  <w:style w:type="paragraph" w:styleId="Ttulo5">
    <w:name w:val="heading 5"/>
    <w:aliases w:val="H5"/>
    <w:basedOn w:val="Normal"/>
    <w:next w:val="Normal"/>
    <w:link w:val="Ttulo5Char"/>
    <w:uiPriority w:val="99"/>
    <w:qFormat/>
    <w:rsid w:val="00961782"/>
    <w:pPr>
      <w:numPr>
        <w:ilvl w:val="4"/>
        <w:numId w:val="4"/>
      </w:numPr>
      <w:spacing w:before="240" w:after="60"/>
      <w:outlineLvl w:val="4"/>
    </w:pPr>
    <w:rPr>
      <w:rFonts w:ascii="Arial" w:hAnsi="Arial"/>
      <w:sz w:val="22"/>
      <w:szCs w:val="20"/>
    </w:rPr>
  </w:style>
  <w:style w:type="paragraph" w:styleId="Ttulo6">
    <w:name w:val="heading 6"/>
    <w:basedOn w:val="Normal"/>
    <w:next w:val="Normal"/>
    <w:link w:val="Ttulo6Char"/>
    <w:uiPriority w:val="99"/>
    <w:qFormat/>
    <w:rsid w:val="00961782"/>
    <w:pPr>
      <w:numPr>
        <w:ilvl w:val="5"/>
        <w:numId w:val="4"/>
      </w:numPr>
      <w:spacing w:before="240" w:after="60"/>
      <w:outlineLvl w:val="5"/>
    </w:pPr>
    <w:rPr>
      <w:rFonts w:ascii="Arial" w:hAnsi="Arial"/>
      <w:i/>
      <w:sz w:val="22"/>
      <w:szCs w:val="20"/>
    </w:rPr>
  </w:style>
  <w:style w:type="paragraph" w:styleId="Ttulo7">
    <w:name w:val="heading 7"/>
    <w:basedOn w:val="Normal"/>
    <w:next w:val="Normal"/>
    <w:link w:val="Ttulo7Char"/>
    <w:uiPriority w:val="99"/>
    <w:qFormat/>
    <w:rsid w:val="00961782"/>
    <w:pPr>
      <w:numPr>
        <w:ilvl w:val="6"/>
        <w:numId w:val="4"/>
      </w:numPr>
      <w:spacing w:before="240" w:after="60"/>
      <w:outlineLvl w:val="6"/>
    </w:pPr>
    <w:rPr>
      <w:rFonts w:ascii="Arial" w:hAnsi="Arial"/>
      <w:sz w:val="20"/>
      <w:szCs w:val="20"/>
    </w:rPr>
  </w:style>
  <w:style w:type="paragraph" w:styleId="Ttulo8">
    <w:name w:val="heading 8"/>
    <w:basedOn w:val="Normal"/>
    <w:next w:val="Normal"/>
    <w:link w:val="Ttulo8Char"/>
    <w:uiPriority w:val="99"/>
    <w:qFormat/>
    <w:rsid w:val="00961782"/>
    <w:pPr>
      <w:numPr>
        <w:ilvl w:val="7"/>
        <w:numId w:val="4"/>
      </w:numPr>
      <w:spacing w:before="240" w:after="60"/>
      <w:outlineLvl w:val="7"/>
    </w:pPr>
    <w:rPr>
      <w:rFonts w:ascii="Arial" w:hAnsi="Arial"/>
      <w:i/>
      <w:sz w:val="20"/>
      <w:szCs w:val="20"/>
    </w:rPr>
  </w:style>
  <w:style w:type="paragraph" w:styleId="Ttulo9">
    <w:name w:val="heading 9"/>
    <w:basedOn w:val="Normal"/>
    <w:next w:val="Normal"/>
    <w:link w:val="Ttulo9Char"/>
    <w:uiPriority w:val="99"/>
    <w:qFormat/>
    <w:rsid w:val="00961782"/>
    <w:pPr>
      <w:numPr>
        <w:ilvl w:val="8"/>
        <w:numId w:val="4"/>
      </w:numPr>
      <w:spacing w:before="240" w:after="60"/>
      <w:outlineLvl w:val="8"/>
    </w:pPr>
    <w:rPr>
      <w:rFonts w:ascii="Arial" w:hAnsi="Arial"/>
      <w:i/>
      <w:sz w:val="1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011E"/>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86011E"/>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86011E"/>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86011E"/>
    <w:rPr>
      <w:rFonts w:asciiTheme="minorHAnsi" w:eastAsiaTheme="minorEastAsia" w:hAnsiTheme="minorHAnsi" w:cstheme="minorBidi"/>
      <w:b/>
      <w:bCs/>
      <w:sz w:val="28"/>
      <w:szCs w:val="28"/>
    </w:rPr>
  </w:style>
  <w:style w:type="character" w:customStyle="1" w:styleId="Ttulo5Char">
    <w:name w:val="Título 5 Char"/>
    <w:aliases w:val="H5 Char"/>
    <w:basedOn w:val="Fontepargpadro"/>
    <w:link w:val="Ttulo5"/>
    <w:uiPriority w:val="9"/>
    <w:semiHidden/>
    <w:rsid w:val="0086011E"/>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uiPriority w:val="9"/>
    <w:semiHidden/>
    <w:rsid w:val="0086011E"/>
    <w:rPr>
      <w:rFonts w:asciiTheme="minorHAnsi" w:eastAsiaTheme="minorEastAsia" w:hAnsiTheme="minorHAnsi" w:cstheme="minorBidi"/>
      <w:b/>
      <w:bCs/>
    </w:rPr>
  </w:style>
  <w:style w:type="character" w:customStyle="1" w:styleId="Ttulo7Char">
    <w:name w:val="Título 7 Char"/>
    <w:basedOn w:val="Fontepargpadro"/>
    <w:link w:val="Ttulo7"/>
    <w:uiPriority w:val="9"/>
    <w:semiHidden/>
    <w:rsid w:val="0086011E"/>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86011E"/>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86011E"/>
    <w:rPr>
      <w:rFonts w:asciiTheme="majorHAnsi" w:eastAsiaTheme="majorEastAsia" w:hAnsiTheme="majorHAnsi" w:cstheme="majorBidi"/>
    </w:rPr>
  </w:style>
  <w:style w:type="character" w:customStyle="1" w:styleId="fontblack1">
    <w:name w:val="fontblack1"/>
    <w:basedOn w:val="Fontepargpadro"/>
    <w:uiPriority w:val="99"/>
    <w:rsid w:val="00B538D8"/>
    <w:rPr>
      <w:rFonts w:ascii="Verdana" w:hAnsi="Verdana" w:cs="Times New Roman"/>
      <w:color w:val="000000"/>
      <w:sz w:val="10"/>
      <w:szCs w:val="10"/>
    </w:rPr>
  </w:style>
  <w:style w:type="paragraph" w:styleId="Cabealho">
    <w:name w:val="header"/>
    <w:basedOn w:val="Normal"/>
    <w:link w:val="CabealhoChar"/>
    <w:uiPriority w:val="99"/>
    <w:rsid w:val="00B61E76"/>
    <w:pPr>
      <w:tabs>
        <w:tab w:val="center" w:pos="4252"/>
        <w:tab w:val="right" w:pos="8504"/>
      </w:tabs>
    </w:pPr>
  </w:style>
  <w:style w:type="character" w:customStyle="1" w:styleId="CabealhoChar">
    <w:name w:val="Cabeçalho Char"/>
    <w:basedOn w:val="Fontepargpadro"/>
    <w:link w:val="Cabealho"/>
    <w:uiPriority w:val="99"/>
    <w:locked/>
    <w:rsid w:val="00B61E76"/>
    <w:rPr>
      <w:rFonts w:cs="Times New Roman"/>
      <w:sz w:val="24"/>
      <w:szCs w:val="24"/>
    </w:rPr>
  </w:style>
  <w:style w:type="paragraph" w:styleId="Rodap">
    <w:name w:val="footer"/>
    <w:basedOn w:val="Normal"/>
    <w:link w:val="RodapChar"/>
    <w:uiPriority w:val="99"/>
    <w:rsid w:val="00B61E76"/>
    <w:pPr>
      <w:tabs>
        <w:tab w:val="center" w:pos="4252"/>
        <w:tab w:val="right" w:pos="8504"/>
      </w:tabs>
    </w:pPr>
  </w:style>
  <w:style w:type="character" w:customStyle="1" w:styleId="RodapChar">
    <w:name w:val="Rodapé Char"/>
    <w:basedOn w:val="Fontepargpadro"/>
    <w:link w:val="Rodap"/>
    <w:uiPriority w:val="99"/>
    <w:locked/>
    <w:rsid w:val="00B61E76"/>
    <w:rPr>
      <w:rFonts w:cs="Times New Roman"/>
      <w:sz w:val="24"/>
      <w:szCs w:val="24"/>
    </w:rPr>
  </w:style>
  <w:style w:type="paragraph" w:styleId="PargrafodaLista">
    <w:name w:val="List Paragraph"/>
    <w:basedOn w:val="Normal"/>
    <w:uiPriority w:val="99"/>
    <w:qFormat/>
    <w:rsid w:val="006B4C97"/>
    <w:pPr>
      <w:ind w:left="720"/>
      <w:contextualSpacing/>
    </w:pPr>
  </w:style>
  <w:style w:type="table" w:styleId="Tabelacomgrade">
    <w:name w:val="Table Grid"/>
    <w:basedOn w:val="Tabelanormal"/>
    <w:uiPriority w:val="99"/>
    <w:rsid w:val="001A4C8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balo">
    <w:name w:val="Balloon Text"/>
    <w:basedOn w:val="Normal"/>
    <w:link w:val="TextodebaloChar"/>
    <w:uiPriority w:val="99"/>
    <w:rsid w:val="001A4C89"/>
    <w:rPr>
      <w:rFonts w:ascii="Tahoma" w:hAnsi="Tahoma" w:cs="Tahoma"/>
      <w:sz w:val="16"/>
      <w:szCs w:val="16"/>
    </w:rPr>
  </w:style>
  <w:style w:type="character" w:customStyle="1" w:styleId="TextodebaloChar">
    <w:name w:val="Texto de balão Char"/>
    <w:basedOn w:val="Fontepargpadro"/>
    <w:link w:val="Textodebalo"/>
    <w:uiPriority w:val="99"/>
    <w:locked/>
    <w:rsid w:val="001A4C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1918</Words>
  <Characters>10358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ANÁLISE DA VIABILIDADE</vt:lpstr>
    </vt:vector>
  </TitlesOfParts>
  <Company>TRE</Company>
  <LinksUpToDate>false</LinksUpToDate>
  <CharactersWithSpaces>12252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VIABILIDADE</dc:title>
  <dc:subject/>
  <dc:creator>072869010612</dc:creator>
  <cp:keywords/>
  <dc:description/>
  <cp:lastModifiedBy>044081380639</cp:lastModifiedBy>
  <cp:revision>6</cp:revision>
  <dcterms:created xsi:type="dcterms:W3CDTF">2016-08-30T12:22:00Z</dcterms:created>
  <dcterms:modified xsi:type="dcterms:W3CDTF">2016-08-30T12:31:00Z</dcterms:modified>
</cp:coreProperties>
</file>