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Vision: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provide safe, reliable, cost effective and time efficient rail transport service in the country through modernizing, expanding &amp; maintaining rail system in a manner which supports government strategies for economic, social &amp; environmental development.</w:t>
      </w:r>
    </w:p>
    <w:p>
      <w:pPr>
        <w:pStyle w:val="Heading3"/>
        <w:bidi w:val="0"/>
        <w:jc w:val="left"/>
        <w:rPr/>
      </w:pPr>
      <w:r>
        <w:rPr/>
        <w:t>Mission: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Develop &amp; maintain railway tracks &amp; station infrastructures throughout the country.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Maintain &amp; upgrade locomotives, coaches &amp; other rolling stocks.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Maintain &amp; modernize signaling &amp; interlocking system &amp; Teleco</w:t>
      </w:r>
      <w:r>
        <w:rPr/>
        <w:t>m</w:t>
      </w:r>
      <w:r>
        <w:rPr/>
        <w:t xml:space="preserve"> system of Bangladesh Railway.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Ensure safe, speedy &amp; efficient train operation.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Implement Government transport policy in rail sector.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Procure modern technology related rolling stocks, Track materials &amp; signaling systems suitable for Bangladesh Railway.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Manage land asset of Bangladesh Railway.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Ensure optimum utilization of Development Budget &amp; Revenue Budget of Bangladesh Railway.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LibreOffice/7.3.5.2$Windows_X86_64 LibreOffice_project/184fe81b8c8c30d8b5082578aee2fed2ea847c01</Application>
  <AppVersion>15.0000</AppVersion>
  <Pages>1</Pages>
  <Words>125</Words>
  <Characters>756</Characters>
  <CharactersWithSpaces>862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2022-09-20T15:15:24Z</dcterms:created>
  <dc:creator/>
  <dc:description/>
  <dc:language>en-US</dc:language>
  <cp:lastModifiedBy/>
  <dcterms:modified xsi:type="dcterms:W3CDTF">2022-09-24T10:06:43Z</dcterms:modified>
  <cp:revision>2</cp:revision>
  <dc:subject/>
  <dc:title/>
</cp:coreProperties>
</file>