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CCC" w:rsidRDefault="00794CCC" w:rsidP="00794CCC">
      <w:pPr>
        <w:rPr>
          <w:sz w:val="24"/>
        </w:rPr>
      </w:pPr>
      <w:r>
        <w:rPr>
          <w:b/>
          <w:sz w:val="24"/>
        </w:rPr>
        <w:t xml:space="preserve">2.2.12 </w:t>
      </w:r>
      <w:bookmarkStart w:id="0" w:name="_GoBack"/>
      <w:bookmarkEnd w:id="0"/>
      <w:r w:rsidRPr="006609D1">
        <w:rPr>
          <w:b/>
          <w:sz w:val="24"/>
        </w:rPr>
        <w:t>Loss in Railway Sector:</w:t>
      </w:r>
      <w:r>
        <w:rPr>
          <w:sz w:val="24"/>
        </w:rPr>
        <w:t xml:space="preserve"> To reduce the loss in railway sector, it is a must to reduce the expenses and solve the issue of apathetic behavior of the authorities. At the same time, income from various segments should also increase. To reduce expenses, proper use and distribution of budget is necessary. </w:t>
      </w:r>
    </w:p>
    <w:p w:rsidR="00794CCC" w:rsidRDefault="00794CCC" w:rsidP="00794CCC">
      <w:pPr>
        <w:rPr>
          <w:sz w:val="24"/>
        </w:rPr>
      </w:pPr>
      <w:r>
        <w:rPr>
          <w:sz w:val="24"/>
        </w:rPr>
        <w:t xml:space="preserve">Steps should be taken to reduce the maintenance cost too. Labor cost can be decreased if skilled staffs are recruited and trained well instead of appointing unskilled ones in large numbers. Operating cost can be reduced by digitalizing the system, using energy efficient machineries, decreasing fuel cost by proper alternatives etc. Besides, corruption in rail sector should be stopped. </w:t>
      </w:r>
    </w:p>
    <w:p w:rsidR="00794CCC" w:rsidRDefault="00794CCC" w:rsidP="00794CCC">
      <w:pPr>
        <w:rPr>
          <w:b/>
          <w:sz w:val="24"/>
        </w:rPr>
      </w:pPr>
      <w:r>
        <w:rPr>
          <w:sz w:val="24"/>
        </w:rPr>
        <w:t>To reduce loss, income shall also rise. One effective way for increasing income in this sector is to use the land in the possession of Bangladesh railway effectively.</w:t>
      </w:r>
      <w:r w:rsidRPr="007F5313">
        <w:t xml:space="preserve"> </w:t>
      </w:r>
      <w:r w:rsidRPr="007F5313">
        <w:rPr>
          <w:sz w:val="24"/>
        </w:rPr>
        <w:t>At present, the Railway uses about half of its land for operating the railways. Around 23 per cent has been lea</w:t>
      </w:r>
      <w:r>
        <w:rPr>
          <w:sz w:val="24"/>
        </w:rPr>
        <w:t>sed out, which earns the organization a good portion of earning, w</w:t>
      </w:r>
      <w:r w:rsidRPr="007F5313">
        <w:rPr>
          <w:sz w:val="24"/>
        </w:rPr>
        <w:t xml:space="preserve">hile the rest remains illegally occupied. </w:t>
      </w:r>
      <w:r>
        <w:rPr>
          <w:sz w:val="24"/>
        </w:rPr>
        <w:t>Steps shall be taken to recover and lease out the lands in illegal possession.</w:t>
      </w:r>
      <w:r w:rsidRPr="007F5313">
        <w:rPr>
          <w:sz w:val="24"/>
        </w:rPr>
        <w:t xml:space="preserve"> </w:t>
      </w:r>
    </w:p>
    <w:p w:rsidR="000075C8" w:rsidRDefault="000075C8"/>
    <w:sectPr w:rsidR="0000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EE"/>
    <w:rsid w:val="000075C8"/>
    <w:rsid w:val="004438EE"/>
    <w:rsid w:val="0079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6C4F"/>
  <w15:chartTrackingRefBased/>
  <w15:docId w15:val="{CE7418C4-E247-4374-B7BF-DAADD3D2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2022-09-25T20:23:00Z</dcterms:created>
  <dcterms:modified xsi:type="dcterms:W3CDTF">2022-09-25T20:23:00Z</dcterms:modified>
</cp:coreProperties>
</file>