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7E" w:rsidRPr="00BB3446" w:rsidRDefault="008A707E" w:rsidP="008A707E">
      <w:pPr>
        <w:jc w:val="both"/>
        <w:rPr>
          <w:rFonts w:cstheme="minorHAnsi"/>
          <w:b/>
          <w:sz w:val="28"/>
          <w:lang w:bidi="ar-SA"/>
        </w:rPr>
      </w:pPr>
      <w:r w:rsidRPr="00BB3446">
        <w:rPr>
          <w:rFonts w:cstheme="minorHAnsi"/>
          <w:b/>
          <w:sz w:val="28"/>
          <w:lang w:bidi="ar-SA"/>
        </w:rPr>
        <w:t>4.2.1 Lack of manpower</w:t>
      </w:r>
    </w:p>
    <w:p w:rsidR="008A707E" w:rsidRPr="00BB3446" w:rsidRDefault="008A707E" w:rsidP="008A707E">
      <w:pPr>
        <w:jc w:val="both"/>
        <w:rPr>
          <w:rFonts w:cstheme="minorHAnsi"/>
          <w:sz w:val="28"/>
          <w:lang w:bidi="ar-SA"/>
        </w:rPr>
      </w:pPr>
      <w:r w:rsidRPr="00BB3446">
        <w:rPr>
          <w:rFonts w:cstheme="minorHAnsi"/>
          <w:sz w:val="28"/>
          <w:lang w:bidi="ar-SA"/>
        </w:rPr>
        <w:t xml:space="preserve">As Bangladesh Railway is a very important organization, it needs a good amount of manpower to ensure quality service for the passengers. While recognizing the needs, we found that there is a shortage of skilled manpower in rail sector which hampers the essential activities of the organization. </w:t>
      </w:r>
    </w:p>
    <w:p w:rsidR="008A707E" w:rsidRPr="00BB3446" w:rsidRDefault="008A707E" w:rsidP="008A707E">
      <w:pPr>
        <w:jc w:val="both"/>
        <w:rPr>
          <w:rFonts w:cstheme="minorHAnsi"/>
          <w:sz w:val="28"/>
          <w:lang w:bidi="ar-SA"/>
        </w:rPr>
      </w:pPr>
      <w:r w:rsidRPr="00BB3446">
        <w:rPr>
          <w:rFonts w:cstheme="minorHAnsi"/>
          <w:sz w:val="28"/>
          <w:lang w:bidi="ar-SA"/>
        </w:rPr>
        <w:t xml:space="preserve">While doing initial feasibility study, an alternative to increased manpower was also proposed. That is, digitalizing some of the subsystems. Increasing manpower is very essential in some of the sectors. </w:t>
      </w:r>
      <w:bookmarkStart w:id="0" w:name="_GoBack"/>
      <w:bookmarkEnd w:id="0"/>
      <w:r w:rsidRPr="00BB3446">
        <w:rPr>
          <w:rFonts w:cstheme="minorHAnsi"/>
          <w:sz w:val="28"/>
          <w:lang w:bidi="ar-SA"/>
        </w:rPr>
        <w:t xml:space="preserve">But in some sectors, digitalization of the system can also solve the problem. For example, in some technical fields, a digitalized system can replace a good amount of manpower. The need of </w:t>
      </w:r>
      <w:proofErr w:type="spellStart"/>
      <w:r w:rsidRPr="00BB3446">
        <w:rPr>
          <w:rFonts w:cstheme="minorHAnsi"/>
          <w:sz w:val="28"/>
          <w:lang w:bidi="ar-SA"/>
        </w:rPr>
        <w:t>pointsman</w:t>
      </w:r>
      <w:proofErr w:type="spellEnd"/>
      <w:r w:rsidRPr="00BB3446">
        <w:rPr>
          <w:rFonts w:cstheme="minorHAnsi"/>
          <w:sz w:val="28"/>
          <w:lang w:bidi="ar-SA"/>
        </w:rPr>
        <w:t xml:space="preserve"> can decrease significantly if the current system is digitalized. But, this is also a fact that, for some of the sectors like cleaning and security service, digitalization of the system cannot solve the problem and for that increasing manpower is the only one solution. </w:t>
      </w:r>
    </w:p>
    <w:p w:rsidR="008A707E" w:rsidRPr="00BB3446" w:rsidRDefault="008A707E" w:rsidP="008A707E">
      <w:pPr>
        <w:jc w:val="both"/>
        <w:rPr>
          <w:rFonts w:cstheme="minorHAnsi"/>
          <w:sz w:val="28"/>
          <w:lang w:bidi="ar-SA"/>
        </w:rPr>
      </w:pPr>
      <w:r w:rsidRPr="00BB3446">
        <w:rPr>
          <w:rFonts w:cstheme="minorHAnsi"/>
          <w:sz w:val="28"/>
          <w:lang w:bidi="ar-SA"/>
        </w:rPr>
        <w:t>However, we cannot afford both the solutions at a time. So, a conclusion is to be made which of the two will be more feasible.  We have made a weighted candidate evaluation matrix to show the effects if the number of employee is increased versus if some of the systems are digitalized.</w:t>
      </w:r>
    </w:p>
    <w:p w:rsidR="008A707E" w:rsidRDefault="008A707E" w:rsidP="008A707E">
      <w:pPr>
        <w:autoSpaceDE w:val="0"/>
        <w:autoSpaceDN w:val="0"/>
        <w:adjustRightInd w:val="0"/>
        <w:spacing w:after="0" w:line="240" w:lineRule="auto"/>
        <w:rPr>
          <w:rFonts w:cstheme="minorHAnsi"/>
          <w:color w:val="000000"/>
          <w:sz w:val="28"/>
          <w:lang w:bidi="ar-SA"/>
        </w:rPr>
      </w:pPr>
      <w:r w:rsidRPr="002875D0">
        <w:rPr>
          <w:rFonts w:cstheme="minorHAnsi"/>
          <w:color w:val="000000"/>
          <w:sz w:val="28"/>
          <w:lang w:bidi="ar-SA"/>
        </w:rPr>
        <w:t>In this matri</w:t>
      </w:r>
      <w:r w:rsidRPr="00BB3446">
        <w:rPr>
          <w:rFonts w:cstheme="minorHAnsi"/>
          <w:color w:val="000000"/>
          <w:sz w:val="28"/>
          <w:lang w:bidi="ar-SA"/>
        </w:rPr>
        <w:t xml:space="preserve">x, we have considered efficiency and propriety </w:t>
      </w:r>
      <w:r w:rsidRPr="002875D0">
        <w:rPr>
          <w:rFonts w:cstheme="minorHAnsi"/>
          <w:color w:val="000000"/>
          <w:sz w:val="28"/>
          <w:lang w:bidi="ar-SA"/>
        </w:rPr>
        <w:t>in performance section and in the cost s</w:t>
      </w:r>
      <w:r w:rsidRPr="00BB3446">
        <w:rPr>
          <w:rFonts w:cstheme="minorHAnsi"/>
          <w:color w:val="000000"/>
          <w:sz w:val="28"/>
          <w:lang w:bidi="ar-SA"/>
        </w:rPr>
        <w:t>ection we have considered salary, installation cost and long term cost. We have given 4, 5, 4, 4 and 5</w:t>
      </w:r>
      <w:r w:rsidRPr="002875D0">
        <w:rPr>
          <w:rFonts w:cstheme="minorHAnsi"/>
          <w:color w:val="000000"/>
          <w:sz w:val="28"/>
          <w:lang w:bidi="ar-SA"/>
        </w:rPr>
        <w:t xml:space="preserve"> to efficiency, </w:t>
      </w:r>
      <w:r w:rsidRPr="00BB3446">
        <w:rPr>
          <w:rFonts w:cstheme="minorHAnsi"/>
          <w:color w:val="000000"/>
          <w:sz w:val="28"/>
          <w:lang w:bidi="ar-SA"/>
        </w:rPr>
        <w:t xml:space="preserve">propriety, salary, installation cost and long term cost </w:t>
      </w:r>
      <w:r w:rsidRPr="002875D0">
        <w:rPr>
          <w:rFonts w:cstheme="minorHAnsi"/>
          <w:color w:val="000000"/>
          <w:sz w:val="28"/>
          <w:lang w:bidi="ar-SA"/>
        </w:rPr>
        <w:t>as weighting factor respectively. We also rated the criteria and then we multiplied the rating and weighting factor to give them scores. In total we can see that the score of increased man power is more than</w:t>
      </w:r>
      <w:r w:rsidRPr="00BB3446">
        <w:rPr>
          <w:rFonts w:cstheme="minorHAnsi"/>
          <w:color w:val="000000"/>
          <w:sz w:val="28"/>
          <w:lang w:bidi="ar-SA"/>
        </w:rPr>
        <w:t xml:space="preserve"> digitalized subsystems</w:t>
      </w:r>
      <w:r w:rsidRPr="002875D0">
        <w:rPr>
          <w:rFonts w:cstheme="minorHAnsi"/>
          <w:color w:val="000000"/>
          <w:sz w:val="28"/>
          <w:lang w:bidi="ar-SA"/>
        </w:rPr>
        <w:t>. So it is</w:t>
      </w:r>
      <w:r w:rsidRPr="00BB3446">
        <w:rPr>
          <w:rFonts w:cstheme="minorHAnsi"/>
          <w:color w:val="000000"/>
          <w:sz w:val="28"/>
          <w:lang w:bidi="ar-SA"/>
        </w:rPr>
        <w:t xml:space="preserve"> more essential</w:t>
      </w:r>
      <w:r w:rsidRPr="002875D0">
        <w:rPr>
          <w:rFonts w:cstheme="minorHAnsi"/>
          <w:color w:val="000000"/>
          <w:sz w:val="28"/>
          <w:lang w:bidi="ar-SA"/>
        </w:rPr>
        <w:t xml:space="preserve"> to increase</w:t>
      </w:r>
      <w:r w:rsidRPr="00BB3446">
        <w:rPr>
          <w:rFonts w:cstheme="minorHAnsi"/>
          <w:color w:val="000000"/>
          <w:sz w:val="28"/>
          <w:lang w:bidi="ar-SA"/>
        </w:rPr>
        <w:t xml:space="preserve"> the</w:t>
      </w:r>
      <w:r w:rsidRPr="002875D0">
        <w:rPr>
          <w:rFonts w:cstheme="minorHAnsi"/>
          <w:color w:val="000000"/>
          <w:sz w:val="28"/>
          <w:lang w:bidi="ar-SA"/>
        </w:rPr>
        <w:t xml:space="preserve"> ma</w:t>
      </w:r>
      <w:r w:rsidRPr="00BB3446">
        <w:rPr>
          <w:rFonts w:cstheme="minorHAnsi"/>
          <w:color w:val="000000"/>
          <w:sz w:val="28"/>
          <w:lang w:bidi="ar-SA"/>
        </w:rPr>
        <w:t>npower of Bangladesh Railway</w:t>
      </w:r>
      <w:r w:rsidRPr="002875D0">
        <w:rPr>
          <w:rFonts w:cstheme="minorHAnsi"/>
          <w:color w:val="000000"/>
          <w:sz w:val="28"/>
          <w:lang w:bidi="ar-SA"/>
        </w:rPr>
        <w:t xml:space="preserve">. </w:t>
      </w:r>
    </w:p>
    <w:p w:rsidR="008E5ABA" w:rsidRPr="00BB3446" w:rsidRDefault="008E5ABA" w:rsidP="008A707E">
      <w:pPr>
        <w:autoSpaceDE w:val="0"/>
        <w:autoSpaceDN w:val="0"/>
        <w:adjustRightInd w:val="0"/>
        <w:spacing w:after="0" w:line="240" w:lineRule="auto"/>
        <w:rPr>
          <w:rFonts w:cstheme="minorHAnsi"/>
          <w:color w:val="000000"/>
          <w:sz w:val="28"/>
          <w:lang w:bidi="ar-SA"/>
        </w:rPr>
      </w:pPr>
    </w:p>
    <w:p w:rsidR="008A707E" w:rsidRPr="00BB3446" w:rsidRDefault="008A707E" w:rsidP="008A707E">
      <w:pPr>
        <w:autoSpaceDE w:val="0"/>
        <w:autoSpaceDN w:val="0"/>
        <w:adjustRightInd w:val="0"/>
        <w:spacing w:after="0" w:line="240" w:lineRule="auto"/>
        <w:rPr>
          <w:rFonts w:cstheme="minorHAnsi"/>
          <w:color w:val="000000"/>
          <w:sz w:val="28"/>
          <w:lang w:bidi="ar-SA"/>
        </w:rPr>
      </w:pPr>
      <w:r w:rsidRPr="002875D0">
        <w:rPr>
          <w:rFonts w:cstheme="minorHAnsi"/>
          <w:color w:val="000000"/>
          <w:sz w:val="28"/>
          <w:lang w:bidi="ar-SA"/>
        </w:rPr>
        <w:t>Table 4.1 Weighted candidat</w:t>
      </w:r>
      <w:r w:rsidRPr="00BB3446">
        <w:rPr>
          <w:rFonts w:cstheme="minorHAnsi"/>
          <w:color w:val="000000"/>
          <w:sz w:val="28"/>
          <w:lang w:bidi="ar-SA"/>
        </w:rPr>
        <w:t>e evaluation matrix for increased</w:t>
      </w:r>
      <w:r w:rsidRPr="002875D0">
        <w:rPr>
          <w:rFonts w:cstheme="minorHAnsi"/>
          <w:color w:val="000000"/>
          <w:sz w:val="28"/>
          <w:lang w:bidi="ar-SA"/>
        </w:rPr>
        <w:t xml:space="preserve"> ma</w:t>
      </w:r>
      <w:r w:rsidRPr="00BB3446">
        <w:rPr>
          <w:rFonts w:cstheme="minorHAnsi"/>
          <w:color w:val="000000"/>
          <w:sz w:val="28"/>
          <w:lang w:bidi="ar-SA"/>
        </w:rPr>
        <w:t>npower versus digitalized subsystems.</w:t>
      </w:r>
    </w:p>
    <w:p w:rsidR="008A707E" w:rsidRPr="00BB3446" w:rsidRDefault="008A707E" w:rsidP="008A707E">
      <w:pPr>
        <w:autoSpaceDE w:val="0"/>
        <w:autoSpaceDN w:val="0"/>
        <w:adjustRightInd w:val="0"/>
        <w:spacing w:after="0" w:line="240" w:lineRule="auto"/>
        <w:rPr>
          <w:rFonts w:cstheme="minorHAnsi"/>
          <w:b/>
          <w:color w:val="000000"/>
          <w:sz w:val="28"/>
          <w:lang w:bidi="ar-SA"/>
        </w:rPr>
      </w:pPr>
    </w:p>
    <w:tbl>
      <w:tblPr>
        <w:tblStyle w:val="TableGrid"/>
        <w:tblW w:w="0" w:type="auto"/>
        <w:tblLook w:val="04A0" w:firstRow="1" w:lastRow="0" w:firstColumn="1" w:lastColumn="0" w:noHBand="0" w:noVBand="1"/>
      </w:tblPr>
      <w:tblGrid>
        <w:gridCol w:w="2337"/>
        <w:gridCol w:w="2337"/>
        <w:gridCol w:w="2338"/>
        <w:gridCol w:w="2338"/>
      </w:tblGrid>
      <w:tr w:rsidR="008A707E" w:rsidRPr="00BB3446" w:rsidTr="00FB2418">
        <w:tc>
          <w:tcPr>
            <w:tcW w:w="2337" w:type="dxa"/>
          </w:tcPr>
          <w:p w:rsidR="008A707E" w:rsidRPr="00BB3446" w:rsidRDefault="008A707E" w:rsidP="00FB2418">
            <w:pPr>
              <w:autoSpaceDE w:val="0"/>
              <w:autoSpaceDN w:val="0"/>
              <w:adjustRightInd w:val="0"/>
              <w:rPr>
                <w:rFonts w:cstheme="minorHAnsi"/>
                <w:b/>
                <w:color w:val="000000"/>
                <w:sz w:val="28"/>
                <w:lang w:bidi="ar-SA"/>
              </w:rPr>
            </w:pPr>
            <w:r w:rsidRPr="002875D0">
              <w:rPr>
                <w:rFonts w:cstheme="minorHAnsi"/>
                <w:b/>
                <w:color w:val="000000"/>
                <w:sz w:val="28"/>
                <w:lang w:bidi="ar-SA"/>
              </w:rPr>
              <w:t xml:space="preserve">Evaluation Criteria </w:t>
            </w:r>
          </w:p>
        </w:tc>
        <w:tc>
          <w:tcPr>
            <w:tcW w:w="2337" w:type="dxa"/>
          </w:tcPr>
          <w:p w:rsidR="008A707E" w:rsidRPr="00BB3446" w:rsidRDefault="008A707E" w:rsidP="00FB2418">
            <w:pPr>
              <w:autoSpaceDE w:val="0"/>
              <w:autoSpaceDN w:val="0"/>
              <w:adjustRightInd w:val="0"/>
              <w:rPr>
                <w:rFonts w:cstheme="minorHAnsi"/>
                <w:b/>
                <w:color w:val="000000"/>
                <w:sz w:val="28"/>
                <w:lang w:bidi="ar-SA"/>
              </w:rPr>
            </w:pPr>
            <w:r w:rsidRPr="002875D0">
              <w:rPr>
                <w:rFonts w:cstheme="minorHAnsi"/>
                <w:b/>
                <w:color w:val="000000"/>
                <w:sz w:val="28"/>
                <w:lang w:bidi="ar-SA"/>
              </w:rPr>
              <w:t xml:space="preserve">Weighting Factor </w:t>
            </w:r>
          </w:p>
        </w:tc>
        <w:tc>
          <w:tcPr>
            <w:tcW w:w="2338" w:type="dxa"/>
          </w:tcPr>
          <w:p w:rsidR="008A707E" w:rsidRPr="002875D0" w:rsidRDefault="008A707E" w:rsidP="00FB2418">
            <w:pPr>
              <w:autoSpaceDE w:val="0"/>
              <w:autoSpaceDN w:val="0"/>
              <w:adjustRightInd w:val="0"/>
              <w:rPr>
                <w:rFonts w:cstheme="minorHAnsi"/>
                <w:b/>
                <w:color w:val="000000"/>
                <w:sz w:val="28"/>
                <w:lang w:bidi="ar-SA"/>
              </w:rPr>
            </w:pPr>
            <w:r w:rsidRPr="00BB3446">
              <w:rPr>
                <w:rFonts w:cstheme="minorHAnsi"/>
                <w:b/>
                <w:color w:val="000000"/>
                <w:sz w:val="28"/>
                <w:lang w:bidi="ar-SA"/>
              </w:rPr>
              <w:t>Increased</w:t>
            </w:r>
            <w:r w:rsidRPr="002875D0">
              <w:rPr>
                <w:rFonts w:cstheme="minorHAnsi"/>
                <w:b/>
                <w:color w:val="000000"/>
                <w:sz w:val="28"/>
                <w:lang w:bidi="ar-SA"/>
              </w:rPr>
              <w:t xml:space="preserve"> manpower </w:t>
            </w:r>
          </w:p>
          <w:p w:rsidR="008A707E" w:rsidRPr="00BB3446" w:rsidRDefault="008A707E" w:rsidP="00FB2418">
            <w:pPr>
              <w:autoSpaceDE w:val="0"/>
              <w:autoSpaceDN w:val="0"/>
              <w:adjustRightInd w:val="0"/>
              <w:rPr>
                <w:rFonts w:cstheme="minorHAnsi"/>
                <w:b/>
                <w:color w:val="000000"/>
                <w:sz w:val="28"/>
                <w:lang w:bidi="ar-SA"/>
              </w:rPr>
            </w:pPr>
            <w:r w:rsidRPr="002875D0">
              <w:rPr>
                <w:rFonts w:cstheme="minorHAnsi"/>
                <w:b/>
                <w:color w:val="000000"/>
                <w:sz w:val="28"/>
                <w:lang w:bidi="ar-SA"/>
              </w:rPr>
              <w:t xml:space="preserve">Rating Score </w:t>
            </w:r>
          </w:p>
        </w:tc>
        <w:tc>
          <w:tcPr>
            <w:tcW w:w="2338" w:type="dxa"/>
          </w:tcPr>
          <w:p w:rsidR="008A707E" w:rsidRPr="00BB3446" w:rsidRDefault="008A707E" w:rsidP="00FB2418">
            <w:pPr>
              <w:autoSpaceDE w:val="0"/>
              <w:autoSpaceDN w:val="0"/>
              <w:adjustRightInd w:val="0"/>
              <w:rPr>
                <w:rFonts w:cstheme="minorHAnsi"/>
                <w:b/>
                <w:color w:val="000000"/>
                <w:sz w:val="28"/>
                <w:lang w:bidi="ar-SA"/>
              </w:rPr>
            </w:pPr>
            <w:r w:rsidRPr="00BB3446">
              <w:rPr>
                <w:rFonts w:cstheme="minorHAnsi"/>
                <w:b/>
                <w:color w:val="000000"/>
                <w:sz w:val="28"/>
                <w:lang w:bidi="ar-SA"/>
              </w:rPr>
              <w:t>Digitalizing some Subsystems</w:t>
            </w:r>
          </w:p>
        </w:tc>
      </w:tr>
      <w:tr w:rsidR="008A707E" w:rsidRPr="00BB3446" w:rsidTr="00FB2418">
        <w:trPr>
          <w:trHeight w:val="813"/>
        </w:trPr>
        <w:tc>
          <w:tcPr>
            <w:tcW w:w="2337" w:type="dxa"/>
          </w:tcPr>
          <w:p w:rsidR="008A707E" w:rsidRPr="002875D0" w:rsidRDefault="008A707E" w:rsidP="00FB2418">
            <w:pPr>
              <w:autoSpaceDE w:val="0"/>
              <w:autoSpaceDN w:val="0"/>
              <w:adjustRightInd w:val="0"/>
              <w:rPr>
                <w:rFonts w:cstheme="minorHAnsi"/>
                <w:b/>
                <w:color w:val="000000"/>
                <w:sz w:val="28"/>
                <w:lang w:bidi="ar-SA"/>
              </w:rPr>
            </w:pPr>
            <w:r w:rsidRPr="002875D0">
              <w:rPr>
                <w:rFonts w:cstheme="minorHAnsi"/>
                <w:b/>
                <w:color w:val="000000"/>
                <w:sz w:val="28"/>
                <w:lang w:bidi="ar-SA"/>
              </w:rPr>
              <w:lastRenderedPageBreak/>
              <w:t xml:space="preserve">Performance </w:t>
            </w:r>
          </w:p>
          <w:p w:rsidR="008A707E" w:rsidRPr="002875D0" w:rsidRDefault="008A707E" w:rsidP="00FB2418">
            <w:pPr>
              <w:autoSpaceDE w:val="0"/>
              <w:autoSpaceDN w:val="0"/>
              <w:adjustRightInd w:val="0"/>
              <w:rPr>
                <w:rFonts w:cstheme="minorHAnsi"/>
                <w:color w:val="000000"/>
                <w:sz w:val="28"/>
                <w:lang w:bidi="ar-SA"/>
              </w:rPr>
            </w:pPr>
            <w:r w:rsidRPr="002875D0">
              <w:rPr>
                <w:rFonts w:cstheme="minorHAnsi"/>
                <w:color w:val="000000"/>
                <w:sz w:val="28"/>
                <w:lang w:bidi="ar-SA"/>
              </w:rPr>
              <w:t xml:space="preserve">Efficiency </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Propriety</w:t>
            </w:r>
          </w:p>
        </w:tc>
        <w:tc>
          <w:tcPr>
            <w:tcW w:w="2337"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5</w:t>
            </w:r>
          </w:p>
        </w:tc>
        <w:tc>
          <w:tcPr>
            <w:tcW w:w="2338"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4       16</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5       25</w:t>
            </w:r>
          </w:p>
        </w:tc>
        <w:tc>
          <w:tcPr>
            <w:tcW w:w="2338"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4       16</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3       15</w:t>
            </w:r>
          </w:p>
        </w:tc>
      </w:tr>
      <w:tr w:rsidR="008A707E" w:rsidRPr="00BB3446" w:rsidTr="00FB2418">
        <w:trPr>
          <w:trHeight w:val="813"/>
        </w:trPr>
        <w:tc>
          <w:tcPr>
            <w:tcW w:w="2337" w:type="dxa"/>
          </w:tcPr>
          <w:p w:rsidR="008A707E" w:rsidRPr="00BB3446" w:rsidRDefault="008A707E" w:rsidP="00FB2418">
            <w:pPr>
              <w:autoSpaceDE w:val="0"/>
              <w:autoSpaceDN w:val="0"/>
              <w:adjustRightInd w:val="0"/>
              <w:rPr>
                <w:rFonts w:cstheme="minorHAnsi"/>
                <w:b/>
                <w:color w:val="000000"/>
                <w:sz w:val="28"/>
                <w:lang w:bidi="ar-SA"/>
              </w:rPr>
            </w:pPr>
            <w:r w:rsidRPr="00BB3446">
              <w:rPr>
                <w:rFonts w:cstheme="minorHAnsi"/>
                <w:b/>
                <w:color w:val="000000"/>
                <w:sz w:val="28"/>
                <w:lang w:bidi="ar-SA"/>
              </w:rPr>
              <w:t>Cost</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Salary</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Installation Cost</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Long Term Cost</w:t>
            </w:r>
          </w:p>
        </w:tc>
        <w:tc>
          <w:tcPr>
            <w:tcW w:w="2337"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5</w:t>
            </w:r>
          </w:p>
        </w:tc>
        <w:tc>
          <w:tcPr>
            <w:tcW w:w="2338"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3       12</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4       16</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3       15</w:t>
            </w:r>
          </w:p>
        </w:tc>
        <w:tc>
          <w:tcPr>
            <w:tcW w:w="2338" w:type="dxa"/>
          </w:tcPr>
          <w:p w:rsidR="008A707E" w:rsidRPr="00BB3446" w:rsidRDefault="008A707E" w:rsidP="00FB2418">
            <w:pPr>
              <w:autoSpaceDE w:val="0"/>
              <w:autoSpaceDN w:val="0"/>
              <w:adjustRightInd w:val="0"/>
              <w:rPr>
                <w:rFonts w:cstheme="minorHAnsi"/>
                <w:color w:val="000000"/>
                <w:sz w:val="28"/>
                <w:lang w:bidi="ar-SA"/>
              </w:rPr>
            </w:pP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4       16</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2       08</w:t>
            </w:r>
          </w:p>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4       20</w:t>
            </w:r>
          </w:p>
        </w:tc>
      </w:tr>
      <w:tr w:rsidR="008A707E" w:rsidRPr="00BB3446" w:rsidTr="00FB2418">
        <w:tc>
          <w:tcPr>
            <w:tcW w:w="2337" w:type="dxa"/>
          </w:tcPr>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Total Score</w:t>
            </w:r>
          </w:p>
        </w:tc>
        <w:tc>
          <w:tcPr>
            <w:tcW w:w="2337" w:type="dxa"/>
          </w:tcPr>
          <w:p w:rsidR="008A707E" w:rsidRPr="00BB3446" w:rsidRDefault="008A707E" w:rsidP="00FB2418">
            <w:pPr>
              <w:autoSpaceDE w:val="0"/>
              <w:autoSpaceDN w:val="0"/>
              <w:adjustRightInd w:val="0"/>
              <w:rPr>
                <w:rFonts w:cstheme="minorHAnsi"/>
                <w:color w:val="000000"/>
                <w:sz w:val="28"/>
                <w:lang w:bidi="ar-SA"/>
              </w:rPr>
            </w:pPr>
          </w:p>
        </w:tc>
        <w:tc>
          <w:tcPr>
            <w:tcW w:w="2338" w:type="dxa"/>
          </w:tcPr>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 xml:space="preserve">         84</w:t>
            </w:r>
          </w:p>
        </w:tc>
        <w:tc>
          <w:tcPr>
            <w:tcW w:w="2338" w:type="dxa"/>
          </w:tcPr>
          <w:p w:rsidR="008A707E" w:rsidRPr="00BB3446" w:rsidRDefault="008A707E" w:rsidP="00FB2418">
            <w:pPr>
              <w:autoSpaceDE w:val="0"/>
              <w:autoSpaceDN w:val="0"/>
              <w:adjustRightInd w:val="0"/>
              <w:rPr>
                <w:rFonts w:cstheme="minorHAnsi"/>
                <w:color w:val="000000"/>
                <w:sz w:val="28"/>
                <w:lang w:bidi="ar-SA"/>
              </w:rPr>
            </w:pPr>
            <w:r w:rsidRPr="00BB3446">
              <w:rPr>
                <w:rFonts w:cstheme="minorHAnsi"/>
                <w:color w:val="000000"/>
                <w:sz w:val="28"/>
                <w:lang w:bidi="ar-SA"/>
              </w:rPr>
              <w:t xml:space="preserve">         75</w:t>
            </w:r>
          </w:p>
        </w:tc>
      </w:tr>
    </w:tbl>
    <w:p w:rsidR="008A707E" w:rsidRPr="002875D0" w:rsidRDefault="008A707E" w:rsidP="008A707E">
      <w:pPr>
        <w:autoSpaceDE w:val="0"/>
        <w:autoSpaceDN w:val="0"/>
        <w:adjustRightInd w:val="0"/>
        <w:spacing w:after="0" w:line="240" w:lineRule="auto"/>
        <w:rPr>
          <w:rFonts w:ascii="Times New Roman" w:hAnsi="Times New Roman" w:cs="Times New Roman"/>
          <w:color w:val="000000"/>
          <w:sz w:val="23"/>
          <w:szCs w:val="23"/>
          <w:lang w:bidi="ar-SA"/>
        </w:rPr>
      </w:pPr>
    </w:p>
    <w:p w:rsidR="00AF2B45" w:rsidRDefault="00AF2B45"/>
    <w:sectPr w:rsidR="00AF2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F8"/>
    <w:rsid w:val="007067F8"/>
    <w:rsid w:val="008A707E"/>
    <w:rsid w:val="008E5ABA"/>
    <w:rsid w:val="00A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E95A"/>
  <w15:chartTrackingRefBased/>
  <w15:docId w15:val="{87399528-A7FC-4AF1-9ADC-7F5C473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07E"/>
    <w:rPr>
      <w:rFonts w:eastAsiaTheme="minorEastAsia" w:cs="Vrinda"/>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07E"/>
    <w:pPr>
      <w:spacing w:after="0" w:line="240" w:lineRule="auto"/>
    </w:pPr>
    <w:rPr>
      <w:rFonts w:eastAsiaTheme="minorEastAsia"/>
      <w:szCs w:val="28"/>
      <w:lang w:bidi="b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3</cp:revision>
  <dcterms:created xsi:type="dcterms:W3CDTF">2022-10-02T18:52:00Z</dcterms:created>
  <dcterms:modified xsi:type="dcterms:W3CDTF">2022-10-02T18:54:00Z</dcterms:modified>
</cp:coreProperties>
</file>