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BDF" w:rsidRPr="00C63053" w:rsidRDefault="00876BDF" w:rsidP="00876BDF">
      <w:pPr>
        <w:rPr>
          <w:b/>
        </w:rPr>
      </w:pPr>
      <w:r w:rsidRPr="00C63053">
        <w:rPr>
          <w:b/>
        </w:rPr>
        <w:t xml:space="preserve">4.2.5 Security of Passengers’ Belongings: </w:t>
      </w:r>
    </w:p>
    <w:p w:rsidR="00876BDF" w:rsidRDefault="00876BDF" w:rsidP="00876BDF">
      <w:r>
        <w:t xml:space="preserve">In initial feasibility study, installation of CCTV camera was suggested for ensuring the security of passengers’ belongings. This will let the authority to identify thieves and improve the overall security of station premises. </w:t>
      </w:r>
    </w:p>
    <w:p w:rsidR="00876BDF" w:rsidRDefault="00876BDF" w:rsidP="00876BDF">
      <w:r>
        <w:t>But after detailed analysis, it was found that installation of CCTV camera is not a suitable idea for this purpose. CCTV camera needs proper monitoring. We have found that most of the thieves are well known to the employees of the station and their activities are like open secret. Small number of existing CCTV cameras are already working in the stations and they are mostly of no use. In such situation, further installation of CCTV would not be much fruitful.</w:t>
      </w:r>
    </w:p>
    <w:p w:rsidR="00876BDF" w:rsidRDefault="00876BDF" w:rsidP="00876BDF">
      <w:r>
        <w:t>Lighting in the stations can be increased to ensure security of the passengers’ belongings. It would also control other unsocial activities in the station. Though the organization will have to bear the installation cost of the lights, but it has a long term good effect. It will improve the overall environment of the stations.</w:t>
      </w:r>
    </w:p>
    <w:p w:rsidR="00E25B98" w:rsidRDefault="00E25B98">
      <w:bookmarkStart w:id="0" w:name="_GoBack"/>
      <w:bookmarkEnd w:id="0"/>
    </w:p>
    <w:sectPr w:rsidR="00E2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6B"/>
    <w:rsid w:val="00876BDF"/>
    <w:rsid w:val="00D15B6B"/>
    <w:rsid w:val="00E2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82197-CD0F-406F-A4EC-EBDE3234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2022-10-04T18:28:00Z</dcterms:created>
  <dcterms:modified xsi:type="dcterms:W3CDTF">2022-10-04T18:29:00Z</dcterms:modified>
</cp:coreProperties>
</file>