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34B0E" w14:textId="77777777" w:rsidR="00B27FED" w:rsidRPr="00E76F0D" w:rsidRDefault="00000000">
      <w:pPr>
        <w:spacing w:after="50"/>
        <w:jc w:val="center"/>
        <w:rPr>
          <w:sz w:val="12"/>
          <w:szCs w:val="12"/>
        </w:rPr>
      </w:pPr>
      <w:r w:rsidRPr="00E76F0D">
        <w:rPr>
          <w:b/>
          <w:bCs/>
          <w:color w:val="1A1A2E"/>
          <w:sz w:val="36"/>
          <w:szCs w:val="36"/>
        </w:rPr>
        <w:t>Ruhulla Sheik</w:t>
      </w:r>
    </w:p>
    <w:p w14:paraId="72932A21" w14:textId="59C6C860" w:rsidR="00B27FED" w:rsidRDefault="00000000">
      <w:pPr>
        <w:spacing w:after="60"/>
        <w:jc w:val="center"/>
      </w:pPr>
      <w:r>
        <w:rPr>
          <w:b/>
          <w:bCs/>
          <w:color w:val="1565C0"/>
          <w:sz w:val="21"/>
          <w:szCs w:val="21"/>
        </w:rPr>
        <w:t>Senior Software Engineer  ·  AI Platform Engineer</w:t>
      </w:r>
      <w:r w:rsidR="00E76F0D">
        <w:rPr>
          <w:b/>
          <w:bCs/>
          <w:color w:val="1565C0"/>
          <w:sz w:val="21"/>
          <w:szCs w:val="21"/>
        </w:rPr>
        <w:t xml:space="preserve"> ·  Integration Engineer</w:t>
      </w:r>
    </w:p>
    <w:p w14:paraId="12C43039" w14:textId="77777777" w:rsidR="00B27FED" w:rsidRDefault="00000000">
      <w:pPr>
        <w:spacing w:after="30"/>
        <w:jc w:val="center"/>
      </w:pPr>
      <w:r>
        <w:rPr>
          <w:color w:val="555555"/>
          <w:sz w:val="17"/>
          <w:szCs w:val="17"/>
        </w:rPr>
        <w:t>sk.ruhulla@gmail.com</w:t>
      </w:r>
      <w:r>
        <w:rPr>
          <w:color w:val="BDBDBD"/>
          <w:sz w:val="17"/>
          <w:szCs w:val="17"/>
        </w:rPr>
        <w:t xml:space="preserve">   |   </w:t>
      </w:r>
      <w:r>
        <w:rPr>
          <w:color w:val="555555"/>
          <w:sz w:val="17"/>
          <w:szCs w:val="17"/>
        </w:rPr>
        <w:t>+91 9035786999</w:t>
      </w:r>
      <w:r>
        <w:rPr>
          <w:color w:val="BDBDBD"/>
          <w:sz w:val="17"/>
          <w:szCs w:val="17"/>
        </w:rPr>
        <w:t xml:space="preserve">   |   </w:t>
      </w:r>
      <w:r>
        <w:rPr>
          <w:color w:val="555555"/>
          <w:sz w:val="17"/>
          <w:szCs w:val="17"/>
        </w:rPr>
        <w:t>linkedin.com/in/ruhullasheik</w:t>
      </w:r>
      <w:r>
        <w:rPr>
          <w:color w:val="BDBDBD"/>
          <w:sz w:val="17"/>
          <w:szCs w:val="17"/>
        </w:rPr>
        <w:t xml:space="preserve">   |   </w:t>
      </w:r>
      <w:r>
        <w:rPr>
          <w:color w:val="555555"/>
          <w:sz w:val="17"/>
          <w:szCs w:val="17"/>
        </w:rPr>
        <w:t>github.com/ruhullasheik</w:t>
      </w:r>
      <w:r>
        <w:rPr>
          <w:color w:val="BDBDBD"/>
          <w:sz w:val="17"/>
          <w:szCs w:val="17"/>
        </w:rPr>
        <w:t xml:space="preserve">   |   </w:t>
      </w:r>
      <w:r>
        <w:rPr>
          <w:color w:val="555555"/>
          <w:sz w:val="17"/>
          <w:szCs w:val="17"/>
        </w:rPr>
        <w:t>Bangalore, India</w:t>
      </w:r>
    </w:p>
    <w:p w14:paraId="0B7AB47B" w14:textId="77777777" w:rsidR="00B27FED" w:rsidRDefault="00B27FED">
      <w:pPr>
        <w:pBdr>
          <w:bottom w:val="single" w:sz="6" w:space="1" w:color="BDBDBD"/>
        </w:pBdr>
        <w:spacing w:before="40" w:after="60"/>
      </w:pPr>
    </w:p>
    <w:p w14:paraId="7D6A87E1" w14:textId="77777777" w:rsidR="00B27FED" w:rsidRDefault="00000000">
      <w:pPr>
        <w:pBdr>
          <w:bottom w:val="single" w:sz="6" w:space="2" w:color="1565C0"/>
        </w:pBdr>
        <w:spacing w:before="160" w:after="50"/>
      </w:pPr>
      <w:r>
        <w:rPr>
          <w:b/>
          <w:bCs/>
          <w:color w:val="1565C0"/>
          <w:spacing w:val="40"/>
          <w:sz w:val="20"/>
          <w:szCs w:val="20"/>
        </w:rPr>
        <w:t>PROFESSIONAL SUMMARY</w:t>
      </w:r>
    </w:p>
    <w:p w14:paraId="7AEBC197" w14:textId="77777777" w:rsidR="00B27FED" w:rsidRDefault="00000000" w:rsidP="00E76F0D">
      <w:pPr>
        <w:spacing w:before="60" w:after="40"/>
        <w:jc w:val="both"/>
      </w:pPr>
      <w:r>
        <w:rPr>
          <w:sz w:val="18"/>
          <w:szCs w:val="18"/>
        </w:rPr>
        <w:t>Engineer who takes initiative, steps up to lead, and picks up new technology fast. 12+ years at a single company across three acquisitions — progressing from Integration Engineer owning full customer-facing ERP projects solo, to Software Developer building core platform products, to Senior Engineer architecting production AI infrastructure. Most recently built a production MCP (Model Context Protocol) AI gateway serving 20,000+ API calls/day and shipped a conversational AI agent using Langflow and Azure OpenAI. Equally comfortable going deep into code or leading a team — depending on what the project needs.</w:t>
      </w:r>
    </w:p>
    <w:p w14:paraId="416EABA0" w14:textId="77777777" w:rsidR="00B27FED" w:rsidRDefault="00000000">
      <w:pPr>
        <w:pBdr>
          <w:bottom w:val="single" w:sz="6" w:space="2" w:color="1565C0"/>
        </w:pBdr>
        <w:spacing w:before="160" w:after="50"/>
      </w:pPr>
      <w:r>
        <w:rPr>
          <w:b/>
          <w:bCs/>
          <w:color w:val="1565C0"/>
          <w:spacing w:val="40"/>
          <w:sz w:val="20"/>
          <w:szCs w:val="20"/>
        </w:rPr>
        <w:t>TECHNICAL SKILLS</w:t>
      </w:r>
    </w:p>
    <w:p w14:paraId="4DBAF702" w14:textId="77777777" w:rsidR="00B27FED" w:rsidRDefault="00000000">
      <w:pPr>
        <w:spacing w:before="16" w:after="16"/>
      </w:pPr>
      <w:r>
        <w:rPr>
          <w:b/>
          <w:bCs/>
          <w:sz w:val="18"/>
          <w:szCs w:val="18"/>
        </w:rPr>
        <w:t>Languages:</w:t>
      </w:r>
      <w:r>
        <w:rPr>
          <w:sz w:val="18"/>
          <w:szCs w:val="18"/>
        </w:rPr>
        <w:t xml:space="preserve">  C#, Python, Java, TypeScript, PowerShell, SQL</w:t>
      </w:r>
    </w:p>
    <w:p w14:paraId="18A2F86C" w14:textId="3A01E0E5" w:rsidR="00B27FED" w:rsidRDefault="00000000">
      <w:pPr>
        <w:spacing w:before="16" w:after="16"/>
      </w:pPr>
      <w:r>
        <w:rPr>
          <w:b/>
          <w:bCs/>
          <w:sz w:val="18"/>
          <w:szCs w:val="18"/>
        </w:rPr>
        <w:t>AI &amp; MCP:</w:t>
      </w:r>
      <w:r>
        <w:rPr>
          <w:sz w:val="18"/>
          <w:szCs w:val="18"/>
        </w:rPr>
        <w:t xml:space="preserve"> Model Context Protocol (MCP), Langflow, Azure OpenAI, FastMCP, Claude Code, Spec-Driven Development</w:t>
      </w:r>
    </w:p>
    <w:p w14:paraId="3F2101E7" w14:textId="751D78BF" w:rsidR="00B27FED" w:rsidRDefault="00000000">
      <w:pPr>
        <w:spacing w:before="16" w:after="16"/>
      </w:pPr>
      <w:r>
        <w:rPr>
          <w:b/>
          <w:bCs/>
          <w:sz w:val="18"/>
          <w:szCs w:val="18"/>
        </w:rPr>
        <w:t>Frameworks:</w:t>
      </w:r>
      <w:r>
        <w:rPr>
          <w:sz w:val="18"/>
          <w:szCs w:val="18"/>
        </w:rPr>
        <w:t xml:space="preserve"> ASP.NET Core, FastAPI, Apache Airflow, Quarkus, Vue 3 / Vite, Entity Framework Core, IdentityServer4</w:t>
      </w:r>
    </w:p>
    <w:p w14:paraId="7052DD5F" w14:textId="77777777" w:rsidR="00B27FED" w:rsidRDefault="00000000">
      <w:pPr>
        <w:spacing w:before="16" w:after="16"/>
      </w:pPr>
      <w:r>
        <w:rPr>
          <w:b/>
          <w:bCs/>
          <w:sz w:val="18"/>
          <w:szCs w:val="18"/>
        </w:rPr>
        <w:t>Cloud &amp; Infra:</w:t>
      </w:r>
      <w:r>
        <w:rPr>
          <w:sz w:val="18"/>
          <w:szCs w:val="18"/>
        </w:rPr>
        <w:t xml:space="preserve">  Azure (AKS, Bicep, Pipelines, Service Bus, Key Vault, App Insights), Docker, Kubernetes, Helm</w:t>
      </w:r>
    </w:p>
    <w:p w14:paraId="36037947" w14:textId="06AE2323" w:rsidR="00B27FED" w:rsidRDefault="00000000">
      <w:pPr>
        <w:spacing w:before="16" w:after="16"/>
      </w:pPr>
      <w:r>
        <w:rPr>
          <w:b/>
          <w:bCs/>
          <w:sz w:val="18"/>
          <w:szCs w:val="18"/>
        </w:rPr>
        <w:t>Databases:</w:t>
      </w:r>
      <w:r>
        <w:rPr>
          <w:sz w:val="18"/>
          <w:szCs w:val="18"/>
        </w:rPr>
        <w:t xml:space="preserve"> PostgreSQL, SQL Server / Azure SQL, MongoDB / Cosmos DB, Redis</w:t>
      </w:r>
    </w:p>
    <w:p w14:paraId="3E5064B2" w14:textId="77447E62" w:rsidR="00B27FED" w:rsidRDefault="00000000">
      <w:pPr>
        <w:spacing w:before="16" w:after="16"/>
      </w:pPr>
      <w:r>
        <w:rPr>
          <w:b/>
          <w:bCs/>
          <w:sz w:val="18"/>
          <w:szCs w:val="18"/>
        </w:rPr>
        <w:t>Auth &amp; Security:</w:t>
      </w:r>
      <w:r>
        <w:rPr>
          <w:sz w:val="18"/>
          <w:szCs w:val="18"/>
        </w:rPr>
        <w:t xml:space="preserve"> OAuth2, OIDC, SAML 2.0, JWT / JWKS, IdentityServer4, Bandit (SAST), pip-audit (SCA)</w:t>
      </w:r>
      <w:r w:rsidR="003A5E36">
        <w:rPr>
          <w:sz w:val="18"/>
          <w:szCs w:val="18"/>
        </w:rPr>
        <w:t>, Ory Keto (Google Zanzibar)</w:t>
      </w:r>
    </w:p>
    <w:p w14:paraId="2D33DA94" w14:textId="07408107" w:rsidR="00B27FED" w:rsidRDefault="00000000">
      <w:pPr>
        <w:spacing w:before="16" w:after="16"/>
      </w:pPr>
      <w:r>
        <w:rPr>
          <w:b/>
          <w:bCs/>
          <w:sz w:val="18"/>
          <w:szCs w:val="18"/>
        </w:rPr>
        <w:t>Observability:</w:t>
      </w:r>
      <w:r>
        <w:rPr>
          <w:sz w:val="18"/>
          <w:szCs w:val="18"/>
        </w:rPr>
        <w:t xml:space="preserve"> OpenTelemetry, Grafana, Loki, Azure Application Insights</w:t>
      </w:r>
    </w:p>
    <w:p w14:paraId="39553868" w14:textId="50A295FA" w:rsidR="00B27FED" w:rsidRDefault="00000000">
      <w:pPr>
        <w:spacing w:before="16" w:after="16"/>
      </w:pPr>
      <w:r>
        <w:rPr>
          <w:b/>
          <w:bCs/>
          <w:sz w:val="18"/>
          <w:szCs w:val="18"/>
        </w:rPr>
        <w:t>Messaging:</w:t>
      </w:r>
      <w:r>
        <w:rPr>
          <w:sz w:val="18"/>
          <w:szCs w:val="18"/>
        </w:rPr>
        <w:t xml:space="preserve"> Apache Kafka, Azure Service Bus, RabbitMQ</w:t>
      </w:r>
    </w:p>
    <w:p w14:paraId="1561C30D" w14:textId="086066A6" w:rsidR="00B27FED" w:rsidRDefault="00000000">
      <w:pPr>
        <w:spacing w:before="16" w:after="16"/>
      </w:pPr>
      <w:r>
        <w:rPr>
          <w:b/>
          <w:bCs/>
          <w:sz w:val="18"/>
          <w:szCs w:val="18"/>
        </w:rPr>
        <w:t>Testing:</w:t>
      </w:r>
      <w:r>
        <w:rPr>
          <w:sz w:val="18"/>
          <w:szCs w:val="18"/>
        </w:rPr>
        <w:t xml:space="preserve"> pytest, xUnit, Vitest, JUnit, JMeter, FakeItEasy</w:t>
      </w:r>
    </w:p>
    <w:p w14:paraId="62849852" w14:textId="171BFD5D" w:rsidR="00B27FED" w:rsidRDefault="00000000">
      <w:pPr>
        <w:spacing w:before="16" w:after="16"/>
      </w:pPr>
      <w:r>
        <w:rPr>
          <w:b/>
          <w:bCs/>
          <w:sz w:val="18"/>
          <w:szCs w:val="18"/>
        </w:rPr>
        <w:t>Integration &amp; ERP</w:t>
      </w:r>
      <w:r w:rsidR="00887740">
        <w:rPr>
          <w:b/>
          <w:bCs/>
          <w:sz w:val="18"/>
          <w:szCs w:val="18"/>
        </w:rPr>
        <w:t xml:space="preserve"> Templates</w:t>
      </w:r>
      <w:r>
        <w:rPr>
          <w:b/>
          <w:bCs/>
          <w:sz w:val="18"/>
          <w:szCs w:val="18"/>
        </w:rPr>
        <w:t>:</w:t>
      </w:r>
      <w:r>
        <w:rPr>
          <w:sz w:val="18"/>
          <w:szCs w:val="18"/>
        </w:rPr>
        <w:t xml:space="preserve"> SAP (JCo, HANA), Oracle EBS, JD Edwards </w:t>
      </w:r>
    </w:p>
    <w:p w14:paraId="13D47063" w14:textId="77777777" w:rsidR="00B27FED" w:rsidRDefault="00000000">
      <w:pPr>
        <w:pBdr>
          <w:bottom w:val="single" w:sz="6" w:space="2" w:color="1565C0"/>
        </w:pBdr>
        <w:spacing w:before="160" w:after="50"/>
      </w:pPr>
      <w:r>
        <w:rPr>
          <w:b/>
          <w:bCs/>
          <w:color w:val="1565C0"/>
          <w:spacing w:val="40"/>
          <w:sz w:val="20"/>
          <w:szCs w:val="20"/>
        </w:rPr>
        <w:t>PROFESSIONAL EXPERIENCE</w:t>
      </w:r>
    </w:p>
    <w:p w14:paraId="57E83D56" w14:textId="77777777" w:rsidR="00B27FED" w:rsidRDefault="00000000">
      <w:pPr>
        <w:spacing w:before="80" w:after="30"/>
      </w:pPr>
      <w:r>
        <w:rPr>
          <w:b/>
          <w:bCs/>
          <w:color w:val="1A1A2E"/>
          <w:sz w:val="22"/>
          <w:szCs w:val="22"/>
        </w:rPr>
        <w:t>Aptean</w:t>
      </w:r>
      <w:r>
        <w:rPr>
          <w:color w:val="555555"/>
          <w:sz w:val="17"/>
          <w:szCs w:val="17"/>
        </w:rPr>
        <w:t xml:space="preserve">  (formerly Logility Solutions, formerly AdapChain Solutions) — Bangalore, India  |  March 2014 – Present</w:t>
      </w:r>
    </w:p>
    <w:p w14:paraId="0385EF00" w14:textId="60527AEE" w:rsidR="00B27FED" w:rsidRDefault="00000000">
      <w:pPr>
        <w:spacing w:before="120" w:after="20"/>
      </w:pPr>
      <w:r>
        <w:rPr>
          <w:b/>
          <w:bCs/>
          <w:color w:val="1A1A2E"/>
          <w:sz w:val="21"/>
          <w:szCs w:val="21"/>
        </w:rPr>
        <w:t xml:space="preserve">Senior Software Engineer — </w:t>
      </w:r>
      <w:r w:rsidR="00FA68F1">
        <w:rPr>
          <w:b/>
          <w:bCs/>
          <w:color w:val="1A1A2E"/>
          <w:sz w:val="21"/>
          <w:szCs w:val="21"/>
        </w:rPr>
        <w:t>Platform AI Enablement</w:t>
      </w:r>
    </w:p>
    <w:p w14:paraId="442E95E9" w14:textId="77777777" w:rsidR="00B27FED" w:rsidRDefault="00000000">
      <w:pPr>
        <w:spacing w:after="60"/>
      </w:pPr>
      <w:r>
        <w:rPr>
          <w:i/>
          <w:iCs/>
          <w:color w:val="555555"/>
          <w:sz w:val="17"/>
          <w:szCs w:val="17"/>
        </w:rPr>
        <w:t>August 2024 – Present</w:t>
      </w:r>
    </w:p>
    <w:p w14:paraId="4A39ED5A" w14:textId="77777777" w:rsidR="00B27FED" w:rsidRDefault="00000000">
      <w:pPr>
        <w:spacing w:before="100" w:after="20"/>
      </w:pPr>
      <w:r>
        <w:rPr>
          <w:b/>
          <w:bCs/>
        </w:rPr>
        <w:t>MCP Gateway</w:t>
      </w:r>
      <w:r>
        <w:rPr>
          <w:i/>
          <w:iCs/>
          <w:color w:val="555555"/>
          <w:sz w:val="17"/>
          <w:szCs w:val="17"/>
        </w:rPr>
        <w:t xml:space="preserve">   Jan 2026 – May 2026  |  Python · FastMCP · FastAPI · PostgreSQL · Redis · OpenTelemetry · AKS</w:t>
      </w:r>
    </w:p>
    <w:p w14:paraId="2B536A24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Tech Lead and primary contributor (36 of 135 commits; mandatory PR reviewer) for a production AI gateway that auto-discovers OpenAPI specs and exposes them as MCP tools — serving 20,000+ API calls/day across a multi-tenant Azure platform</w:t>
      </w:r>
    </w:p>
    <w:p w14:paraId="3A1BB5C1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Designed instance-aware multi-tenant URL lookup — MCP tools dynamically resolve per-tenant backend API URLs at runtime via the Client Catalog service, enabling a single gateway to serve multiple tenants with isolated routing</w:t>
      </w:r>
    </w:p>
    <w:p w14:paraId="54187C50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Implemented IAM-to-IDG token translation, distributed Redis token cache with hybrid local/Redis fallback, and COID-scoped tenant isolation across all cache keys</w:t>
      </w:r>
    </w:p>
    <w:p w14:paraId="4A65E2AD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Owned end-to-end delivery of the Logility Atlas Catalog Discovery Agent — Langflow + Azure OpenAI conversational AI agent for natural-language MCP tool discovery; authored spec, built the MCP server, configured the agent, and wired full gateway routing</w:t>
      </w:r>
    </w:p>
    <w:p w14:paraId="41B5E9FA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Integrated Bandit (SAST) + pip-audit (SCA) into CI/CD pre-build gate; remediated 6+ CVEs — builds block on high/medium severity findings before Docker image creation</w:t>
      </w:r>
    </w:p>
    <w:p w14:paraId="7ADE0192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Served as mandatory PR reviewer enforcing architecture constraints, Ruff linting, and 90%+ test coverage across 8 contributors; owned the full release pipeline: sbox → dev → qa → stg → prod</w:t>
      </w:r>
    </w:p>
    <w:p w14:paraId="31EF3181" w14:textId="77777777" w:rsidR="00B27FED" w:rsidRDefault="00000000">
      <w:pPr>
        <w:spacing w:before="100" w:after="20"/>
      </w:pPr>
      <w:r>
        <w:rPr>
          <w:b/>
          <w:bCs/>
        </w:rPr>
        <w:t>Platform Entitlements</w:t>
      </w:r>
      <w:r>
        <w:rPr>
          <w:i/>
          <w:iCs/>
          <w:color w:val="555555"/>
          <w:sz w:val="17"/>
          <w:szCs w:val="17"/>
        </w:rPr>
        <w:t xml:space="preserve">   Aug 2024 – Aug 2025  |  C# · Vue 3 · ASP.NET Core · Ory Keto · Kafka · PostgreSQL · MongoDB · AKS</w:t>
      </w:r>
    </w:p>
    <w:p w14:paraId="404AF842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Tech Lead (from day one) for a universal authorization service built on Google Zanzibar / Ory Keto (ReBAC); led backend, Vue 3 SPA, Kubernetes infra, and CI/CD across a team of 6 engineers</w:t>
      </w:r>
    </w:p>
    <w:p w14:paraId="1722C004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Designed MetadataWorkerService with delta-processing logic (toBeAdded / toBeDeleted diffs), minimizing redundant writes to the Keto authorization store at scale</w:t>
      </w:r>
    </w:p>
    <w:p w14:paraId="2B2D0A3C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Built Groups management UI, Group Edit screen with unsaved-changes protection, and User Details screen from scratch in Vue 3 / TypeScript</w:t>
      </w:r>
    </w:p>
    <w:p w14:paraId="79EE5CC9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Stood up Grafana + Loki structured log dashboards from scratch — team's first structured production log visibility</w:t>
      </w:r>
    </w:p>
    <w:p w14:paraId="486A85AD" w14:textId="77777777" w:rsidR="00B27FED" w:rsidRDefault="00000000">
      <w:pPr>
        <w:spacing w:before="100" w:after="20"/>
      </w:pPr>
      <w:r>
        <w:rPr>
          <w:b/>
          <w:bCs/>
        </w:rPr>
        <w:t>IdentityGateway — Aptean IAM Integration</w:t>
      </w:r>
      <w:r>
        <w:rPr>
          <w:i/>
          <w:iCs/>
          <w:color w:val="555555"/>
          <w:sz w:val="17"/>
          <w:szCs w:val="17"/>
        </w:rPr>
        <w:t xml:space="preserve">   Mar 2024 – Apr 2026  |  C# · ASP.NET Core · IdentityServer4 · EF Core · SQL Server · AKS</w:t>
      </w:r>
    </w:p>
    <w:p w14:paraId="39972506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Lead engineer for post-acquisition auth integration — built the Token Translation endpoint from scratch, exchanging Aptean IAM tokens for IDG tokens with automatic user provisioning on first login</w:t>
      </w:r>
    </w:p>
    <w:p w14:paraId="76743596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Extended user model with Aptean COID/UOID claims; built tenant provisioning automation with schema validation and warning system for misconfigured COID relationships</w:t>
      </w:r>
    </w:p>
    <w:p w14:paraId="6338B699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Authored and implemented 3 Polaris specs: .NET 10 migration, AutoMapper → Mapperly (compile-time zero-reflection mapping), and ClaimTypes endpoint fix</w:t>
      </w:r>
    </w:p>
    <w:p w14:paraId="11C1F635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Fixed critical auth bugs: duplicate-username during token translation, user deletion missing sub claim, and IAM configuration gaps</w:t>
      </w:r>
    </w:p>
    <w:p w14:paraId="590F14F0" w14:textId="77777777" w:rsidR="00B27FED" w:rsidRDefault="00000000">
      <w:pPr>
        <w:spacing w:before="100" w:after="20"/>
      </w:pPr>
      <w:r>
        <w:rPr>
          <w:b/>
          <w:bCs/>
        </w:rPr>
        <w:t>Infrastructure.Cloud.Params</w:t>
      </w:r>
      <w:r>
        <w:rPr>
          <w:i/>
          <w:iCs/>
          <w:color w:val="555555"/>
          <w:sz w:val="17"/>
          <w:szCs w:val="17"/>
        </w:rPr>
        <w:t xml:space="preserve">   Aug 2024 – May 2026  |  Azure Bicep · Helm · Azure Pipelines · PowerShell</w:t>
      </w:r>
    </w:p>
    <w:p w14:paraId="32A3122E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Owned MCP Gateway Helm configuration rollout across all five environments (sbox → dev → qa → stg → prod) as part of the service launch</w:t>
      </w:r>
    </w:p>
    <w:p w14:paraId="34FD4421" w14:textId="799C6AB3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Designed and implemented the tenant services registry</w:t>
      </w:r>
      <w:r w:rsidR="004A6DC6">
        <w:rPr>
          <w:sz w:val="18"/>
          <w:szCs w:val="18"/>
        </w:rPr>
        <w:t xml:space="preserve"> </w:t>
      </w:r>
      <w:r>
        <w:rPr>
          <w:sz w:val="18"/>
          <w:szCs w:val="18"/>
        </w:rPr>
        <w:t>— platform-wide single source of truth for tenant backend URLs consumed by both Client Catalog and MCP Gateway</w:t>
      </w:r>
      <w:r w:rsidR="004A6DC6">
        <w:rPr>
          <w:sz w:val="18"/>
          <w:szCs w:val="18"/>
        </w:rPr>
        <w:t>.</w:t>
      </w:r>
    </w:p>
    <w:p w14:paraId="732B8286" w14:textId="0D889B3D" w:rsidR="00B27FED" w:rsidRDefault="00000000">
      <w:pPr>
        <w:spacing w:before="120" w:after="20"/>
      </w:pPr>
      <w:r>
        <w:rPr>
          <w:b/>
          <w:bCs/>
          <w:color w:val="1A1A2E"/>
          <w:sz w:val="21"/>
          <w:szCs w:val="21"/>
        </w:rPr>
        <w:lastRenderedPageBreak/>
        <w:t>Software Developer — R&amp;D Platform Engineering</w:t>
      </w:r>
      <w:r w:rsidR="004A6DC6">
        <w:rPr>
          <w:b/>
          <w:bCs/>
          <w:color w:val="1A1A2E"/>
          <w:sz w:val="21"/>
          <w:szCs w:val="21"/>
        </w:rPr>
        <w:t xml:space="preserve"> (Logility Solutions)</w:t>
      </w:r>
    </w:p>
    <w:p w14:paraId="673B3508" w14:textId="77777777" w:rsidR="00B27FED" w:rsidRDefault="00000000">
      <w:pPr>
        <w:spacing w:after="60"/>
      </w:pPr>
      <w:r>
        <w:rPr>
          <w:i/>
          <w:iCs/>
          <w:color w:val="555555"/>
          <w:sz w:val="17"/>
          <w:szCs w:val="17"/>
        </w:rPr>
        <w:t>September 2020 – August 2024</w:t>
      </w:r>
    </w:p>
    <w:p w14:paraId="656E528A" w14:textId="77777777" w:rsidR="00B27FED" w:rsidRDefault="00000000">
      <w:pPr>
        <w:spacing w:before="100" w:after="20"/>
      </w:pPr>
      <w:r>
        <w:rPr>
          <w:b/>
          <w:bCs/>
        </w:rPr>
        <w:t>Platform Airflow / PAM</w:t>
      </w:r>
      <w:r>
        <w:rPr>
          <w:i/>
          <w:iCs/>
          <w:color w:val="555555"/>
          <w:sz w:val="17"/>
          <w:szCs w:val="17"/>
        </w:rPr>
        <w:t xml:space="preserve">   Sep 2021 – Aug 2023  |  Python · Apache Airflow · Docker · Azure Pipelines · Azure Bicep</w:t>
      </w:r>
    </w:p>
    <w:p w14:paraId="546161C8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Primary owner (162 of ~205 commits — 79%) of Logility's Apache Airflow deployment; drove three consecutive version upgrades: 2.2.4 → 2.3.3 → 2.4.3 → 2.6.1</w:t>
      </w:r>
    </w:p>
    <w:p w14:paraId="36F113D8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Integrated IDG OAuth2/OIDC SSO; built Azure Pipelines CI/CD and Azure Bicep IaC from scratch; added Azure Service Bus provider for platform event publishing</w:t>
      </w:r>
    </w:p>
    <w:p w14:paraId="5993054E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Wrote DAGs for data processing, alerting, and scheduled jobs across the platform</w:t>
      </w:r>
    </w:p>
    <w:p w14:paraId="783F783E" w14:textId="77777777" w:rsidR="00B27FED" w:rsidRDefault="00000000">
      <w:pPr>
        <w:spacing w:before="100" w:after="20"/>
      </w:pPr>
      <w:r>
        <w:rPr>
          <w:b/>
          <w:bCs/>
        </w:rPr>
        <w:t>AdapLink / LOG-RD-AL</w:t>
      </w:r>
      <w:r>
        <w:rPr>
          <w:i/>
          <w:iCs/>
          <w:color w:val="555555"/>
          <w:sz w:val="17"/>
          <w:szCs w:val="17"/>
        </w:rPr>
        <w:t xml:space="preserve">   Oct 2020 – Jan 2024  |  Java 17 · Quarkus · C# .NET 8 · MSSQL · RabbitMQ · Redis · HashiCorp Consul</w:t>
      </w:r>
    </w:p>
    <w:p w14:paraId="35F4ECD8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Key contributor (355 commits) to Logility's enterprise Java integration middleware; built LOM batch reporting infrastructure, CommonAdd integration with Redis AtomicLong sequential numbering, and the Hotfix Generator for automated customer patching</w:t>
      </w:r>
    </w:p>
    <w:p w14:paraId="102ED9F0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Extended HashiCorp Consul service discovery for dynamic endpoint resolution; built UserManager CLI (Java) and AdapLinkEncryption utility (C# .NET 8) to fill developer tooling gaps</w:t>
      </w:r>
    </w:p>
    <w:p w14:paraId="706B79E4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Led Log4Shell (CVE-2021-44228) remediation — patched Log4j2 across 160+ modules through 5 version upgrades; managed 8 platform releases (21.02.1 – 24.01.1)</w:t>
      </w:r>
    </w:p>
    <w:p w14:paraId="66301863" w14:textId="77777777" w:rsidR="00B27FED" w:rsidRDefault="00000000">
      <w:pPr>
        <w:spacing w:before="100" w:after="20"/>
      </w:pPr>
      <w:r>
        <w:rPr>
          <w:b/>
          <w:bCs/>
        </w:rPr>
        <w:t>AdapLink Templates</w:t>
      </w:r>
      <w:r>
        <w:rPr>
          <w:i/>
          <w:iCs/>
          <w:color w:val="555555"/>
          <w:sz w:val="17"/>
          <w:szCs w:val="17"/>
        </w:rPr>
        <w:t xml:space="preserve">   Sep 2020 – Aug 2023  |  Python · XML · PowerShell · Azure Pipelines</w:t>
      </w:r>
    </w:p>
    <w:p w14:paraId="5E2471D8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2nd highest contributor building configuration-as-code ERP integration templates for supply chain customers (SAP, Oracle, JDE)</w:t>
      </w:r>
    </w:p>
    <w:p w14:paraId="37304A2E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Built IBP-ATP/CTP integration template with batch-wise processing for high-volume order flows; created MPO and VOYAGER IO Cloud Sync templates; extended SAP/HANA templates with ObjectStore and VBFA support</w:t>
      </w:r>
    </w:p>
    <w:p w14:paraId="529A90F7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Created Azure Pipelines CI/CD from scratch with versioned artifact generation; introduced pytest and wrote the project's first automated test suite</w:t>
      </w:r>
    </w:p>
    <w:p w14:paraId="0EB82DCC" w14:textId="77777777" w:rsidR="00B27FED" w:rsidRDefault="00000000">
      <w:pPr>
        <w:spacing w:before="100" w:after="20"/>
      </w:pPr>
      <w:r>
        <w:rPr>
          <w:b/>
          <w:bCs/>
        </w:rPr>
        <w:t>Identity.ProviderConfiguration</w:t>
      </w:r>
      <w:r>
        <w:rPr>
          <w:i/>
          <w:iCs/>
          <w:color w:val="555555"/>
          <w:sz w:val="17"/>
          <w:szCs w:val="17"/>
        </w:rPr>
        <w:t xml:space="preserve">   Nov 2023 – Jan 2024  |  C# · Vue 3 · ASP.NET Core · Redis · Docker · AKS</w:t>
      </w:r>
    </w:p>
    <w:p w14:paraId="4AC1AB53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Implemented read-only UI mode for OIDC/SAML provider forms end-to-end: Vue 3 components, validation refactor, xUnit + Vitest tests, Azure Pipelines CI, and Bicep IaC</w:t>
      </w:r>
    </w:p>
    <w:p w14:paraId="02D65C2F" w14:textId="4B0EB501" w:rsidR="00B27FED" w:rsidRDefault="00000000">
      <w:pPr>
        <w:spacing w:before="120" w:after="20"/>
      </w:pPr>
      <w:r>
        <w:rPr>
          <w:b/>
          <w:bCs/>
          <w:color w:val="1A1A2E"/>
          <w:sz w:val="21"/>
          <w:szCs w:val="21"/>
        </w:rPr>
        <w:t>Integration Engineer — ERP Data Integration</w:t>
      </w:r>
      <w:r w:rsidR="004A6DC6">
        <w:rPr>
          <w:b/>
          <w:bCs/>
          <w:color w:val="1A1A2E"/>
          <w:sz w:val="21"/>
          <w:szCs w:val="21"/>
        </w:rPr>
        <w:t xml:space="preserve"> (AdapChain Solutions)</w:t>
      </w:r>
    </w:p>
    <w:p w14:paraId="749B200F" w14:textId="77777777" w:rsidR="00B27FED" w:rsidRDefault="00000000">
      <w:pPr>
        <w:spacing w:after="60"/>
      </w:pPr>
      <w:r>
        <w:rPr>
          <w:i/>
          <w:iCs/>
          <w:color w:val="555555"/>
          <w:sz w:val="17"/>
          <w:szCs w:val="17"/>
        </w:rPr>
        <w:t>March 2014 – September 2020</w:t>
      </w:r>
    </w:p>
    <w:p w14:paraId="7E29C700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Owned complete integration projects end-to-end for enterprise customers including SEI (7-Eleven), ATK, and VISTA — handled direct customer communication, solution design, and delivery solo; integrated SAP HANA, Oracle EBS, and Microsoft NAV alongside daily delta file feeds into Logility's supply chain planning platform</w:t>
      </w:r>
    </w:p>
    <w:p w14:paraId="23C43CF8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Built rules-based transformation programs and supply/demand data models for Logility Voyager covering demand planning, supply planning, replenishment, production planning, and inventory optimization</w:t>
      </w:r>
    </w:p>
    <w:p w14:paraId="3A63B436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Designed standard integration templates for SAP, Oracle, and JDE ERP systems deployed across multiple customer engagements</w:t>
      </w:r>
    </w:p>
    <w:p w14:paraId="1E054559" w14:textId="77777777" w:rsidR="00B27FED" w:rsidRDefault="00000000">
      <w:pPr>
        <w:pStyle w:val="ListParagraph"/>
        <w:numPr>
          <w:ilvl w:val="0"/>
          <w:numId w:val="1"/>
        </w:numPr>
        <w:spacing w:before="16" w:after="16"/>
        <w:ind w:left="340"/>
      </w:pPr>
      <w:r>
        <w:rPr>
          <w:sz w:val="18"/>
          <w:szCs w:val="18"/>
        </w:rPr>
        <w:t>Served as Release Master — coordinating regression tests, documentation, and versioned releases; handled Change Control board responsibilities and post-implementation customer support</w:t>
      </w:r>
    </w:p>
    <w:p w14:paraId="4B4236FB" w14:textId="77777777" w:rsidR="00B27FED" w:rsidRDefault="00000000">
      <w:pPr>
        <w:pBdr>
          <w:bottom w:val="single" w:sz="6" w:space="2" w:color="1565C0"/>
        </w:pBdr>
        <w:spacing w:before="160" w:after="50"/>
      </w:pPr>
      <w:r>
        <w:rPr>
          <w:b/>
          <w:bCs/>
          <w:color w:val="1565C0"/>
          <w:spacing w:val="40"/>
          <w:sz w:val="20"/>
          <w:szCs w:val="20"/>
        </w:rPr>
        <w:t>PERSONAL PROJECTS</w:t>
      </w:r>
    </w:p>
    <w:p w14:paraId="4644183F" w14:textId="1C34797B" w:rsidR="00B27FED" w:rsidRDefault="00000000">
      <w:pPr>
        <w:spacing w:before="50" w:after="30"/>
      </w:pPr>
      <w:r>
        <w:rPr>
          <w:b/>
          <w:bCs/>
          <w:sz w:val="18"/>
          <w:szCs w:val="18"/>
        </w:rPr>
        <w:t>mcpbin</w:t>
      </w:r>
      <w:r>
        <w:rPr>
          <w:sz w:val="18"/>
          <w:szCs w:val="18"/>
        </w:rPr>
        <w:t xml:space="preserve"> (Deployed | Python, FastMCP, HuggingFace </w:t>
      </w:r>
      <w:r w:rsidR="00E76F0D">
        <w:rPr>
          <w:sz w:val="18"/>
          <w:szCs w:val="18"/>
        </w:rPr>
        <w:t>Spaces)</w:t>
      </w:r>
      <w:r>
        <w:rPr>
          <w:sz w:val="18"/>
          <w:szCs w:val="18"/>
        </w:rPr>
        <w:t xml:space="preserve"> </w:t>
      </w:r>
      <w:r w:rsidR="00E76F0D"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A diagnostic MCP server with predictable, documented responses for every protocol feature — build and test MCP clients without writing throwaway servers. </w:t>
      </w:r>
      <w:r>
        <w:rPr>
          <w:i/>
          <w:iCs/>
          <w:color w:val="555555"/>
          <w:sz w:val="18"/>
          <w:szCs w:val="18"/>
        </w:rPr>
        <w:t>huggingface.co/spaces/ruhullasheik/mcpbin</w:t>
      </w:r>
    </w:p>
    <w:p w14:paraId="33230F77" w14:textId="77777777" w:rsidR="00B27FED" w:rsidRDefault="00000000">
      <w:pPr>
        <w:pBdr>
          <w:bottom w:val="single" w:sz="6" w:space="2" w:color="1565C0"/>
        </w:pBdr>
        <w:spacing w:before="160" w:after="50"/>
      </w:pPr>
      <w:r>
        <w:rPr>
          <w:b/>
          <w:bCs/>
          <w:color w:val="1565C0"/>
          <w:spacing w:val="40"/>
          <w:sz w:val="20"/>
          <w:szCs w:val="20"/>
        </w:rPr>
        <w:t>CERTIFICATIONS</w:t>
      </w:r>
    </w:p>
    <w:p w14:paraId="63151089" w14:textId="77777777" w:rsidR="00B27FED" w:rsidRDefault="00000000">
      <w:pPr>
        <w:spacing w:before="40" w:after="30"/>
      </w:pPr>
      <w:r>
        <w:rPr>
          <w:sz w:val="18"/>
          <w:szCs w:val="18"/>
        </w:rPr>
        <w:t>Apache Airflow Fundamentals — Astronomer (Credly)</w:t>
      </w:r>
    </w:p>
    <w:p w14:paraId="3A283C79" w14:textId="77777777" w:rsidR="00B27FED" w:rsidRDefault="00000000">
      <w:pPr>
        <w:pBdr>
          <w:bottom w:val="single" w:sz="6" w:space="2" w:color="1565C0"/>
        </w:pBdr>
        <w:spacing w:before="160" w:after="50"/>
      </w:pPr>
      <w:r>
        <w:rPr>
          <w:b/>
          <w:bCs/>
          <w:color w:val="1565C0"/>
          <w:spacing w:val="40"/>
          <w:sz w:val="20"/>
          <w:szCs w:val="20"/>
        </w:rPr>
        <w:t>EDUCATION</w:t>
      </w:r>
    </w:p>
    <w:p w14:paraId="34A4CC98" w14:textId="77777777" w:rsidR="00B27FED" w:rsidRDefault="00000000">
      <w:pPr>
        <w:spacing w:before="40" w:after="40"/>
      </w:pPr>
      <w:r>
        <w:rPr>
          <w:b/>
          <w:bCs/>
          <w:sz w:val="18"/>
          <w:szCs w:val="18"/>
        </w:rPr>
        <w:t>M.Tech</w:t>
      </w:r>
      <w:r>
        <w:rPr>
          <w:sz w:val="18"/>
          <w:szCs w:val="18"/>
        </w:rPr>
        <w:t xml:space="preserve"> — JNTU Kakinada, 2013  |  91%     </w:t>
      </w:r>
      <w:r>
        <w:rPr>
          <w:b/>
          <w:bCs/>
          <w:sz w:val="18"/>
          <w:szCs w:val="18"/>
        </w:rPr>
        <w:t>B.Tech</w:t>
      </w:r>
      <w:r>
        <w:rPr>
          <w:sz w:val="18"/>
          <w:szCs w:val="18"/>
        </w:rPr>
        <w:t xml:space="preserve"> — JNTU Kakinada, 2011  |  71%</w:t>
      </w:r>
    </w:p>
    <w:sectPr w:rsidR="00B27FED">
      <w:pgSz w:w="11906" w:h="16838"/>
      <w:pgMar w:top="640" w:right="860" w:bottom="64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331BA"/>
    <w:multiLevelType w:val="hybridMultilevel"/>
    <w:tmpl w:val="B32A062C"/>
    <w:lvl w:ilvl="0" w:tplc="422A96CE">
      <w:start w:val="1"/>
      <w:numFmt w:val="bullet"/>
      <w:lvlText w:val="●"/>
      <w:lvlJc w:val="left"/>
      <w:pPr>
        <w:ind w:left="720" w:hanging="360"/>
      </w:pPr>
    </w:lvl>
    <w:lvl w:ilvl="1" w:tplc="EE68C618">
      <w:start w:val="1"/>
      <w:numFmt w:val="bullet"/>
      <w:lvlText w:val="○"/>
      <w:lvlJc w:val="left"/>
      <w:pPr>
        <w:ind w:left="1440" w:hanging="360"/>
      </w:pPr>
    </w:lvl>
    <w:lvl w:ilvl="2" w:tplc="2AF2E1BC">
      <w:start w:val="1"/>
      <w:numFmt w:val="bullet"/>
      <w:lvlText w:val="■"/>
      <w:lvlJc w:val="left"/>
      <w:pPr>
        <w:ind w:left="2160" w:hanging="360"/>
      </w:pPr>
    </w:lvl>
    <w:lvl w:ilvl="3" w:tplc="9CC6CC52">
      <w:start w:val="1"/>
      <w:numFmt w:val="bullet"/>
      <w:lvlText w:val="●"/>
      <w:lvlJc w:val="left"/>
      <w:pPr>
        <w:ind w:left="2880" w:hanging="360"/>
      </w:pPr>
    </w:lvl>
    <w:lvl w:ilvl="4" w:tplc="1D76C162">
      <w:start w:val="1"/>
      <w:numFmt w:val="bullet"/>
      <w:lvlText w:val="○"/>
      <w:lvlJc w:val="left"/>
      <w:pPr>
        <w:ind w:left="3600" w:hanging="360"/>
      </w:pPr>
    </w:lvl>
    <w:lvl w:ilvl="5" w:tplc="742AFA64">
      <w:start w:val="1"/>
      <w:numFmt w:val="bullet"/>
      <w:lvlText w:val="■"/>
      <w:lvlJc w:val="left"/>
      <w:pPr>
        <w:ind w:left="4320" w:hanging="360"/>
      </w:pPr>
    </w:lvl>
    <w:lvl w:ilvl="6" w:tplc="601A4D72">
      <w:start w:val="1"/>
      <w:numFmt w:val="bullet"/>
      <w:lvlText w:val="●"/>
      <w:lvlJc w:val="left"/>
      <w:pPr>
        <w:ind w:left="5040" w:hanging="360"/>
      </w:pPr>
    </w:lvl>
    <w:lvl w:ilvl="7" w:tplc="8326AC8C">
      <w:start w:val="1"/>
      <w:numFmt w:val="bullet"/>
      <w:lvlText w:val="●"/>
      <w:lvlJc w:val="left"/>
      <w:pPr>
        <w:ind w:left="5760" w:hanging="360"/>
      </w:pPr>
    </w:lvl>
    <w:lvl w:ilvl="8" w:tplc="F28210FC">
      <w:start w:val="1"/>
      <w:numFmt w:val="bullet"/>
      <w:lvlText w:val="●"/>
      <w:lvlJc w:val="left"/>
      <w:pPr>
        <w:ind w:left="6480" w:hanging="360"/>
      </w:pPr>
    </w:lvl>
  </w:abstractNum>
  <w:num w:numId="1" w16cid:durableId="5947469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FED"/>
    <w:rsid w:val="003A5E36"/>
    <w:rsid w:val="004A6DC6"/>
    <w:rsid w:val="00887740"/>
    <w:rsid w:val="008C5F8E"/>
    <w:rsid w:val="00B27FED"/>
    <w:rsid w:val="00E76F0D"/>
    <w:rsid w:val="00F0156B"/>
    <w:rsid w:val="00FA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457DD"/>
  <w15:docId w15:val="{DD85BFCC-CAA3-4731-AE7F-22D8915F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1294</Words>
  <Characters>7380</Characters>
  <Application>Microsoft Office Word</Application>
  <DocSecurity>0</DocSecurity>
  <Lines>61</Lines>
  <Paragraphs>17</Paragraphs>
  <ScaleCrop>false</ScaleCrop>
  <Company/>
  <LinksUpToDate>false</LinksUpToDate>
  <CharactersWithSpaces>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Ruhulla Sheik</cp:lastModifiedBy>
  <cp:revision>6</cp:revision>
  <dcterms:created xsi:type="dcterms:W3CDTF">2026-06-15T04:01:00Z</dcterms:created>
  <dcterms:modified xsi:type="dcterms:W3CDTF">2026-06-15T07:20:00Z</dcterms:modified>
</cp:coreProperties>
</file>