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3F828" w14:textId="2A2D10F4" w:rsidR="009A3929" w:rsidRPr="009A3929" w:rsidRDefault="009A3929" w:rsidP="009A3929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9A3929">
        <w:rPr>
          <w:b/>
          <w:color w:val="FF0000"/>
          <w:sz w:val="28"/>
          <w:szCs w:val="28"/>
          <w:u w:val="single"/>
        </w:rPr>
        <w:t>&lt;</w:t>
      </w:r>
      <w:proofErr w:type="spellStart"/>
      <w:proofErr w:type="gramStart"/>
      <w:r w:rsidRPr="009A3929">
        <w:rPr>
          <w:b/>
          <w:color w:val="FF0000"/>
          <w:sz w:val="28"/>
          <w:szCs w:val="28"/>
          <w:u w:val="single"/>
        </w:rPr>
        <w:t>context:component</w:t>
      </w:r>
      <w:proofErr w:type="gramEnd"/>
      <w:r w:rsidRPr="009A3929">
        <w:rPr>
          <w:b/>
          <w:color w:val="FF0000"/>
          <w:sz w:val="28"/>
          <w:szCs w:val="28"/>
          <w:u w:val="single"/>
        </w:rPr>
        <w:t>-scan</w:t>
      </w:r>
      <w:proofErr w:type="spellEnd"/>
      <w:r w:rsidRPr="009A3929">
        <w:rPr>
          <w:b/>
          <w:color w:val="FF0000"/>
          <w:sz w:val="28"/>
          <w:szCs w:val="28"/>
          <w:u w:val="single"/>
        </w:rPr>
        <w:t xml:space="preserve"> base-package="</w:t>
      </w:r>
      <w:proofErr w:type="spellStart"/>
      <w:r w:rsidRPr="009A3929">
        <w:rPr>
          <w:b/>
          <w:color w:val="FF0000"/>
          <w:sz w:val="28"/>
          <w:szCs w:val="28"/>
          <w:u w:val="single"/>
        </w:rPr>
        <w:t>com.</w:t>
      </w:r>
      <w:r w:rsidRPr="009A3929">
        <w:rPr>
          <w:b/>
          <w:color w:val="FF0000"/>
          <w:sz w:val="28"/>
          <w:szCs w:val="28"/>
          <w:u w:val="single"/>
        </w:rPr>
        <w:t>ruhul</w:t>
      </w:r>
      <w:r w:rsidRPr="009A3929">
        <w:rPr>
          <w:b/>
          <w:color w:val="FF0000"/>
          <w:sz w:val="28"/>
          <w:szCs w:val="28"/>
          <w:u w:val="single"/>
        </w:rPr>
        <w:t>.</w:t>
      </w:r>
      <w:r w:rsidRPr="009A3929">
        <w:rPr>
          <w:b/>
          <w:color w:val="FF0000"/>
          <w:sz w:val="28"/>
          <w:szCs w:val="28"/>
          <w:u w:val="single"/>
        </w:rPr>
        <w:t>odduu</w:t>
      </w:r>
      <w:proofErr w:type="spellEnd"/>
      <w:r w:rsidRPr="009A3929">
        <w:rPr>
          <w:b/>
          <w:color w:val="FF0000"/>
          <w:sz w:val="28"/>
          <w:szCs w:val="28"/>
          <w:u w:val="single"/>
        </w:rPr>
        <w:t>" /&gt;</w:t>
      </w:r>
    </w:p>
    <w:p w14:paraId="2F1D88CA" w14:textId="2A776950" w:rsidR="009A3929" w:rsidRDefault="009A3929" w:rsidP="009A3929">
      <w:pPr>
        <w:spacing w:after="0" w:line="0" w:lineRule="atLeast"/>
        <w:rPr>
          <w:u w:val="single"/>
        </w:rPr>
      </w:pPr>
    </w:p>
    <w:p w14:paraId="7887D260" w14:textId="736CC1B5" w:rsidR="009A3929" w:rsidRPr="009A3929" w:rsidRDefault="009A3929" w:rsidP="009A3929">
      <w:pPr>
        <w:spacing w:after="0" w:line="0" w:lineRule="atLeast"/>
      </w:pPr>
      <w:proofErr w:type="spellStart"/>
      <w:proofErr w:type="gramStart"/>
      <w:r w:rsidRPr="00E620F0">
        <w:rPr>
          <w:b/>
          <w:u w:val="single"/>
        </w:rPr>
        <w:t>mvc:annotation</w:t>
      </w:r>
      <w:proofErr w:type="gramEnd"/>
      <w:r w:rsidRPr="00E620F0">
        <w:rPr>
          <w:b/>
          <w:u w:val="single"/>
        </w:rPr>
        <w:t>-driven</w:t>
      </w:r>
      <w:proofErr w:type="spellEnd"/>
      <w:r>
        <w:rPr>
          <w:u w:val="single"/>
        </w:rPr>
        <w:t>:</w:t>
      </w:r>
    </w:p>
    <w:p w14:paraId="19E888D8" w14:textId="77777777" w:rsidR="009A3929" w:rsidRDefault="009A3929" w:rsidP="009A3929">
      <w:pPr>
        <w:spacing w:after="0" w:line="0" w:lineRule="atLeast"/>
      </w:pPr>
      <w:r>
        <w:t xml:space="preserve">The </w:t>
      </w:r>
      <w:proofErr w:type="spellStart"/>
      <w:proofErr w:type="gramStart"/>
      <w:r w:rsidRPr="009D24E5">
        <w:rPr>
          <w:b/>
        </w:rPr>
        <w:t>mvc:annotation</w:t>
      </w:r>
      <w:proofErr w:type="gramEnd"/>
      <w:r w:rsidRPr="009D24E5">
        <w:rPr>
          <w:b/>
        </w:rPr>
        <w:t>-driven</w:t>
      </w:r>
      <w:proofErr w:type="spellEnd"/>
      <w:r>
        <w:t xml:space="preserve"> is used for enabling the Spring MVC components with its default configurations.</w:t>
      </w:r>
    </w:p>
    <w:p w14:paraId="08D6790D" w14:textId="77777777" w:rsidR="009A3929" w:rsidRDefault="009A3929" w:rsidP="009A3929">
      <w:pPr>
        <w:spacing w:after="0" w:line="0" w:lineRule="atLeast"/>
      </w:pPr>
    </w:p>
    <w:p w14:paraId="26EE8C24" w14:textId="77777777" w:rsidR="009A3929" w:rsidRDefault="009A3929" w:rsidP="009A3929">
      <w:pPr>
        <w:spacing w:after="0" w:line="0" w:lineRule="atLeast"/>
      </w:pPr>
      <w:r>
        <w:t xml:space="preserve">If we don’t include </w:t>
      </w:r>
      <w:proofErr w:type="spellStart"/>
      <w:proofErr w:type="gramStart"/>
      <w:r w:rsidRPr="009D24E5">
        <w:rPr>
          <w:b/>
        </w:rPr>
        <w:t>mvc:annotation</w:t>
      </w:r>
      <w:proofErr w:type="gramEnd"/>
      <w:r w:rsidRPr="009D24E5">
        <w:rPr>
          <w:b/>
        </w:rPr>
        <w:t>-driven</w:t>
      </w:r>
      <w:proofErr w:type="spellEnd"/>
      <w:r>
        <w:t xml:space="preserve"> also our MVC application would work if we have used the </w:t>
      </w:r>
      <w:proofErr w:type="spellStart"/>
      <w:r w:rsidRPr="009D24E5">
        <w:rPr>
          <w:b/>
        </w:rPr>
        <w:t>context:component-scan</w:t>
      </w:r>
      <w:proofErr w:type="spellEnd"/>
      <w:r>
        <w:t xml:space="preserve"> for creating the beans or defined the beans in your XML file</w:t>
      </w:r>
    </w:p>
    <w:p w14:paraId="2882FF32" w14:textId="77777777" w:rsidR="009A3929" w:rsidRDefault="009A3929" w:rsidP="009A3929">
      <w:pPr>
        <w:spacing w:after="0" w:line="0" w:lineRule="atLeast"/>
      </w:pPr>
    </w:p>
    <w:p w14:paraId="4484EAE5" w14:textId="77777777" w:rsidR="009A3929" w:rsidRDefault="009A3929" w:rsidP="009A3929">
      <w:pPr>
        <w:spacing w:after="0" w:line="0" w:lineRule="atLeast"/>
      </w:pPr>
      <w:r w:rsidRPr="0008413B">
        <w:t xml:space="preserve">But, </w:t>
      </w:r>
      <w:proofErr w:type="spellStart"/>
      <w:proofErr w:type="gramStart"/>
      <w:r w:rsidRPr="0008413B">
        <w:rPr>
          <w:b/>
        </w:rPr>
        <w:t>mvc:annotation</w:t>
      </w:r>
      <w:proofErr w:type="gramEnd"/>
      <w:r w:rsidRPr="0008413B">
        <w:rPr>
          <w:b/>
        </w:rPr>
        <w:t>-driven</w:t>
      </w:r>
      <w:proofErr w:type="spellEnd"/>
      <w:r w:rsidRPr="0008413B">
        <w:t xml:space="preserve"> does some extra job on configuring the special beans that would not have been configured if </w:t>
      </w:r>
      <w:r>
        <w:t>we</w:t>
      </w:r>
      <w:r w:rsidRPr="0008413B">
        <w:t xml:space="preserve"> are not using this element in your XML file.</w:t>
      </w:r>
    </w:p>
    <w:p w14:paraId="3A3422D7" w14:textId="77777777" w:rsidR="009A3929" w:rsidRDefault="009A3929" w:rsidP="009A3929">
      <w:pPr>
        <w:spacing w:after="0" w:line="0" w:lineRule="atLeast"/>
      </w:pPr>
    </w:p>
    <w:p w14:paraId="7D296F2A" w14:textId="77777777" w:rsidR="009A3929" w:rsidRDefault="009A3929" w:rsidP="009A3929">
      <w:pPr>
        <w:spacing w:after="0" w:line="0" w:lineRule="atLeast"/>
      </w:pPr>
      <w:r w:rsidRPr="0008413B">
        <w:t xml:space="preserve">This tag would register the </w:t>
      </w:r>
      <w:proofErr w:type="spellStart"/>
      <w:r w:rsidRPr="0008413B">
        <w:t>HandlerMapping</w:t>
      </w:r>
      <w:proofErr w:type="spellEnd"/>
      <w:r w:rsidRPr="0008413B">
        <w:t xml:space="preserve"> and </w:t>
      </w:r>
      <w:proofErr w:type="spellStart"/>
      <w:r w:rsidRPr="0008413B">
        <w:t>HandlerAdapter</w:t>
      </w:r>
      <w:proofErr w:type="spellEnd"/>
      <w:r w:rsidRPr="0008413B">
        <w:t xml:space="preserve"> required to dispatch requests to </w:t>
      </w:r>
      <w:r>
        <w:t>our</w:t>
      </w:r>
      <w:r w:rsidRPr="0008413B">
        <w:t xml:space="preserve"> @Controllers. In addition, it also applies some defaults based on what is present in </w:t>
      </w:r>
      <w:r>
        <w:t>our</w:t>
      </w:r>
      <w:r w:rsidRPr="0008413B">
        <w:t xml:space="preserve"> classpath. Such defaults are:</w:t>
      </w:r>
    </w:p>
    <w:p w14:paraId="399A8F07" w14:textId="77777777" w:rsidR="009A3929" w:rsidRDefault="009A3929" w:rsidP="009A3929">
      <w:pPr>
        <w:spacing w:after="0" w:line="0" w:lineRule="atLeast"/>
      </w:pPr>
    </w:p>
    <w:p w14:paraId="796DC140" w14:textId="77777777" w:rsidR="009A3929" w:rsidRDefault="009A3929" w:rsidP="009A3929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Using the Spring 3 Type </w:t>
      </w:r>
      <w:proofErr w:type="spellStart"/>
      <w:r>
        <w:t>ConversionService</w:t>
      </w:r>
      <w:proofErr w:type="spellEnd"/>
      <w:r>
        <w:t xml:space="preserve"> as a simpler and more robust alternative to JavaBeans </w:t>
      </w:r>
      <w:proofErr w:type="spellStart"/>
      <w:r>
        <w:t>PropertyEditors</w:t>
      </w:r>
      <w:bookmarkStart w:id="0" w:name="_GoBack"/>
      <w:bookmarkEnd w:id="0"/>
      <w:proofErr w:type="spellEnd"/>
    </w:p>
    <w:p w14:paraId="029BBFEC" w14:textId="77777777" w:rsidR="009A3929" w:rsidRDefault="009A3929" w:rsidP="009A3929">
      <w:pPr>
        <w:pStyle w:val="ListParagraph"/>
        <w:numPr>
          <w:ilvl w:val="0"/>
          <w:numId w:val="1"/>
        </w:numPr>
        <w:spacing w:after="0" w:line="0" w:lineRule="atLeast"/>
      </w:pPr>
      <w:r>
        <w:t>Support for formatting Number fields with @</w:t>
      </w:r>
      <w:proofErr w:type="spellStart"/>
      <w:r>
        <w:t>NumberFormat</w:t>
      </w:r>
      <w:proofErr w:type="spellEnd"/>
    </w:p>
    <w:p w14:paraId="2C1E6407" w14:textId="77777777" w:rsidR="009A3929" w:rsidRDefault="009A3929" w:rsidP="009A3929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Support for formatting Date, Calendar, and </w:t>
      </w:r>
      <w:proofErr w:type="spellStart"/>
      <w:r>
        <w:t>Joda</w:t>
      </w:r>
      <w:proofErr w:type="spellEnd"/>
      <w:r>
        <w:t xml:space="preserve"> Time fields with @</w:t>
      </w:r>
      <w:proofErr w:type="spellStart"/>
      <w:r>
        <w:t>DateTimeFormat</w:t>
      </w:r>
      <w:proofErr w:type="spellEnd"/>
      <w:r>
        <w:t xml:space="preserve">, if </w:t>
      </w:r>
      <w:proofErr w:type="spellStart"/>
      <w:r>
        <w:t>Joda</w:t>
      </w:r>
      <w:proofErr w:type="spellEnd"/>
      <w:r>
        <w:t xml:space="preserve"> Time is on the classpath</w:t>
      </w:r>
    </w:p>
    <w:p w14:paraId="24F0293A" w14:textId="77777777" w:rsidR="009A3929" w:rsidRDefault="009A3929" w:rsidP="009A3929">
      <w:pPr>
        <w:pStyle w:val="ListParagraph"/>
        <w:numPr>
          <w:ilvl w:val="0"/>
          <w:numId w:val="1"/>
        </w:numPr>
        <w:spacing w:after="0" w:line="0" w:lineRule="atLeast"/>
      </w:pPr>
      <w:r>
        <w:t>Support for validating @Controller inputs with @Valid, if a JSR-303 Provider is on the classpath</w:t>
      </w:r>
    </w:p>
    <w:p w14:paraId="2C6A67E5" w14:textId="77777777" w:rsidR="009A3929" w:rsidRDefault="009A3929" w:rsidP="009A3929">
      <w:pPr>
        <w:pStyle w:val="ListParagraph"/>
        <w:numPr>
          <w:ilvl w:val="0"/>
          <w:numId w:val="1"/>
        </w:numPr>
        <w:spacing w:after="0" w:line="0" w:lineRule="atLeast"/>
      </w:pPr>
      <w:r>
        <w:t>Support for reading and writing XML, if JAXB is on the classpath</w:t>
      </w:r>
    </w:p>
    <w:p w14:paraId="09207D28" w14:textId="77777777" w:rsidR="009A3929" w:rsidRDefault="009A3929" w:rsidP="009A3929">
      <w:pPr>
        <w:pStyle w:val="ListParagraph"/>
        <w:numPr>
          <w:ilvl w:val="0"/>
          <w:numId w:val="1"/>
        </w:numPr>
        <w:spacing w:after="0" w:line="0" w:lineRule="atLeast"/>
      </w:pPr>
      <w:r>
        <w:t>Support for reading and writing JSON, if Jackson is on the classpath</w:t>
      </w:r>
    </w:p>
    <w:p w14:paraId="3E6E2D84" w14:textId="77777777" w:rsidR="009A3929" w:rsidRDefault="009A3929" w:rsidP="009A3929">
      <w:pPr>
        <w:spacing w:after="0" w:line="0" w:lineRule="atLeast"/>
      </w:pPr>
    </w:p>
    <w:p w14:paraId="23D4ED75" w14:textId="77777777" w:rsidR="009A3929" w:rsidRDefault="009A3929" w:rsidP="009A3929">
      <w:pPr>
        <w:spacing w:after="0" w:line="0" w:lineRule="atLeast"/>
      </w:pPr>
      <w:r w:rsidRPr="005213CA">
        <w:rPr>
          <w:b/>
          <w:u w:val="single"/>
        </w:rPr>
        <w:t>File: spring-mvc-demo-servlet.xml</w:t>
      </w:r>
      <w:r>
        <w:t xml:space="preserve">: </w:t>
      </w:r>
    </w:p>
    <w:p w14:paraId="3AA66670" w14:textId="535B57D7" w:rsidR="009A3929" w:rsidRPr="009A3929" w:rsidRDefault="009A3929" w:rsidP="009A3929">
      <w:pPr>
        <w:spacing w:after="0" w:line="0" w:lineRule="atLeast"/>
        <w:rPr>
          <w:rStyle w:val="fontstyle01"/>
          <w:rFonts w:ascii="Courier New" w:hAnsi="Courier New" w:cs="Courier New"/>
          <w:color w:val="4F76CB"/>
          <w:sz w:val="22"/>
          <w:szCs w:val="22"/>
        </w:rPr>
      </w:pPr>
      <w:r w:rsidRPr="009A3929">
        <w:rPr>
          <w:rStyle w:val="fontstyle01"/>
          <w:rFonts w:ascii="Courier New" w:hAnsi="Courier New" w:cs="Courier New"/>
          <w:b w:val="0"/>
          <w:sz w:val="22"/>
          <w:szCs w:val="22"/>
        </w:rPr>
        <w:t>&lt;</w:t>
      </w:r>
      <w:r w:rsidRPr="009A3929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beans&gt;</w:t>
      </w:r>
      <w:r w:rsidRPr="009A3929">
        <w:rPr>
          <w:rFonts w:ascii="Courier New" w:hAnsi="Courier New" w:cs="Courier New"/>
          <w:bCs/>
          <w:color w:val="4E9192"/>
        </w:rPr>
        <w:br/>
      </w:r>
      <w:r>
        <w:rPr>
          <w:rStyle w:val="fontstyle11"/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A3929">
        <w:rPr>
          <w:rStyle w:val="fontstyle11"/>
          <w:rFonts w:ascii="Courier New" w:hAnsi="Courier New" w:cs="Courier New"/>
          <w:sz w:val="22"/>
          <w:szCs w:val="22"/>
        </w:rPr>
        <w:t>&lt;!--</w:t>
      </w:r>
      <w:proofErr w:type="gramEnd"/>
      <w:r w:rsidRPr="009A3929">
        <w:rPr>
          <w:rStyle w:val="fontstyle11"/>
          <w:rFonts w:ascii="Courier New" w:hAnsi="Courier New" w:cs="Courier New"/>
          <w:sz w:val="22"/>
          <w:szCs w:val="22"/>
        </w:rPr>
        <w:t xml:space="preserve"> Step 3: Add support for component scanning --&gt;</w:t>
      </w:r>
      <w:r w:rsidRPr="009A3929">
        <w:rPr>
          <w:rFonts w:ascii="Courier New" w:hAnsi="Courier New" w:cs="Courier New"/>
          <w:color w:val="4F76CB"/>
        </w:rPr>
        <w:br/>
      </w:r>
      <w:r w:rsidRPr="009A3929">
        <w:rPr>
          <w:rStyle w:val="fontstyle11"/>
          <w:rFonts w:ascii="Courier New" w:hAnsi="Courier New" w:cs="Courier New"/>
          <w:color w:val="009193"/>
          <w:sz w:val="22"/>
          <w:szCs w:val="22"/>
        </w:rPr>
        <w:t xml:space="preserve">    </w:t>
      </w:r>
      <w:bookmarkStart w:id="1" w:name="_Hlk3458044"/>
      <w:r w:rsidRPr="009A3929">
        <w:rPr>
          <w:rStyle w:val="fontstyle11"/>
          <w:rFonts w:ascii="Courier New" w:hAnsi="Courier New" w:cs="Courier New"/>
          <w:color w:val="009193"/>
          <w:sz w:val="22"/>
          <w:szCs w:val="22"/>
        </w:rPr>
        <w:t>&lt;</w:t>
      </w:r>
      <w:proofErr w:type="spellStart"/>
      <w:r w:rsidRPr="009A3929">
        <w:rPr>
          <w:rStyle w:val="fontstyle11"/>
          <w:rFonts w:ascii="Courier New" w:hAnsi="Courier New" w:cs="Courier New"/>
          <w:color w:val="4E9192"/>
          <w:sz w:val="22"/>
          <w:szCs w:val="22"/>
        </w:rPr>
        <w:t>context:component-scan</w:t>
      </w:r>
      <w:proofErr w:type="spellEnd"/>
      <w:r w:rsidRPr="009A3929">
        <w:rPr>
          <w:rStyle w:val="fontstyle11"/>
          <w:rFonts w:ascii="Courier New" w:hAnsi="Courier New" w:cs="Courier New"/>
          <w:color w:val="4E9192"/>
          <w:sz w:val="22"/>
          <w:szCs w:val="22"/>
        </w:rPr>
        <w:t xml:space="preserve"> </w:t>
      </w:r>
      <w:r w:rsidRPr="009A3929">
        <w:rPr>
          <w:rStyle w:val="fontstyle11"/>
          <w:rFonts w:ascii="Courier New" w:hAnsi="Courier New" w:cs="Courier New"/>
          <w:color w:val="932192"/>
          <w:sz w:val="22"/>
          <w:szCs w:val="22"/>
        </w:rPr>
        <w:t>base-package</w:t>
      </w:r>
      <w:r w:rsidRPr="009A3929">
        <w:rPr>
          <w:rStyle w:val="fontstyle11"/>
          <w:rFonts w:ascii="Courier New" w:hAnsi="Courier New" w:cs="Courier New"/>
          <w:color w:val="000000"/>
          <w:sz w:val="22"/>
          <w:szCs w:val="22"/>
        </w:rPr>
        <w:t>=</w:t>
      </w:r>
      <w:r w:rsidRPr="009A3929">
        <w:rPr>
          <w:rStyle w:val="fontstyle31"/>
          <w:rFonts w:ascii="Courier New" w:hAnsi="Courier New" w:cs="Courier New"/>
          <w:i w:val="0"/>
          <w:sz w:val="22"/>
          <w:szCs w:val="22"/>
        </w:rPr>
        <w:t>"</w:t>
      </w:r>
      <w:proofErr w:type="spellStart"/>
      <w:r w:rsidRPr="009A3929">
        <w:rPr>
          <w:rStyle w:val="fontstyle31"/>
          <w:rFonts w:ascii="Courier New" w:hAnsi="Courier New" w:cs="Courier New"/>
          <w:i w:val="0"/>
          <w:sz w:val="22"/>
          <w:szCs w:val="22"/>
        </w:rPr>
        <w:t>com.ruhul.odduu</w:t>
      </w:r>
      <w:proofErr w:type="spellEnd"/>
      <w:r w:rsidRPr="009A3929">
        <w:rPr>
          <w:rStyle w:val="fontstyle31"/>
          <w:rFonts w:ascii="Courier New" w:hAnsi="Courier New" w:cs="Courier New"/>
          <w:i w:val="0"/>
          <w:sz w:val="22"/>
          <w:szCs w:val="22"/>
        </w:rPr>
        <w:t>"</w:t>
      </w:r>
      <w:r w:rsidRPr="009A3929">
        <w:rPr>
          <w:rStyle w:val="fontstyle31"/>
          <w:rFonts w:ascii="Courier New" w:hAnsi="Courier New" w:cs="Courier New"/>
          <w:sz w:val="22"/>
          <w:szCs w:val="22"/>
        </w:rPr>
        <w:t xml:space="preserve"> </w:t>
      </w:r>
      <w:r w:rsidRPr="009A3929">
        <w:rPr>
          <w:rStyle w:val="fontstyle11"/>
          <w:rFonts w:ascii="Courier New" w:hAnsi="Courier New" w:cs="Courier New"/>
          <w:color w:val="009193"/>
          <w:sz w:val="22"/>
          <w:szCs w:val="22"/>
        </w:rPr>
        <w:t>/&gt;</w:t>
      </w:r>
      <w:bookmarkEnd w:id="1"/>
      <w:r w:rsidRPr="009A3929">
        <w:rPr>
          <w:rFonts w:ascii="Courier New" w:hAnsi="Courier New" w:cs="Courier New"/>
          <w:color w:val="009193"/>
        </w:rPr>
        <w:br/>
      </w:r>
      <w:r w:rsidRPr="009A3929">
        <w:rPr>
          <w:rStyle w:val="fontstyle01"/>
          <w:rFonts w:ascii="Courier New" w:hAnsi="Courier New" w:cs="Courier New"/>
          <w:color w:val="4F76CB"/>
          <w:sz w:val="22"/>
          <w:szCs w:val="22"/>
        </w:rPr>
        <w:t xml:space="preserve">    </w:t>
      </w:r>
    </w:p>
    <w:p w14:paraId="1CB4B4BA" w14:textId="77777777" w:rsidR="009A3929" w:rsidRPr="009A3929" w:rsidRDefault="009A3929" w:rsidP="009A3929">
      <w:pPr>
        <w:spacing w:after="0" w:line="0" w:lineRule="atLeast"/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</w:pPr>
      <w:r w:rsidRPr="009A3929">
        <w:rPr>
          <w:rStyle w:val="fontstyle01"/>
          <w:rFonts w:ascii="Courier New" w:hAnsi="Courier New" w:cs="Courier New"/>
          <w:color w:val="4F76CB"/>
          <w:sz w:val="22"/>
          <w:szCs w:val="22"/>
        </w:rPr>
        <w:t xml:space="preserve">    </w:t>
      </w:r>
      <w:proofErr w:type="gramStart"/>
      <w:r w:rsidRPr="009A3929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>&lt;!--</w:t>
      </w:r>
      <w:proofErr w:type="gramEnd"/>
      <w:r w:rsidRPr="009A3929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 xml:space="preserve"> Step 4: Add support for conversion, formatting and validation                  </w:t>
      </w:r>
    </w:p>
    <w:p w14:paraId="5B85F579" w14:textId="77777777" w:rsidR="009A3929" w:rsidRPr="009A3929" w:rsidRDefault="009A3929" w:rsidP="009A3929">
      <w:pPr>
        <w:spacing w:after="0" w:line="0" w:lineRule="atLeast"/>
        <w:rPr>
          <w:rFonts w:ascii="Courier New" w:hAnsi="Courier New" w:cs="Courier New"/>
          <w:b/>
        </w:rPr>
      </w:pPr>
      <w:r w:rsidRPr="009A3929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 xml:space="preserve">    support --&gt;</w:t>
      </w:r>
      <w:r w:rsidRPr="009A3929">
        <w:rPr>
          <w:rFonts w:ascii="Courier New" w:hAnsi="Courier New" w:cs="Courier New"/>
          <w:b/>
          <w:bCs/>
          <w:color w:val="4F76CB"/>
        </w:rPr>
        <w:br/>
      </w:r>
      <w:r w:rsidRPr="009A3929">
        <w:rPr>
          <w:rStyle w:val="fontstyle01"/>
          <w:rFonts w:ascii="Courier New" w:hAnsi="Courier New" w:cs="Courier New"/>
          <w:b w:val="0"/>
          <w:sz w:val="22"/>
          <w:szCs w:val="22"/>
        </w:rPr>
        <w:t xml:space="preserve">    &lt;</w:t>
      </w:r>
      <w:proofErr w:type="spellStart"/>
      <w:proofErr w:type="gramStart"/>
      <w:r w:rsidRPr="009A3929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mvc:annotation</w:t>
      </w:r>
      <w:proofErr w:type="gramEnd"/>
      <w:r w:rsidRPr="009A3929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-driven</w:t>
      </w:r>
      <w:proofErr w:type="spellEnd"/>
      <w:r w:rsidRPr="009A3929">
        <w:rPr>
          <w:rStyle w:val="fontstyle01"/>
          <w:rFonts w:ascii="Courier New" w:hAnsi="Courier New" w:cs="Courier New"/>
          <w:b w:val="0"/>
          <w:sz w:val="22"/>
          <w:szCs w:val="22"/>
        </w:rPr>
        <w:t>/&gt;</w:t>
      </w:r>
      <w:r w:rsidRPr="009A3929">
        <w:rPr>
          <w:rFonts w:ascii="Courier New" w:hAnsi="Courier New" w:cs="Courier New"/>
          <w:b/>
          <w:bCs/>
          <w:color w:val="009193"/>
        </w:rPr>
        <w:br/>
      </w:r>
      <w:r w:rsidRPr="009A3929">
        <w:rPr>
          <w:rStyle w:val="fontstyle01"/>
          <w:rFonts w:ascii="Courier New" w:hAnsi="Courier New" w:cs="Courier New"/>
          <w:b w:val="0"/>
          <w:sz w:val="22"/>
          <w:szCs w:val="22"/>
        </w:rPr>
        <w:t>&lt;/</w:t>
      </w:r>
      <w:r w:rsidRPr="009A3929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beans</w:t>
      </w:r>
      <w:r w:rsidRPr="009A3929">
        <w:rPr>
          <w:rStyle w:val="fontstyle01"/>
          <w:rFonts w:ascii="Courier New" w:hAnsi="Courier New" w:cs="Courier New"/>
          <w:b w:val="0"/>
          <w:sz w:val="22"/>
          <w:szCs w:val="22"/>
        </w:rPr>
        <w:t>&gt;</w:t>
      </w:r>
    </w:p>
    <w:p w14:paraId="420FF070" w14:textId="77777777" w:rsidR="009A3929" w:rsidRDefault="009A3929" w:rsidP="009A3929">
      <w:pPr>
        <w:spacing w:after="0" w:line="0" w:lineRule="atLeast"/>
        <w:rPr>
          <w:u w:val="single"/>
        </w:rPr>
      </w:pPr>
    </w:p>
    <w:p w14:paraId="753C9BCB" w14:textId="5763EA3A" w:rsidR="009A3929" w:rsidRPr="009A3929" w:rsidRDefault="009A3929" w:rsidP="009A3929">
      <w:pPr>
        <w:spacing w:after="0" w:line="0" w:lineRule="atLeast"/>
      </w:pPr>
      <w:proofErr w:type="spellStart"/>
      <w:proofErr w:type="gramStart"/>
      <w:r w:rsidRPr="009A3929">
        <w:rPr>
          <w:u w:val="single"/>
        </w:rPr>
        <w:t>mvc:annotation</w:t>
      </w:r>
      <w:proofErr w:type="gramEnd"/>
      <w:r w:rsidRPr="009A3929">
        <w:rPr>
          <w:u w:val="single"/>
        </w:rPr>
        <w:t>-driven</w:t>
      </w:r>
      <w:proofErr w:type="spellEnd"/>
    </w:p>
    <w:sectPr w:rsidR="009A3929" w:rsidRPr="009A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34792"/>
    <w:multiLevelType w:val="hybridMultilevel"/>
    <w:tmpl w:val="DAA0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CB"/>
    <w:rsid w:val="002340CB"/>
    <w:rsid w:val="002C5663"/>
    <w:rsid w:val="0068175F"/>
    <w:rsid w:val="009A3929"/>
    <w:rsid w:val="00DE64C5"/>
    <w:rsid w:val="00E6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7B55"/>
  <w15:chartTrackingRefBased/>
  <w15:docId w15:val="{1B3C3A0C-55BB-47B7-AC61-31F07390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929"/>
    <w:pPr>
      <w:ind w:left="720"/>
      <w:contextualSpacing/>
    </w:pPr>
  </w:style>
  <w:style w:type="character" w:customStyle="1" w:styleId="fontstyle01">
    <w:name w:val="fontstyle01"/>
    <w:basedOn w:val="DefaultParagraphFont"/>
    <w:rsid w:val="009A3929"/>
    <w:rPr>
      <w:rFonts w:ascii="Helvetica-Bold" w:hAnsi="Helvetica-Bold" w:hint="default"/>
      <w:b/>
      <w:bCs/>
      <w:i w:val="0"/>
      <w:iCs w:val="0"/>
      <w:color w:val="009193"/>
      <w:sz w:val="72"/>
      <w:szCs w:val="72"/>
    </w:rPr>
  </w:style>
  <w:style w:type="character" w:customStyle="1" w:styleId="fontstyle11">
    <w:name w:val="fontstyle11"/>
    <w:basedOn w:val="DefaultParagraphFont"/>
    <w:rsid w:val="009A3929"/>
    <w:rPr>
      <w:rFonts w:ascii="Helvetica" w:hAnsi="Helvetica" w:cs="Helvetica" w:hint="default"/>
      <w:b w:val="0"/>
      <w:bCs w:val="0"/>
      <w:i w:val="0"/>
      <w:iCs w:val="0"/>
      <w:color w:val="4F76CB"/>
      <w:sz w:val="72"/>
      <w:szCs w:val="72"/>
    </w:rPr>
  </w:style>
  <w:style w:type="character" w:customStyle="1" w:styleId="fontstyle31">
    <w:name w:val="fontstyle31"/>
    <w:basedOn w:val="DefaultParagraphFont"/>
    <w:rsid w:val="009A3929"/>
    <w:rPr>
      <w:rFonts w:ascii="Helvetica-Oblique" w:hAnsi="Helvetica-Oblique" w:hint="default"/>
      <w:b w:val="0"/>
      <w:bCs w:val="0"/>
      <w:i/>
      <w:iCs/>
      <w:color w:val="3933FF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2019-03-14T06:13:00Z</dcterms:created>
  <dcterms:modified xsi:type="dcterms:W3CDTF">2019-03-14T07:57:00Z</dcterms:modified>
</cp:coreProperties>
</file>