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28" w:rsidRDefault="002F3028" w:rsidP="002F3028">
      <w:pPr>
        <w:pStyle w:val="Cabealho3"/>
      </w:pPr>
      <w:proofErr w:type="spellStart"/>
      <w:r>
        <w:t>Sequências</w:t>
      </w:r>
      <w:proofErr w:type="spellEnd"/>
      <w:r>
        <w:t xml:space="preserve"> de </w:t>
      </w:r>
      <w:proofErr w:type="spellStart"/>
      <w:r>
        <w:t>Ação</w:t>
      </w:r>
      <w:proofErr w:type="spellEnd"/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151"/>
        <w:gridCol w:w="6243"/>
      </w:tblGrid>
      <w:tr w:rsidR="002F3028" w:rsidTr="00C01848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Efetuar Pedido de Marcação</w:t>
            </w:r>
          </w:p>
        </w:tc>
      </w:tr>
      <w:tr w:rsidR="002F3028" w:rsidTr="00C01848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Cliente, Funcionário</w:t>
            </w:r>
          </w:p>
        </w:tc>
      </w:tr>
      <w:tr w:rsidR="002F3028" w:rsidRPr="003E48A1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Os Util</w:t>
            </w:r>
            <w:r>
              <w:rPr>
                <w:rFonts w:ascii="Times New Roman" w:hAnsi="Times New Roman"/>
                <w:szCs w:val="24"/>
                <w:lang w:val="pt-PT"/>
              </w:rPr>
              <w:t xml:space="preserve">izadores devem estar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>
              <w:rPr>
                <w:rFonts w:ascii="Times New Roman" w:hAnsi="Times New Roman"/>
                <w:szCs w:val="24"/>
                <w:lang w:val="pt-PT"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Os Funcionários têm de estar disponíveis para aceitarem o trabalho.</w:t>
            </w:r>
          </w:p>
        </w:tc>
      </w:tr>
      <w:tr w:rsidR="002F3028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 Básico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O use case começa com o Cliente </w:t>
            </w:r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pressiona no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butão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 central da aplicação</w:t>
            </w: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Irá aparecer uma página onde o Cliente pode definir os detalhes da marcação;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Tem de definir o tipo de local que é preciso limpar, tendo quatro opções: “</w:t>
            </w:r>
            <w:proofErr w:type="spellStart"/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Studio</w:t>
            </w:r>
            <w:proofErr w:type="spellEnd"/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”, “Apartamento”, “Casa” e “Outro”;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De seguida temos a opção para o Cliente indicar o número de Quartos e Casas de Banho, e opção para serem limpa a cozinha ou a sala;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Tem a opção para agendar no momento ou efetuar uma marcação para mais tarde;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Se escolher a opção para agendar “Agora”;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O Cliente define o raio que quer que os Funcionários estejam;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E irá ser apresentado ao Cliente uma lista dos Funcionários dentro daquele raio, e ele escolherá o que na opinião dele será o mais competente para realizar o trabalho;</w:t>
            </w:r>
          </w:p>
          <w:p w:rsidR="002F3028" w:rsidRDefault="002F3028" w:rsidP="002F3028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Submete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 xml:space="preserve"> o </w:t>
            </w: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pedido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.</w:t>
            </w:r>
          </w:p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2F3028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b/>
                <w:bCs/>
                <w:color w:val="000000" w:themeColor="text1"/>
                <w:szCs w:val="24"/>
              </w:rPr>
            </w:pPr>
            <w:r w:rsidRPr="0AACC685">
              <w:rPr>
                <w:b/>
                <w:bCs/>
                <w:color w:val="000000" w:themeColor="text1"/>
                <w:szCs w:val="24"/>
              </w:rPr>
              <w:t>Fluxo Básico (2)</w:t>
            </w:r>
          </w:p>
          <w:p w:rsidR="002F3028" w:rsidRDefault="002F3028" w:rsidP="00C01848">
            <w:pPr>
              <w:spacing w:line="254" w:lineRule="auto"/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O use case começa com o Cliente </w:t>
            </w:r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pressiona no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butão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 central da aplicação</w:t>
            </w: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Irá aparecer uma página onde o Cliente pode definir os detalhes da marcação;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Tem de definir o tipo de local que é preciso limpar, tendo quatro opções: “</w:t>
            </w:r>
            <w:proofErr w:type="spellStart"/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Studio</w:t>
            </w:r>
            <w:proofErr w:type="spellEnd"/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”, “Apartamento”, “Casa” e “Outro”;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De seguida temos a opção para o Cliente indicar o número de Quartos e Casas de Banho, e opção para serem limpa a cozinha ou a sala;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Tem a opção para agendar no momento ou efetuar uma marcação para mais tarde;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Se escolher a opção para agendar “Agendar hora”;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Define um dia para qual ele quer o serviço;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Define a que hora para qual ele quer o serviço;</w:t>
            </w:r>
          </w:p>
          <w:p w:rsidR="002F3028" w:rsidRDefault="002F3028" w:rsidP="002F3028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color w:val="000000" w:themeColor="text1"/>
                <w:szCs w:val="24"/>
              </w:rPr>
            </w:pPr>
            <w:r w:rsidRPr="0AACC685">
              <w:rPr>
                <w:color w:val="000000" w:themeColor="text1"/>
                <w:szCs w:val="24"/>
              </w:rPr>
              <w:t xml:space="preserve">E </w:t>
            </w:r>
            <w:proofErr w:type="spellStart"/>
            <w:r w:rsidRPr="0AACC685">
              <w:rPr>
                <w:color w:val="000000" w:themeColor="text1"/>
                <w:szCs w:val="24"/>
              </w:rPr>
              <w:t>submeter</w:t>
            </w:r>
            <w:proofErr w:type="spellEnd"/>
            <w:r w:rsidRPr="0AACC685">
              <w:rPr>
                <w:color w:val="000000" w:themeColor="text1"/>
                <w:szCs w:val="24"/>
              </w:rPr>
              <w:t xml:space="preserve"> o </w:t>
            </w:r>
            <w:proofErr w:type="spellStart"/>
            <w:r w:rsidRPr="0AACC685">
              <w:rPr>
                <w:color w:val="000000" w:themeColor="text1"/>
                <w:szCs w:val="24"/>
              </w:rPr>
              <w:t>pedido</w:t>
            </w:r>
            <w:proofErr w:type="spellEnd"/>
            <w:r w:rsidRPr="0AACC685">
              <w:rPr>
                <w:color w:val="000000" w:themeColor="text1"/>
                <w:szCs w:val="24"/>
              </w:rPr>
              <w:t>;</w:t>
            </w:r>
          </w:p>
          <w:p w:rsidR="002F3028" w:rsidRDefault="002F3028" w:rsidP="00C01848">
            <w:pPr>
              <w:spacing w:line="254" w:lineRule="auto"/>
              <w:rPr>
                <w:color w:val="000000" w:themeColor="text1"/>
                <w:szCs w:val="24"/>
              </w:rPr>
            </w:pPr>
          </w:p>
        </w:tc>
      </w:tr>
      <w:tr w:rsidR="002F3028" w:rsidRPr="003E48A1" w:rsidTr="00C01848">
        <w:trPr>
          <w:trHeight w:val="300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lastRenderedPageBreak/>
              <w:t>Pós-Condições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2F3028" w:rsidRPr="00E80085" w:rsidRDefault="002F3028" w:rsidP="00C01848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</w:rPr>
              <w:t>O Funcionário vai receber o pedido e vai escolher se quer ou não realizar o serviço.</w:t>
            </w:r>
          </w:p>
        </w:tc>
      </w:tr>
      <w:tr w:rsidR="002F3028" w:rsidRPr="003E48A1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2F3028" w:rsidRDefault="002F3028" w:rsidP="00C01848">
            <w:pPr>
              <w:spacing w:line="254" w:lineRule="auto"/>
              <w:rPr>
                <w:b/>
                <w:bCs/>
                <w:color w:val="000000" w:themeColor="text1"/>
                <w:szCs w:val="24"/>
              </w:rPr>
            </w:pPr>
            <w:r w:rsidRPr="0AACC685">
              <w:rPr>
                <w:b/>
                <w:bCs/>
                <w:color w:val="000000" w:themeColor="text1"/>
                <w:szCs w:val="24"/>
              </w:rPr>
              <w:t>Pós-Condições (2)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Irão ser notificados os Funcionários que um determinado Cliente efetuou uma marcação, e os Funcionários têm de indicar se estão interessados ou não para realizar o serviço;</w:t>
            </w:r>
          </w:p>
          <w:p w:rsidR="002F3028" w:rsidRPr="00E80085" w:rsidRDefault="002F3028" w:rsidP="002F3028">
            <w:pPr>
              <w:pStyle w:val="PargrafodaLista"/>
              <w:keepNext/>
              <w:numPr>
                <w:ilvl w:val="0"/>
                <w:numId w:val="3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Os Funcionários que indicarem que estão disponíveis para realizar o serviço, irão ser apresentado ao Cliente, para ele posteriormente escolher que na sua opinião tem melhor currículo para efetuar o trabalho.</w:t>
            </w:r>
          </w:p>
        </w:tc>
      </w:tr>
    </w:tbl>
    <w:p w:rsidR="002F3028" w:rsidRPr="00E80085" w:rsidRDefault="002F3028" w:rsidP="002F3028">
      <w:pPr>
        <w:pStyle w:val="Legenda"/>
        <w:rPr>
          <w:szCs w:val="24"/>
          <w:lang w:val="pt-PT"/>
        </w:rPr>
      </w:pPr>
      <w:bookmarkStart w:id="0" w:name="_Toc87537509"/>
      <w:bookmarkStart w:id="1" w:name="_Toc88236510"/>
      <w:bookmarkStart w:id="2" w:name="_Toc89258145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</w:t>
      </w:r>
      <w:r>
        <w:fldChar w:fldCharType="end"/>
      </w:r>
      <w:r w:rsidRPr="00E80085">
        <w:rPr>
          <w:lang w:val="pt-PT"/>
        </w:rPr>
        <w:t xml:space="preserve"> - Sequências de ação do Efetuar Pedido de Marcação</w:t>
      </w:r>
      <w:bookmarkEnd w:id="0"/>
      <w:bookmarkEnd w:id="1"/>
      <w:bookmarkEnd w:id="2"/>
    </w:p>
    <w:p w:rsidR="002F3028" w:rsidRPr="00E80085" w:rsidRDefault="002F3028" w:rsidP="002F3028">
      <w:pPr>
        <w:pStyle w:val="Legenda"/>
        <w:framePr w:hSpace="141" w:wrap="around" w:vAnchor="page" w:hAnchor="page" w:x="1563" w:y="9167"/>
        <w:rPr>
          <w:lang w:val="pt-PT"/>
        </w:rPr>
      </w:pPr>
      <w:bookmarkStart w:id="3" w:name="_Toc87537510"/>
      <w:bookmarkStart w:id="4" w:name="_Toc88236511"/>
      <w:bookmarkStart w:id="5" w:name="_Toc89258146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3</w:t>
      </w:r>
      <w:r>
        <w:fldChar w:fldCharType="end"/>
      </w:r>
      <w:r w:rsidRPr="00E80085">
        <w:rPr>
          <w:lang w:val="pt-PT"/>
        </w:rPr>
        <w:t>- Sequências de ação do Visualizar Histórico de Marcações</w:t>
      </w:r>
      <w:bookmarkEnd w:id="3"/>
      <w:bookmarkEnd w:id="4"/>
      <w:bookmarkEnd w:id="5"/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p w:rsidR="002F3028" w:rsidRPr="00E80085" w:rsidRDefault="002F3028" w:rsidP="002F3028">
      <w:pPr>
        <w:rPr>
          <w:szCs w:val="24"/>
        </w:rPr>
      </w:pPr>
    </w:p>
    <w:tbl>
      <w:tblPr>
        <w:tblpPr w:leftFromText="141" w:rightFromText="141" w:vertAnchor="page" w:horzAnchor="margin" w:tblpY="5101"/>
        <w:tblW w:w="0" w:type="auto"/>
        <w:tblLook w:val="04A0" w:firstRow="1" w:lastRow="0" w:firstColumn="1" w:lastColumn="0" w:noHBand="0" w:noVBand="1"/>
      </w:tblPr>
      <w:tblGrid>
        <w:gridCol w:w="2172"/>
        <w:gridCol w:w="6312"/>
      </w:tblGrid>
      <w:tr w:rsidR="002F3028" w:rsidTr="00C01848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2F3028" w:rsidRDefault="002F3028" w:rsidP="00C01848">
            <w:pPr>
              <w:spacing w:line="254" w:lineRule="auto"/>
              <w:rPr>
                <w:rFonts w:eastAsia="Times" w:cs="Times"/>
              </w:rPr>
            </w:pPr>
            <w:r w:rsidRPr="0AACC685">
              <w:rPr>
                <w:rFonts w:eastAsia="Times" w:cs="Times"/>
              </w:rPr>
              <w:t>Visualizar Histórico de Marcações</w:t>
            </w:r>
          </w:p>
        </w:tc>
      </w:tr>
      <w:tr w:rsidR="002F3028" w:rsidTr="00C01848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Cliente, Funcionário</w:t>
            </w:r>
          </w:p>
        </w:tc>
      </w:tr>
      <w:tr w:rsidR="002F3028" w:rsidRPr="003E48A1" w:rsidTr="00C01848">
        <w:trPr>
          <w:trHeight w:val="570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Os Utilizadores devem estar </w:t>
            </w:r>
            <w:proofErr w:type="spellStart"/>
            <w:r w:rsidRPr="00E80085"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 no </w:t>
            </w:r>
            <w:proofErr w:type="gramStart"/>
            <w:r w:rsidRPr="00E80085">
              <w:rPr>
                <w:rFonts w:ascii="Times New Roman" w:hAnsi="Times New Roman"/>
                <w:szCs w:val="24"/>
                <w:lang w:val="pt-PT"/>
              </w:rPr>
              <w:t>site</w:t>
            </w:r>
            <w:proofErr w:type="gramEnd"/>
            <w:r>
              <w:rPr>
                <w:rFonts w:ascii="Times New Roman" w:hAnsi="Times New Roman"/>
                <w:szCs w:val="24"/>
                <w:lang w:val="pt-PT"/>
              </w:rPr>
              <w:t xml:space="preserve"> ou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;</w:t>
            </w:r>
          </w:p>
        </w:tc>
      </w:tr>
      <w:tr w:rsidR="002F3028" w:rsidRPr="003E48A1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 Básico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Pr="00E80085" w:rsidRDefault="002F3028" w:rsidP="002F302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O Utilizador escolhe a opção para selecionar a opção no menu das “Marcações”;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Seleciona a opção do “Histórico”;</w:t>
            </w:r>
          </w:p>
          <w:p w:rsidR="002F3028" w:rsidRPr="00E80085" w:rsidRDefault="002F3028" w:rsidP="002F302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Irá ser apresentado a Utilizador a listagem de todos os serviços que adquiriu, no caso do Cliente, e uma listagem dos serviços que efetuou no caso do Funcionário.</w:t>
            </w:r>
          </w:p>
        </w:tc>
      </w:tr>
      <w:tr w:rsidR="002F3028" w:rsidTr="00C01848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spacing w:line="254" w:lineRule="auto"/>
              <w:rPr>
                <w:b/>
                <w:bCs/>
                <w:color w:val="000000" w:themeColor="text1"/>
                <w:szCs w:val="24"/>
              </w:rPr>
            </w:pPr>
            <w:r w:rsidRPr="0AACC685">
              <w:rPr>
                <w:b/>
                <w:bCs/>
                <w:color w:val="000000" w:themeColor="text1"/>
                <w:szCs w:val="24"/>
              </w:rPr>
              <w:t>Pós-Condições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2F3028" w:rsidRDefault="002F3028" w:rsidP="00C01848">
            <w:pPr>
              <w:pStyle w:val="PargrafodaLista"/>
              <w:keepNext/>
              <w:spacing w:line="254" w:lineRule="auto"/>
              <w:rPr>
                <w:color w:val="000000" w:themeColor="text1"/>
                <w:szCs w:val="24"/>
              </w:rPr>
            </w:pPr>
          </w:p>
        </w:tc>
      </w:tr>
    </w:tbl>
    <w:p w:rsidR="00767718" w:rsidRDefault="00767718">
      <w:bookmarkStart w:id="6" w:name="_GoBack"/>
      <w:bookmarkEnd w:id="6"/>
    </w:p>
    <w:sectPr w:rsidR="0076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17203"/>
    <w:multiLevelType w:val="hybridMultilevel"/>
    <w:tmpl w:val="FFFFFFFF"/>
    <w:lvl w:ilvl="0" w:tplc="4CE2D8B8">
      <w:start w:val="1"/>
      <w:numFmt w:val="decimal"/>
      <w:lvlText w:val="%1."/>
      <w:lvlJc w:val="left"/>
      <w:pPr>
        <w:ind w:left="720" w:hanging="360"/>
      </w:pPr>
    </w:lvl>
    <w:lvl w:ilvl="1" w:tplc="C598F730">
      <w:start w:val="1"/>
      <w:numFmt w:val="lowerLetter"/>
      <w:lvlText w:val="%2."/>
      <w:lvlJc w:val="left"/>
      <w:pPr>
        <w:ind w:left="1440" w:hanging="360"/>
      </w:pPr>
    </w:lvl>
    <w:lvl w:ilvl="2" w:tplc="B874F30E">
      <w:start w:val="1"/>
      <w:numFmt w:val="lowerRoman"/>
      <w:lvlText w:val="%3."/>
      <w:lvlJc w:val="right"/>
      <w:pPr>
        <w:ind w:left="2160" w:hanging="180"/>
      </w:pPr>
    </w:lvl>
    <w:lvl w:ilvl="3" w:tplc="166C962A">
      <w:start w:val="1"/>
      <w:numFmt w:val="decimal"/>
      <w:lvlText w:val="%4."/>
      <w:lvlJc w:val="left"/>
      <w:pPr>
        <w:ind w:left="2880" w:hanging="360"/>
      </w:pPr>
    </w:lvl>
    <w:lvl w:ilvl="4" w:tplc="2DFED802">
      <w:start w:val="1"/>
      <w:numFmt w:val="lowerLetter"/>
      <w:lvlText w:val="%5."/>
      <w:lvlJc w:val="left"/>
      <w:pPr>
        <w:ind w:left="3600" w:hanging="360"/>
      </w:pPr>
    </w:lvl>
    <w:lvl w:ilvl="5" w:tplc="476082B8">
      <w:start w:val="1"/>
      <w:numFmt w:val="lowerRoman"/>
      <w:lvlText w:val="%6."/>
      <w:lvlJc w:val="right"/>
      <w:pPr>
        <w:ind w:left="4320" w:hanging="180"/>
      </w:pPr>
    </w:lvl>
    <w:lvl w:ilvl="6" w:tplc="7590AAC2">
      <w:start w:val="1"/>
      <w:numFmt w:val="decimal"/>
      <w:lvlText w:val="%7."/>
      <w:lvlJc w:val="left"/>
      <w:pPr>
        <w:ind w:left="5040" w:hanging="360"/>
      </w:pPr>
    </w:lvl>
    <w:lvl w:ilvl="7" w:tplc="588087CC">
      <w:start w:val="1"/>
      <w:numFmt w:val="lowerLetter"/>
      <w:lvlText w:val="%8."/>
      <w:lvlJc w:val="left"/>
      <w:pPr>
        <w:ind w:left="5760" w:hanging="360"/>
      </w:pPr>
    </w:lvl>
    <w:lvl w:ilvl="8" w:tplc="1B3C26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5704"/>
    <w:multiLevelType w:val="hybridMultilevel"/>
    <w:tmpl w:val="FFFFFFFF"/>
    <w:lvl w:ilvl="0" w:tplc="0E80AD36">
      <w:start w:val="1"/>
      <w:numFmt w:val="decimal"/>
      <w:lvlText w:val="%1."/>
      <w:lvlJc w:val="left"/>
      <w:pPr>
        <w:ind w:left="720" w:hanging="360"/>
      </w:pPr>
    </w:lvl>
    <w:lvl w:ilvl="1" w:tplc="93AA5D02">
      <w:start w:val="1"/>
      <w:numFmt w:val="lowerLetter"/>
      <w:lvlText w:val="%2."/>
      <w:lvlJc w:val="left"/>
      <w:pPr>
        <w:ind w:left="1440" w:hanging="360"/>
      </w:pPr>
    </w:lvl>
    <w:lvl w:ilvl="2" w:tplc="6AE8B236">
      <w:start w:val="1"/>
      <w:numFmt w:val="lowerRoman"/>
      <w:lvlText w:val="%3."/>
      <w:lvlJc w:val="right"/>
      <w:pPr>
        <w:ind w:left="2160" w:hanging="180"/>
      </w:pPr>
    </w:lvl>
    <w:lvl w:ilvl="3" w:tplc="6C22E19E">
      <w:start w:val="1"/>
      <w:numFmt w:val="decimal"/>
      <w:lvlText w:val="%4."/>
      <w:lvlJc w:val="left"/>
      <w:pPr>
        <w:ind w:left="2880" w:hanging="360"/>
      </w:pPr>
    </w:lvl>
    <w:lvl w:ilvl="4" w:tplc="11565174">
      <w:start w:val="1"/>
      <w:numFmt w:val="lowerLetter"/>
      <w:lvlText w:val="%5."/>
      <w:lvlJc w:val="left"/>
      <w:pPr>
        <w:ind w:left="3600" w:hanging="360"/>
      </w:pPr>
    </w:lvl>
    <w:lvl w:ilvl="5" w:tplc="26DAFB58">
      <w:start w:val="1"/>
      <w:numFmt w:val="lowerRoman"/>
      <w:lvlText w:val="%6."/>
      <w:lvlJc w:val="right"/>
      <w:pPr>
        <w:ind w:left="4320" w:hanging="180"/>
      </w:pPr>
    </w:lvl>
    <w:lvl w:ilvl="6" w:tplc="1ECAA88C">
      <w:start w:val="1"/>
      <w:numFmt w:val="decimal"/>
      <w:lvlText w:val="%7."/>
      <w:lvlJc w:val="left"/>
      <w:pPr>
        <w:ind w:left="5040" w:hanging="360"/>
      </w:pPr>
    </w:lvl>
    <w:lvl w:ilvl="7" w:tplc="890886DA">
      <w:start w:val="1"/>
      <w:numFmt w:val="lowerLetter"/>
      <w:lvlText w:val="%8."/>
      <w:lvlJc w:val="left"/>
      <w:pPr>
        <w:ind w:left="5760" w:hanging="360"/>
      </w:pPr>
    </w:lvl>
    <w:lvl w:ilvl="8" w:tplc="036234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325ED"/>
    <w:multiLevelType w:val="hybridMultilevel"/>
    <w:tmpl w:val="FFFFFFFF"/>
    <w:lvl w:ilvl="0" w:tplc="57B2E14C">
      <w:start w:val="1"/>
      <w:numFmt w:val="decimal"/>
      <w:lvlText w:val="%1."/>
      <w:lvlJc w:val="left"/>
      <w:pPr>
        <w:ind w:left="720" w:hanging="360"/>
      </w:pPr>
    </w:lvl>
    <w:lvl w:ilvl="1" w:tplc="C72C7182">
      <w:start w:val="1"/>
      <w:numFmt w:val="lowerLetter"/>
      <w:lvlText w:val="%2."/>
      <w:lvlJc w:val="left"/>
      <w:pPr>
        <w:ind w:left="1440" w:hanging="360"/>
      </w:pPr>
    </w:lvl>
    <w:lvl w:ilvl="2" w:tplc="FB661B66">
      <w:start w:val="1"/>
      <w:numFmt w:val="lowerRoman"/>
      <w:lvlText w:val="%3."/>
      <w:lvlJc w:val="right"/>
      <w:pPr>
        <w:ind w:left="2160" w:hanging="180"/>
      </w:pPr>
    </w:lvl>
    <w:lvl w:ilvl="3" w:tplc="81F038C2">
      <w:start w:val="1"/>
      <w:numFmt w:val="decimal"/>
      <w:lvlText w:val="%4."/>
      <w:lvlJc w:val="left"/>
      <w:pPr>
        <w:ind w:left="2880" w:hanging="360"/>
      </w:pPr>
    </w:lvl>
    <w:lvl w:ilvl="4" w:tplc="E730D35C">
      <w:start w:val="1"/>
      <w:numFmt w:val="lowerLetter"/>
      <w:lvlText w:val="%5."/>
      <w:lvlJc w:val="left"/>
      <w:pPr>
        <w:ind w:left="3600" w:hanging="360"/>
      </w:pPr>
    </w:lvl>
    <w:lvl w:ilvl="5" w:tplc="003AFCEE">
      <w:start w:val="1"/>
      <w:numFmt w:val="lowerRoman"/>
      <w:lvlText w:val="%6."/>
      <w:lvlJc w:val="right"/>
      <w:pPr>
        <w:ind w:left="4320" w:hanging="180"/>
      </w:pPr>
    </w:lvl>
    <w:lvl w:ilvl="6" w:tplc="F26E2868">
      <w:start w:val="1"/>
      <w:numFmt w:val="decimal"/>
      <w:lvlText w:val="%7."/>
      <w:lvlJc w:val="left"/>
      <w:pPr>
        <w:ind w:left="5040" w:hanging="360"/>
      </w:pPr>
    </w:lvl>
    <w:lvl w:ilvl="7" w:tplc="93BE6E18">
      <w:start w:val="1"/>
      <w:numFmt w:val="lowerLetter"/>
      <w:lvlText w:val="%8."/>
      <w:lvlJc w:val="left"/>
      <w:pPr>
        <w:ind w:left="5760" w:hanging="360"/>
      </w:pPr>
    </w:lvl>
    <w:lvl w:ilvl="8" w:tplc="F2B49F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B38"/>
    <w:multiLevelType w:val="hybridMultilevel"/>
    <w:tmpl w:val="FFFFFFFF"/>
    <w:lvl w:ilvl="0" w:tplc="728AB6E2">
      <w:start w:val="1"/>
      <w:numFmt w:val="decimal"/>
      <w:lvlText w:val="%1."/>
      <w:lvlJc w:val="left"/>
      <w:pPr>
        <w:ind w:left="720" w:hanging="360"/>
      </w:pPr>
    </w:lvl>
    <w:lvl w:ilvl="1" w:tplc="78143D44">
      <w:start w:val="1"/>
      <w:numFmt w:val="lowerLetter"/>
      <w:lvlText w:val="%2."/>
      <w:lvlJc w:val="left"/>
      <w:pPr>
        <w:ind w:left="1440" w:hanging="360"/>
      </w:pPr>
    </w:lvl>
    <w:lvl w:ilvl="2" w:tplc="DFDA44AA">
      <w:start w:val="1"/>
      <w:numFmt w:val="lowerRoman"/>
      <w:lvlText w:val="%3."/>
      <w:lvlJc w:val="right"/>
      <w:pPr>
        <w:ind w:left="2160" w:hanging="180"/>
      </w:pPr>
    </w:lvl>
    <w:lvl w:ilvl="3" w:tplc="A8AA2DE0">
      <w:start w:val="1"/>
      <w:numFmt w:val="decimal"/>
      <w:lvlText w:val="%4."/>
      <w:lvlJc w:val="left"/>
      <w:pPr>
        <w:ind w:left="2880" w:hanging="360"/>
      </w:pPr>
    </w:lvl>
    <w:lvl w:ilvl="4" w:tplc="4FD4EA84">
      <w:start w:val="1"/>
      <w:numFmt w:val="lowerLetter"/>
      <w:lvlText w:val="%5."/>
      <w:lvlJc w:val="left"/>
      <w:pPr>
        <w:ind w:left="3600" w:hanging="360"/>
      </w:pPr>
    </w:lvl>
    <w:lvl w:ilvl="5" w:tplc="5FAEFF78">
      <w:start w:val="1"/>
      <w:numFmt w:val="lowerRoman"/>
      <w:lvlText w:val="%6."/>
      <w:lvlJc w:val="right"/>
      <w:pPr>
        <w:ind w:left="4320" w:hanging="180"/>
      </w:pPr>
    </w:lvl>
    <w:lvl w:ilvl="6" w:tplc="36DC1F6E">
      <w:start w:val="1"/>
      <w:numFmt w:val="decimal"/>
      <w:lvlText w:val="%7."/>
      <w:lvlJc w:val="left"/>
      <w:pPr>
        <w:ind w:left="5040" w:hanging="360"/>
      </w:pPr>
    </w:lvl>
    <w:lvl w:ilvl="7" w:tplc="2D242426">
      <w:start w:val="1"/>
      <w:numFmt w:val="lowerLetter"/>
      <w:lvlText w:val="%8."/>
      <w:lvlJc w:val="left"/>
      <w:pPr>
        <w:ind w:left="5760" w:hanging="360"/>
      </w:pPr>
    </w:lvl>
    <w:lvl w:ilvl="8" w:tplc="45E278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72CA"/>
    <w:multiLevelType w:val="hybridMultilevel"/>
    <w:tmpl w:val="FFFFFFFF"/>
    <w:lvl w:ilvl="0" w:tplc="013006A0">
      <w:start w:val="1"/>
      <w:numFmt w:val="decimal"/>
      <w:lvlText w:val="%1."/>
      <w:lvlJc w:val="left"/>
      <w:pPr>
        <w:ind w:left="720" w:hanging="360"/>
      </w:pPr>
    </w:lvl>
    <w:lvl w:ilvl="1" w:tplc="6DAE0E1A">
      <w:start w:val="1"/>
      <w:numFmt w:val="lowerLetter"/>
      <w:lvlText w:val="%2."/>
      <w:lvlJc w:val="left"/>
      <w:pPr>
        <w:ind w:left="1440" w:hanging="360"/>
      </w:pPr>
    </w:lvl>
    <w:lvl w:ilvl="2" w:tplc="6D4EA8AC">
      <w:start w:val="1"/>
      <w:numFmt w:val="lowerRoman"/>
      <w:lvlText w:val="%3."/>
      <w:lvlJc w:val="right"/>
      <w:pPr>
        <w:ind w:left="2160" w:hanging="180"/>
      </w:pPr>
    </w:lvl>
    <w:lvl w:ilvl="3" w:tplc="681692AE">
      <w:start w:val="1"/>
      <w:numFmt w:val="decimal"/>
      <w:lvlText w:val="%4."/>
      <w:lvlJc w:val="left"/>
      <w:pPr>
        <w:ind w:left="2880" w:hanging="360"/>
      </w:pPr>
    </w:lvl>
    <w:lvl w:ilvl="4" w:tplc="AFA4CB04">
      <w:start w:val="1"/>
      <w:numFmt w:val="lowerLetter"/>
      <w:lvlText w:val="%5."/>
      <w:lvlJc w:val="left"/>
      <w:pPr>
        <w:ind w:left="3600" w:hanging="360"/>
      </w:pPr>
    </w:lvl>
    <w:lvl w:ilvl="5" w:tplc="06DA397A">
      <w:start w:val="1"/>
      <w:numFmt w:val="lowerRoman"/>
      <w:lvlText w:val="%6."/>
      <w:lvlJc w:val="right"/>
      <w:pPr>
        <w:ind w:left="4320" w:hanging="180"/>
      </w:pPr>
    </w:lvl>
    <w:lvl w:ilvl="6" w:tplc="6FE078C6">
      <w:start w:val="1"/>
      <w:numFmt w:val="decimal"/>
      <w:lvlText w:val="%7."/>
      <w:lvlJc w:val="left"/>
      <w:pPr>
        <w:ind w:left="5040" w:hanging="360"/>
      </w:pPr>
    </w:lvl>
    <w:lvl w:ilvl="7" w:tplc="9F9A76D8">
      <w:start w:val="1"/>
      <w:numFmt w:val="lowerLetter"/>
      <w:lvlText w:val="%8."/>
      <w:lvlJc w:val="left"/>
      <w:pPr>
        <w:ind w:left="5760" w:hanging="360"/>
      </w:pPr>
    </w:lvl>
    <w:lvl w:ilvl="8" w:tplc="DF9ADB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C5DE2"/>
    <w:multiLevelType w:val="hybridMultilevel"/>
    <w:tmpl w:val="FFFFFFFF"/>
    <w:lvl w:ilvl="0" w:tplc="E84C598E">
      <w:start w:val="1"/>
      <w:numFmt w:val="decimal"/>
      <w:lvlText w:val="%1."/>
      <w:lvlJc w:val="left"/>
      <w:pPr>
        <w:ind w:left="720" w:hanging="360"/>
      </w:pPr>
    </w:lvl>
    <w:lvl w:ilvl="1" w:tplc="04C65D2A">
      <w:start w:val="1"/>
      <w:numFmt w:val="lowerLetter"/>
      <w:lvlText w:val="%2."/>
      <w:lvlJc w:val="left"/>
      <w:pPr>
        <w:ind w:left="1440" w:hanging="360"/>
      </w:pPr>
    </w:lvl>
    <w:lvl w:ilvl="2" w:tplc="781C4364">
      <w:start w:val="1"/>
      <w:numFmt w:val="lowerRoman"/>
      <w:lvlText w:val="%3."/>
      <w:lvlJc w:val="right"/>
      <w:pPr>
        <w:ind w:left="2160" w:hanging="180"/>
      </w:pPr>
    </w:lvl>
    <w:lvl w:ilvl="3" w:tplc="D73CB572">
      <w:start w:val="1"/>
      <w:numFmt w:val="decimal"/>
      <w:lvlText w:val="%4."/>
      <w:lvlJc w:val="left"/>
      <w:pPr>
        <w:ind w:left="2880" w:hanging="360"/>
      </w:pPr>
    </w:lvl>
    <w:lvl w:ilvl="4" w:tplc="6BEA8A08">
      <w:start w:val="1"/>
      <w:numFmt w:val="lowerLetter"/>
      <w:lvlText w:val="%5."/>
      <w:lvlJc w:val="left"/>
      <w:pPr>
        <w:ind w:left="3600" w:hanging="360"/>
      </w:pPr>
    </w:lvl>
    <w:lvl w:ilvl="5" w:tplc="D6A8ABAC">
      <w:start w:val="1"/>
      <w:numFmt w:val="lowerRoman"/>
      <w:lvlText w:val="%6."/>
      <w:lvlJc w:val="right"/>
      <w:pPr>
        <w:ind w:left="4320" w:hanging="180"/>
      </w:pPr>
    </w:lvl>
    <w:lvl w:ilvl="6" w:tplc="7664400E">
      <w:start w:val="1"/>
      <w:numFmt w:val="decimal"/>
      <w:lvlText w:val="%7."/>
      <w:lvlJc w:val="left"/>
      <w:pPr>
        <w:ind w:left="5040" w:hanging="360"/>
      </w:pPr>
    </w:lvl>
    <w:lvl w:ilvl="7" w:tplc="A60A54C4">
      <w:start w:val="1"/>
      <w:numFmt w:val="lowerLetter"/>
      <w:lvlText w:val="%8."/>
      <w:lvlJc w:val="left"/>
      <w:pPr>
        <w:ind w:left="5760" w:hanging="360"/>
      </w:pPr>
    </w:lvl>
    <w:lvl w:ilvl="8" w:tplc="664C06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28"/>
    <w:rsid w:val="002F3028"/>
    <w:rsid w:val="00767718"/>
    <w:rsid w:val="00C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DE28A-5A9D-418F-AFCF-7A8C528C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2F3028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Cabealho2">
    <w:name w:val="heading 2"/>
    <w:basedOn w:val="Normal"/>
    <w:next w:val="Normal"/>
    <w:link w:val="Cabealho2Carter"/>
    <w:qFormat/>
    <w:rsid w:val="002F3028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Cabealho3">
    <w:name w:val="heading 3"/>
    <w:basedOn w:val="Normal"/>
    <w:next w:val="Normal"/>
    <w:link w:val="Cabealho3Carter"/>
    <w:qFormat/>
    <w:rsid w:val="002F3028"/>
    <w:pPr>
      <w:numPr>
        <w:ilvl w:val="2"/>
        <w:numId w:val="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Cabealho4">
    <w:name w:val="heading 4"/>
    <w:basedOn w:val="Normal"/>
    <w:next w:val="Normal"/>
    <w:link w:val="Cabealho4Carter"/>
    <w:qFormat/>
    <w:rsid w:val="002F3028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Cabealho5">
    <w:name w:val="heading 5"/>
    <w:basedOn w:val="Normal"/>
    <w:next w:val="Normal"/>
    <w:link w:val="Cabealho5Carter"/>
    <w:qFormat/>
    <w:rsid w:val="002F3028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Cabealho6">
    <w:name w:val="heading 6"/>
    <w:basedOn w:val="Normal"/>
    <w:next w:val="Normal"/>
    <w:link w:val="Cabealho6Carter"/>
    <w:qFormat/>
    <w:rsid w:val="002F3028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Cabealho7">
    <w:name w:val="heading 7"/>
    <w:basedOn w:val="Normal"/>
    <w:next w:val="Normal"/>
    <w:link w:val="Cabealho7Carter"/>
    <w:qFormat/>
    <w:rsid w:val="002F3028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Cabealho8">
    <w:name w:val="heading 8"/>
    <w:basedOn w:val="Normal"/>
    <w:next w:val="Normal"/>
    <w:link w:val="Cabealho8Carter"/>
    <w:qFormat/>
    <w:rsid w:val="002F3028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Cabealho9">
    <w:name w:val="heading 9"/>
    <w:basedOn w:val="Normal"/>
    <w:next w:val="Normal"/>
    <w:link w:val="Cabealho9Carter"/>
    <w:qFormat/>
    <w:rsid w:val="002F3028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2F302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2F302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2F302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2F302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2F3028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2F3028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2F302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2F302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2F302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F3028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  <w:lang w:val="en-US"/>
    </w:rPr>
  </w:style>
  <w:style w:type="paragraph" w:styleId="Legenda">
    <w:name w:val="caption"/>
    <w:basedOn w:val="Normal"/>
    <w:next w:val="Normal"/>
    <w:unhideWhenUsed/>
    <w:qFormat/>
    <w:rsid w:val="002F3028"/>
    <w:pPr>
      <w:spacing w:after="200" w:line="240" w:lineRule="auto"/>
    </w:pPr>
    <w:rPr>
      <w:rFonts w:ascii="Times" w:eastAsia="Times New Roman" w:hAnsi="Times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437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2021-12-01T15:18:00Z</dcterms:created>
  <dcterms:modified xsi:type="dcterms:W3CDTF">2021-12-01T15:26:00Z</dcterms:modified>
</cp:coreProperties>
</file>