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335A" w14:textId="0BEA9230" w:rsidR="00241AE8" w:rsidRDefault="0011554F">
      <w:r>
        <w:rPr>
          <w:rFonts w:hint="eastAsia"/>
        </w:rPr>
        <w:t>学习方法：跟着老师上课讲义的安排，着重研学讲义的知识点和例题，并跟着进度完成讲义上的例题和作业以及每日选做</w:t>
      </w:r>
    </w:p>
    <w:p w14:paraId="5D1E4E55" w14:textId="70F59CCB" w:rsidR="0011554F" w:rsidRDefault="0011554F">
      <w:pPr>
        <w:rPr>
          <w:rFonts w:hint="eastAsia"/>
        </w:rPr>
      </w:pPr>
      <w:r>
        <w:rPr>
          <w:rFonts w:hint="eastAsia"/>
        </w:rPr>
        <w:t>完成题目：每日选做、作业题以及讲义部分例题</w:t>
      </w:r>
    </w:p>
    <w:sectPr w:rsidR="0011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4F"/>
    <w:rsid w:val="000767DC"/>
    <w:rsid w:val="0011554F"/>
    <w:rsid w:val="00241AE8"/>
    <w:rsid w:val="00635D39"/>
    <w:rsid w:val="006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8564"/>
  <w15:chartTrackingRefBased/>
  <w15:docId w15:val="{5525545D-5FF4-496B-83D4-69F11BF7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5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5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5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5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5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5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5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5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5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5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5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55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55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55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55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55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55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55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5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5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55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5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55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5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55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5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55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5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周</dc:creator>
  <cp:keywords/>
  <dc:description/>
  <cp:lastModifiedBy>嘉豪 周</cp:lastModifiedBy>
  <cp:revision>2</cp:revision>
  <dcterms:created xsi:type="dcterms:W3CDTF">2025-06-30T13:45:00Z</dcterms:created>
  <dcterms:modified xsi:type="dcterms:W3CDTF">2025-06-30T13:47:00Z</dcterms:modified>
</cp:coreProperties>
</file>