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一、什么是node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Nodejs：是一个异步的事件驱动的javascript运行时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C语言代码编译成可执行的文件的时候，这个时候算是编译时。C是需要编译才可执行的。而运行时环境就是相对于这个（不太明白）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二、Node.js的特性（其实是javascript的特性）：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非阻塞I/O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事件驱动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node与前端的js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Js核心语法不变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前端主要是操作BOM和DOM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后端是操作fs（文件）、http（发请求）、buffer（操作二进制代码）、event（事件）、</w:t>
      </w:r>
      <w:bookmarkStart w:id="0" w:name="_GoBack"/>
      <w:r>
        <w:rPr>
          <w:rFonts w:hint="eastAsia"/>
          <w:lang w:val="en-US" w:eastAsia="zh-CN"/>
        </w:rPr>
        <w:t>os（内存、操作系统）</w:t>
      </w:r>
    </w:p>
    <w:bookmarkEnd w:id="0"/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Nodemon：保存项目时直接更新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Nodejs的模块包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核心模块（不需要require就可以用的）：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Buffer：用于处理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Os模块：提供了与操作系统相关的使用应用程序方法和属性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Download-git-repo：下载git库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先npm i 安装，然后require引入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使用时download( github地址，存储下载的文件地址, 成功回调)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Ora：一个优雅的终端微调器 。</w:t>
      </w:r>
    </w:p>
    <w:p>
      <w:r>
        <w:drawing>
          <wp:inline distT="0" distB="0" distL="114300" distR="114300">
            <wp:extent cx="5271770" cy="23006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Util模块：使用工具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util.promisify(original)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自定义的promise化函数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node流程控制问题：如何让异步任务串行化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一、方式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promise = name =&gt; new Promise( resolve =&gt;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 () =&gt;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delay)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generator = function * (name)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Yied promise(name);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promise(name)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gen = generator(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Generator</w:t>
      </w:r>
      <w:r>
        <w:rPr>
          <w:rFonts w:hint="default"/>
          <w:lang w:val="en-US" w:eastAsia="zh-CN"/>
        </w:rPr>
        <w:t>’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Gen.next().value.then(() =&gt; {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Gen.next()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Async和Await组合ES7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(async() =&gt;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promise(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Async/await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promise(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Async/await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二、promisefy先让回调加工成promise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72000" cy="3400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Buffer：千层封装的c语言的库，所有需要处理二进制文件的操作，尤其是读/写方面的，都需要Buffers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Buffer.alloc(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分配一个10个字节的内存空间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Buffer.from(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09975" cy="2324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426275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 服务相关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http.createServer：创建服务器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图片文件headers.accept中都会有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image/*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这个字符串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fs模块：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用于异步地读取文件的全部内容：</w:t>
      </w:r>
    </w:p>
    <w:p>
      <w:pPr>
        <w:numPr>
          <w:ilvl w:val="0"/>
          <w:numId w:val="0"/>
        </w:numPr>
        <w:ind w:left="1680" w:left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fs.readFile(path[,options],callback)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①、Path:目前使用过得是传递路径/目录，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②、options目前已知的是可以传encoding,即指定字符编码，如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如果没有指定encoding，则返回原始的buffer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③、fs.readFile()函数会缓冲整个文件，所以为了最小化内存成本，尽可能通过fs.createReadStream()进行流式传输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从当前的文件位置开始顺序地读取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fs.createReadStream(path[,options])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①、options中可以包括：encoding、start、end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允许在文件的开头之后的某个位置写入数据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fs.createWriteStream(path[,options])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173855"/>
            <wp:effectExtent l="0" t="0" r="31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29740"/>
            <wp:effectExtent l="0" t="0" r="825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路由指引项目（类似于nuxt）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-y：初始化项目，一路默认设置yes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新建kkb文件（没有后缀。。。不明白）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#! /usr/bin/env node这里可以加注释，表明这是一个可执行的应用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在初始化项目的package.json文件中配置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package.json中，bin字段的用处：它可以用来存放一个可执行的文件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9150" cy="16383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接着，命令行中输入npm link创建全局命令。它将会把app这个字段复制到npm的全局模块安装文件夹node_modules内，并创建符号链接，也就是将kkb的路径加入环境变量PATH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在命令行中输入kkb，即直接执行了kkb文件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创建kkb-init文件，使用commander库去支持命令行操作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学习参考地址：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"https://blog.csdn.net/phj_88/article/details/80944182"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https://blog.csdn.net/phj_88/article/details/80944182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、command：定义命令行指令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、alias：定义一个更短的命令行指令，还未成功实现过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、description：描述，它会在help里面展示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、option：定义参数，它接受四个参数，在第一个参数中，它可输入短名字 -a和长名字–app ,使用 | 或者,分隔，在命令行里使用时，这两个是等价的，区别是后者可以在程序里通过回调获取到；第二个为描述, 会在 help 信息里展示出来；第三个参数为回调函数，他接收的参数为一个string，有时候我们需要一个命令行创建多个模块，就需要一个回调来处理；第四个参数为默认值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Action：注册一个callback函数，这里需要注意目前回调不支持let声明变量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Parse：解析命令行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89430"/>
            <wp:effectExtent l="0" t="0" r="825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235200"/>
            <wp:effectExtent l="0" t="0" r="5715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到此，会下载一个简单的vue项目sample,以下，开始实现约定路由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创建kkb-refresh.js文件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C775B"/>
    <w:multiLevelType w:val="multilevel"/>
    <w:tmpl w:val="801C77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8280046"/>
    <w:multiLevelType w:val="multilevel"/>
    <w:tmpl w:val="8828004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8D4C1DF"/>
    <w:multiLevelType w:val="singleLevel"/>
    <w:tmpl w:val="98D4C1D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172FCDE"/>
    <w:multiLevelType w:val="multilevel"/>
    <w:tmpl w:val="B172FC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523C496"/>
    <w:multiLevelType w:val="multilevel"/>
    <w:tmpl w:val="B523C49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BEA79ADA"/>
    <w:multiLevelType w:val="multilevel"/>
    <w:tmpl w:val="BEA79AD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EBF6EF0"/>
    <w:multiLevelType w:val="multilevel"/>
    <w:tmpl w:val="CEBF6EF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18A0D40"/>
    <w:multiLevelType w:val="singleLevel"/>
    <w:tmpl w:val="718A0D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4BB2"/>
    <w:rsid w:val="04063412"/>
    <w:rsid w:val="06A83136"/>
    <w:rsid w:val="0983658B"/>
    <w:rsid w:val="0D33118C"/>
    <w:rsid w:val="10880C03"/>
    <w:rsid w:val="14C93428"/>
    <w:rsid w:val="18085908"/>
    <w:rsid w:val="194965F3"/>
    <w:rsid w:val="1B457D3C"/>
    <w:rsid w:val="1B5D586B"/>
    <w:rsid w:val="21193063"/>
    <w:rsid w:val="22A057A7"/>
    <w:rsid w:val="269D1979"/>
    <w:rsid w:val="2B5A7EB4"/>
    <w:rsid w:val="2C4D67AA"/>
    <w:rsid w:val="326F7B9C"/>
    <w:rsid w:val="341C6A7F"/>
    <w:rsid w:val="351E6A56"/>
    <w:rsid w:val="37535DFE"/>
    <w:rsid w:val="37B9530D"/>
    <w:rsid w:val="39BD4960"/>
    <w:rsid w:val="3B072F08"/>
    <w:rsid w:val="3D4D5313"/>
    <w:rsid w:val="3D882C99"/>
    <w:rsid w:val="41114082"/>
    <w:rsid w:val="43587873"/>
    <w:rsid w:val="462D0BFC"/>
    <w:rsid w:val="4A304C1A"/>
    <w:rsid w:val="4A7C6892"/>
    <w:rsid w:val="52886F22"/>
    <w:rsid w:val="58FD112B"/>
    <w:rsid w:val="5A1F4CC7"/>
    <w:rsid w:val="5B831349"/>
    <w:rsid w:val="64465939"/>
    <w:rsid w:val="67C02570"/>
    <w:rsid w:val="6BB044CC"/>
    <w:rsid w:val="6D4C7868"/>
    <w:rsid w:val="6F7D3B68"/>
    <w:rsid w:val="72485BB5"/>
    <w:rsid w:val="75395F00"/>
    <w:rsid w:val="77C04B4F"/>
    <w:rsid w:val="7B4A20A3"/>
    <w:rsid w:val="7C28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2020-03-26T04:22:00Z</dcterms:created>
  <dc:creator>盒子</dc:creator>
  <cp:lastModifiedBy>盒子</cp:lastModifiedBy>
  <dcterms:modified xsi:type="dcterms:W3CDTF">2020-09-18T06:04:46Z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