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606C38"/>
          <w:sz w:val="56"/>
          <w:szCs w:val="56"/>
        </w:rPr>
        <w:t xml:space="preserve">DOMUS ENERGIA</w:t>
      </w:r>
    </w:p>
    <w:p>
      <w:pPr>
        <w:spacing w:after="400"/>
      </w:pPr>
      <w:r>
        <w:rPr>
          <w:color w:val="283618"/>
          <w:sz w:val="30"/>
          <w:szCs w:val="30"/>
        </w:rPr>
        <w:t xml:space="preserve">Eletricidade e casa inteligente</w:t>
      </w:r>
    </w:p>
    <w:p>
      <w:pPr>
        <w:pBdr>
          <w:bottom w:val="single" w:color="DDA15E" w:sz="12" w:space="4"/>
        </w:pBdr>
      </w:pPr>
    </w:p>
    <w:p>
      <w:pPr>
        <w:spacing w:after="120" w:before="400"/>
      </w:pPr>
      <w:r>
        <w:rPr>
          <w:b/>
          <w:bCs/>
          <w:color w:val="283618"/>
          <w:sz w:val="40"/>
          <w:szCs w:val="40"/>
        </w:rPr>
        <w:t xml:space="preserve">Plano de Negócio</w:t>
      </w:r>
    </w:p>
    <w:p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Estruturado segundo o módulo 7855, Plano de negócio, criação de pequenos e médios negócios (formador: Luís Santos): parte 1 (Planeamento, organização e conceito de negócio) e parte 2 (Plano de ação e plano de negócio).</w:t>
      </w:r>
    </w:p>
    <w:p>
      <w:pPr>
        <w:spacing w:before="400"/>
        <w:rPr>
          <w:color w:val="5C6446"/>
          <w:sz w:val="20"/>
          <w:szCs w:val="20"/>
        </w:rPr>
      </w:pPr>
      <w:r>
        <w:rPr>
          <w:color w:val="5C6446"/>
          <w:sz w:val="20"/>
          <w:szCs w:val="20"/>
        </w:rPr>
        <w:t xml:space="preserve">Autor: Rui Bragança · Estação Nómada, Unipessoal Lda. (marca Domus Energia) · opancas.pt</w:t>
      </w:r>
    </w:p>
    <w:p>
      <w:pPr>
        <w:spacing w:after="120"/>
        <w:rPr>
          <w:color w:val="5C6446"/>
          <w:sz w:val="20"/>
          <w:szCs w:val="20"/>
        </w:rPr>
      </w:pPr>
      <w:r>
        <w:rPr>
          <w:color w:val="5C6446"/>
          <w:sz w:val="20"/>
          <w:szCs w:val="20"/>
        </w:rPr>
        <w:t xml:space="preserve">Preparação: outubro de 2026 a agosto de 2027 · Ano 1: setembro de 2027 a agosto de 2028 · Versão de outubro de 2026</w:t>
      </w:r>
    </w:p>
    <w:p>
      <w:pPr>
        <w:spacing w:after="120"/>
        <w:rPr>
          <w:i/>
          <w:iCs/>
          <w:color w:val="5C6446"/>
          <w:sz w:val="18"/>
          <w:szCs w:val="18"/>
        </w:rPr>
      </w:pPr>
      <w:r>
        <w:rPr>
          <w:i/>
          <w:iCs/>
          <w:color w:val="5C6446"/>
          <w:sz w:val="18"/>
          <w:szCs w:val="18"/>
        </w:rPr>
        <w:t xml:space="preserve">Os valores financeiros são estimativas sem IVA, salvo indicação em contrário, feitas com os preços do catálogo do site em outubro de 2026. Devem ser revistos com o contabilista certificado.</w:t>
      </w:r>
    </w:p>
    <w:p>
      <w:r>
        <w:br w:type="page"/>
      </w:r>
    </w:p>
    <w:p>
      <w:pPr>
        <w:spacing w:after="200"/>
      </w:pPr>
      <w:r>
        <w:rPr>
          <w:b/>
          <w:bCs/>
          <w:color w:val="606C38"/>
          <w:sz w:val="32"/>
          <w:szCs w:val="32"/>
        </w:rPr>
        <w:t xml:space="preserve">Índice</w:t>
      </w:r>
    </w:p>
    <w:sdt>
      <w:sdtPr>
        <w:alias w:val="Índic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Resumo do negócio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2. Descrição da empresa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">
            <w:r>
              <w:t xml:space="preserve">Da ideia ao negócio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Quem investe, quem gere, quem faz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Quem vai usar este plano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">
            <w:r>
              <w:t xml:space="preserve">3. Produto ou serviço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Como se faz o preço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8">
            <w:r>
              <w:t xml:space="preserve">Cinco obras-tipo (exemplos feitos com o catálogo)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Mensalidade (casas com aparelhos inteligentes)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O que nos diferencia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1">
            <w:r>
              <w:t xml:space="preserve">4. Análise de mercado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2">
            <w:r>
              <w:t xml:space="preserve">5. Identificação de clientes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3">
            <w:r>
              <w:t xml:space="preserve">6. Análise da concorrência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7. Estratégia de marketing e vendas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5">
            <w:r>
              <w:t xml:space="preserve">Do contacto ao cliente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6">
            <w:r>
              <w:t xml:space="preserve">8. Plano operacional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Como funciona um pedido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Fase de preparação (outubro de 2026 a agosto de 2027)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9. Recursos humanos e recursos da empresa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0">
            <w:r>
              <w:t xml:space="preserve">Organização proposta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1">
            <w:r>
              <w:t xml:space="preserve">Regras de funcionamento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2">
            <w:r>
              <w:t xml:space="preserve">Carga de trabalho prevista no ano 1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De parceiro a contrato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Quando o gerente deixa de chegar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5">
            <w:r>
              <w:t xml:space="preserve">10. Investimento necessário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6">
            <w:r>
              <w:t xml:space="preserve">11. Custos e previsões financeiras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7">
            <w:r>
              <w:t xml:space="preserve">Custo e despesa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8">
            <w:r>
              <w:t xml:space="preserve">Classificação dos custos da Domus Energia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Custo estimado de uma obra (Casa inteligente (T3), 685 € sem IVA)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Margem por tipo de obra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1">
            <w:r>
              <w:t xml:space="preserve">Ponto de equilíbrio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2">
            <w:r>
              <w:t xml:space="preserve">Pressupostos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3">
            <w:r>
              <w:t xml:space="preserve">Custos fixos mensais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4">
            <w:r>
              <w:t xml:space="preserve">Previsão mensal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5">
            <w:r>
              <w:t xml:space="preserve">12. Riscos e medidas de prevenção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6">
            <w:r>
              <w:t xml:space="preserve">Apoios a considerar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7">
            <w:r>
              <w:t xml:space="preserve">13. Objetivos e resultados esperados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8">
            <w:r>
              <w:t xml:space="preserve">14. O plano como instrumento de decisão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9">
            <w:r>
              <w:t xml:space="preserve">15. Plano de ação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0">
            <w:r>
              <w:t xml:space="preserve">Preparação (outubro de 2026 a agosto de 2027)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1">
            <w:r>
              <w:t xml:space="preserve">Arranque (setembro a novembro de 2027)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2">
            <w:r>
              <w:t xml:space="preserve">III.1 Planeamento e organização do trabalho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3">
            <w:r>
              <w:t xml:space="preserve">Semana tipo do gerente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4">
            <w:r>
              <w:t xml:space="preserve">Uma pessoa organizada, aplicado à empresa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5">
            <w:r>
              <w:t xml:space="preserve">Ferramentas de organização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6">
            <w:r>
              <w:t xml:space="preserve">III.2 Gestão do tempo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7">
            <w:r>
              <w:t xml:space="preserve">Revisão semanal (sexta-feira, 20 minutos)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8">
            <w:r>
              <w:t xml:space="preserve">III.3 Definição de prioridades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49">
            <w:r>
              <w:t xml:space="preserve">III.4 Planeamento de tarefas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0">
            <w:r>
              <w:t xml:space="preserve">Funções do planeamento na empresa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1">
            <w:r>
              <w:t xml:space="preserve">Exemplo do módulo: preparar a reunião semanal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2">
            <w:r>
              <w:t xml:space="preserve">Sequência de uma obra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3">
            <w:r>
              <w:t xml:space="preserve">III.5 Objetivos e resultados (SMART)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4">
            <w:r>
              <w:t xml:space="preserve">Exercício do módulo: de objetivo vago a SMART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5">
            <w:r>
              <w:t xml:space="preserve">III.6 Trabalho e orientação para resultados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6">
            <w:r>
              <w:t xml:space="preserve">III.7 Proatividade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7">
            <w:r>
              <w:t xml:space="preserve">III.8 Capacidade de decisão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8">
            <w:r>
              <w:t xml:space="preserve">Da decisão à ação (passo 6) e avaliação (passo 7)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59">
            <w:r>
              <w:t xml:space="preserve">Próximos passos (próximos 90 dias)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0">
            <w:r>
              <w:t xml:space="preserve">Anexo A: Atividade de grupo, ideia de negócio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61">
            <w:r>
              <w:t xml:space="preserve">Anexo B: Correspondência com o módulo 7855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/>
        <w:rPr>
          <w:i/>
          <w:iCs/>
          <w:color w:val="5C6446"/>
          <w:sz w:val="18"/>
          <w:szCs w:val="18"/>
        </w:rPr>
      </w:pPr>
      <w:r>
        <w:rPr>
          <w:i/>
          <w:iCs/>
          <w:color w:val="5C6446"/>
          <w:sz w:val="18"/>
          <w:szCs w:val="18"/>
        </w:rPr>
        <w:t xml:space="preserve">(No Word: clique com o botão direito no índice e escolha Atualizar campo, para mostrar os números de página.)</w:t>
      </w:r>
    </w:p>
    <w:p>
      <w:r>
        <w:br w:type="page"/>
      </w:r>
    </w:p>
    <w:p>
      <w:pPr>
        <w:spacing w:after="200" w:before="200"/>
      </w:pPr>
      <w:r>
        <w:rPr>
          <w:b/>
          <w:bCs/>
          <w:color w:val="BC6C25"/>
          <w:sz w:val="36"/>
          <w:szCs w:val="36"/>
        </w:rPr>
        <w:t xml:space="preserve">PARTE I: PLANO DE NEGÓCIO</w:t>
      </w:r>
    </w:p>
    <w:p>
      <w:pPr>
        <w:spacing w:after="120"/>
      </w:pPr>
      <w:r>
        <w:t xml:space="preserve">Segue a estrutura do diapositivo 7 do módulo (Plano de ação e plano de negócio): resumo, empresa, serviço, mercado, clientes, concorrência, marketing e vendas, plano operacional, recursos humanos, investimento, previsões financeiras, riscos e objetivos.</w:t>
      </w:r>
    </w:p>
    <w:p>
      <w:pPr>
        <w:pStyle w:val="Heading1"/>
      </w:pPr>
      <w:bookmarkStart w:name="_Toc1" w:id="1"/>
      <w:r>
        <w:t xml:space="preserve">1. Resumo do negócio</w:t>
      </w:r>
      <w:bookmarkEnd w:id="1"/>
    </w:p>
    <w:p>
      <w:pPr>
        <w:spacing w:after="120"/>
      </w:pPr>
      <w:r>
        <w:t xml:space="preserve">A Domus Energia faz trabalhos de eletricidade em casas e torna-as inteligentes: quadros elétricos, disjuntores com medição de consumo, interruptores, estores, sensores, carregadores de carro elétrico, reparações e avarias. O cliente descreve a casa no site, recebe um orçamento na hora e acompanha tudo numa aplicação própria. Paga a obra uma vez e, se tiver aparelhos inteligentes, uma mensalidade pelo serviço.</w:t>
      </w:r>
    </w:p>
    <w:p>
      <w:pPr>
        <w:spacing w:after="120"/>
      </w:pPr>
      <w:r>
        <w:t xml:space="preserve">A empresa já existe (Estação Nómada, Unipessoal Lda.) e a plataforma está publicada em opancas.pt. As obras começam em setembro de 2027, quando o gerente e os quatro eletricistas parceiros terminarem o curso e tiverem a habilitação profissional.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tblHeader/>
        </w:trP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Indicador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Valor (ano 1: set. 2027 a ago. 2028)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Investimento inicial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5290 €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previstas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100 (de 4 para 12 por mês)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Valor médio de uma obra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412 €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Vendas de obras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41 204 €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Pago aos eletricistas parceiros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12 105 €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Casas com mensalidade no mês 12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Ponto de equilíbrio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 obras por mês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Resultado do ano 1 (antes de impostos e do ordenado do gerente)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10 712 €</w:t>
            </w:r>
          </w:p>
        </w:tc>
      </w:tr>
    </w:tbl>
    <w:p>
      <w:pPr>
        <w:pStyle w:val="Heading1"/>
      </w:pPr>
      <w:bookmarkStart w:name="_Toc2" w:id="2"/>
      <w:r>
        <w:t xml:space="preserve">2. Descrição da empresa</w:t>
      </w:r>
      <w:bookmarkEnd w:id="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6"/>
        <w:gridCol w:w="6820"/>
      </w:tblGrid>
      <w:tr>
        <w:trPr>
          <w:tblHeader/>
        </w:trP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/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Empresa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Estação Nómada, Unipessoal Lda. · NIF 519 588 533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Marca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Domus Energia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Sede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Rua 1.º de Maio, n.º 2, 2730-144 Barcarena (Oeiras)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Sócio e gerente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Rui Bragança (único sócio)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Atividade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Instalações elétricas e automação em habitações. Falta acrescentar o CAE 43210 (instalação elétrica) à empresa antes da primeira obra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Zona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Lisboa e até 100 km. Deslocação grátis até 20 km; depois 0,40 € por km</w:t>
            </w:r>
          </w:p>
        </w:tc>
      </w:tr>
      <w:tr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Contactos</w:t>
            </w:r>
          </w:p>
        </w:tc>
        <w:tc>
          <w:tcPr>
            <w:tcW w:type="dxa" w:w="68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opancas.pt · 968 728 723 (telefone e WhatsApp)</w:t>
            </w:r>
          </w:p>
        </w:tc>
      </w:tr>
    </w:tbl>
    <w:p>
      <w:pPr>
        <w:pStyle w:val="Heading2"/>
      </w:pPr>
      <w:bookmarkStart w:name="_Toc3" w:id="3"/>
      <w:r>
        <w:t xml:space="preserve">Da ideia ao negócio</w:t>
      </w:r>
      <w:bookmarkEnd w:id="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4"/>
        <w:gridCol w:w="3510"/>
        <w:gridCol w:w="4212"/>
      </w:tblGrid>
      <w:tr>
        <w:trPr>
          <w:tblHeader/>
        </w:trPr>
        <w:tc>
          <w:tcPr>
            <w:tcW w:type="dxa" w:w="13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Fase</w:t>
            </w:r>
          </w:p>
        </w:tc>
        <w:tc>
          <w:tcPr>
            <w:tcW w:type="dxa" w:w="35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significa</w:t>
            </w:r>
          </w:p>
        </w:tc>
        <w:tc>
          <w:tcPr>
            <w:tcW w:type="dxa" w:w="42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Na Domus Energia</w:t>
            </w:r>
          </w:p>
        </w:tc>
      </w:tr>
      <w:tr>
        <w:tc>
          <w:tcPr>
            <w:tcW w:type="dxa" w:w="13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Ideia</w:t>
            </w:r>
          </w:p>
        </w:tc>
        <w:tc>
          <w:tcPr>
            <w:tcW w:type="dxa" w:w="35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Ponto de partida: uma oportunidade que ainda precisa de ser estudada</w:t>
            </w:r>
          </w:p>
        </w:tc>
        <w:tc>
          <w:tcPr>
            <w:tcW w:type="dxa" w:w="42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“Pedir um eletricista é lento e o preço é uma surpresa. Com um site que dá o orçamento na hora e aparelhos Wi-Fi baratos, posso fazer melhor.”</w:t>
            </w:r>
          </w:p>
        </w:tc>
      </w:tr>
      <w:tr>
        <w:tc>
          <w:tcPr>
            <w:tcW w:type="dxa" w:w="13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  <w:tc>
          <w:tcPr>
            <w:tcW w:type="dxa" w:w="35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 ideia estruturada e planeada: mercado, clientes, concorrência, recursos, custos, investimento, riscos, objetivos</w:t>
            </w:r>
          </w:p>
        </w:tc>
        <w:tc>
          <w:tcPr>
            <w:tcW w:type="dxa" w:w="42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Este plano. A empresa está criada e a plataforma está publicada: simulador de orçamento, painel de gestão, área do eletricista e aplicação do cliente</w:t>
            </w:r>
          </w:p>
        </w:tc>
      </w:tr>
      <w:tr>
        <w:tc>
          <w:tcPr>
            <w:tcW w:type="dxa" w:w="13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Negócio</w:t>
            </w:r>
          </w:p>
        </w:tc>
        <w:tc>
          <w:tcPr>
            <w:tcW w:type="dxa" w:w="35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projeto passa a atividade económica: clientes, receitas e resultados acompanhados</w:t>
            </w:r>
          </w:p>
        </w:tc>
        <w:tc>
          <w:tcPr>
            <w:tcW w:type="dxa" w:w="42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 partir de setembro de 2027: primeiras obras pagas, parceiros a trabalhar, primeiras mensalidades</w:t>
            </w:r>
          </w:p>
        </w:tc>
      </w:tr>
    </w:tbl>
    <w:p>
      <w:pPr>
        <w:pStyle w:val="Heading2"/>
      </w:pPr>
      <w:bookmarkStart w:name="_Toc4" w:id="4"/>
      <w:r>
        <w:t xml:space="preserve">Quem investe, quem gere, quem faz</w:t>
      </w:r>
      <w:bookmarkEnd w:id="4"/>
    </w:p>
    <w:p>
      <w:pPr>
        <w:spacing w:after="120"/>
      </w:pPr>
      <w:r>
        <w:t xml:space="preserve">O diapositivo 21 pede que o plano esclareça quem investe, quem gere e como se dividem as responsabilidades. Está decidido: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7"/>
        <w:gridCol w:w="6519"/>
      </w:tblGrid>
      <w:tr>
        <w:trPr>
          <w:tblHeader/>
        </w:trPr>
        <w:tc>
          <w:tcPr>
            <w:tcW w:type="dxa" w:w="25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Pergunta</w:t>
            </w:r>
          </w:p>
        </w:tc>
        <w:tc>
          <w:tcPr>
            <w:tcW w:type="dxa" w:w="651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25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investe</w:t>
            </w:r>
          </w:p>
        </w:tc>
        <w:tc>
          <w:tcPr>
            <w:tcW w:type="dxa" w:w="651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sócio único, com capital próprio (5290 €)</w:t>
            </w:r>
          </w:p>
        </w:tc>
      </w:tr>
      <w:tr>
        <w:tc>
          <w:tcPr>
            <w:tcW w:type="dxa" w:w="25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gere</w:t>
            </w:r>
          </w:p>
        </w:tc>
        <w:tc>
          <w:tcPr>
            <w:tcW w:type="dxa" w:w="651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sócio único, como gerente</w:t>
            </w:r>
          </w:p>
        </w:tc>
      </w:tr>
      <w:tr>
        <w:tc>
          <w:tcPr>
            <w:tcW w:type="dxa" w:w="25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faz as obras</w:t>
            </w:r>
          </w:p>
        </w:tc>
        <w:tc>
          <w:tcPr>
            <w:tcW w:type="dxa" w:w="651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Quatro eletricistas parceiros (colegas do curso), independentes, pagos por obra</w:t>
            </w:r>
          </w:p>
        </w:tc>
      </w:tr>
      <w:tr>
        <w:tc>
          <w:tcPr>
            <w:tcW w:type="dxa" w:w="25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Como evolui</w:t>
            </w:r>
          </w:p>
        </w:tc>
        <w:tc>
          <w:tcPr>
            <w:tcW w:type="dxa" w:w="651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melhores parceiros passam a contrato quando o volume de obras o permitir (ver secção 9)</w:t>
            </w:r>
          </w:p>
        </w:tc>
      </w:tr>
    </w:tbl>
    <w:p>
      <w:pPr>
        <w:pStyle w:val="Heading2"/>
      </w:pPr>
      <w:bookmarkStart w:name="_Toc5" w:id="5"/>
      <w:r>
        <w:t xml:space="preserve">Quem vai usar este plano</w:t>
      </w:r>
      <w:bookmarkEnd w:id="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Para quê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Empreendedor (gerente)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Estruturar a ideia, avaliar a viabilidade e definir a estratégia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Eletricistas parceiros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Saber o que se espera de cada um, como são pagos e para onde vai a empresa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Bancos, IEFP e financiadores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Perceber o investimento, como é usado e como seria reembolsado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Parceiros comerciais e fornecedores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Apresentar a empresa a mediadoras, gestores de alojamento local e armazenistas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Contabilista e advogado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Conhecer o modelo (obra + mensalidade, parceiros pagos por obra) para o enquadrar bem</w:t>
            </w:r>
          </w:p>
        </w:tc>
      </w:tr>
    </w:tbl>
    <w:p>
      <w:pPr>
        <w:pStyle w:val="Heading1"/>
      </w:pPr>
      <w:bookmarkStart w:name="_Toc6" w:id="6"/>
      <w:r>
        <w:t xml:space="preserve">3. Produto ou serviço</w:t>
      </w:r>
      <w:bookmarkEnd w:id="6"/>
    </w:p>
    <w:p>
      <w:pPr>
        <w:spacing w:after="120"/>
      </w:pPr>
      <w:r>
        <w:t xml:space="preserve">O site tem duas entradas. Em “Descrever a casa” o cliente indica as divisões e o que quer em cada uma, e recebe o orçamento da casa inteligente. Em “Pedir um serviço” escolhe um trabalho concreto: avaria, quadro novo, carregador de carro, tomadas e pontos de luz.</w:t>
      </w:r>
    </w:p>
    <w:p>
      <w:pPr>
        <w:pStyle w:val="Heading2"/>
      </w:pPr>
      <w:bookmarkStart w:name="_Toc7" w:id="7"/>
      <w:r>
        <w:t xml:space="preserve">Como se faz o preço</w:t>
      </w:r>
      <w:bookmarkEnd w:id="7"/>
    </w:p>
    <w:p>
      <w:pPr>
        <w:pStyle w:val="ListParagraph"/>
        <w:numPr>
          <w:ilvl w:val="0"/>
          <w:numId w:val="2"/>
        </w:numPr>
        <w:spacing w:after="60"/>
      </w:pPr>
      <w:r>
        <w:t xml:space="preserve">Cada artigo do catálogo tem um preço e um tempo de instalação. A mão de obra custa 38 € por hora (com IVA).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orçamento aparece logo no site, com um intervalo de 10 % para baixo e 20 % para cima. O valor final confirma-se na visita.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Obra mínima de 100 €. Deslocação grátis até 20 km de Lisboa; depois 0,40 € por km, até 100 km.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cliente paga 30 % de sinal quando aceita e 70 % no fim, depois de confirmar que está tudo a funcionar.</w:t>
      </w:r>
    </w:p>
    <w:p>
      <w:pPr>
        <w:pStyle w:val="Heading2"/>
      </w:pPr>
      <w:bookmarkStart w:name="_Toc8" w:id="8"/>
      <w:r>
        <w:t xml:space="preserve">Cinco obras-tipo (exemplos feitos com o catálogo)</w:t>
      </w:r>
      <w:bookmarkEnd w:id="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80"/>
        <w:gridCol w:w="4137"/>
        <w:gridCol w:w="752"/>
        <w:gridCol w:w="1128"/>
        <w:gridCol w:w="1129"/>
      </w:tblGrid>
      <w:tr>
        <w:trPr>
          <w:tblHeader/>
        </w:trP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Obra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inclui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Horas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Preço c/ IVA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Preço s/ IVA</w:t>
            </w:r>
          </w:p>
        </w:tc>
      </w:tr>
      <w:t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 (T3)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6 × Disjuntor inteligente Wi-Fi com medição; 6 × Interruptor de parede tátil Wi-Fi 2 botões; 2 × Módulo de estore Wi-Fi; 2 × Sensor de porta/janela Wi-Fi; Sensor de movimento Wi-Fi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8,25 h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843 €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685 €</w:t>
            </w:r>
          </w:p>
        </w:tc>
      </w:tr>
      <w:t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elétrico novo (24 módulos)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Caixa de quadro 24 módulos; Disjuntor geral Wi-Fi com medição e corte; Diferencial Wi-Fi com religação automática; Descarregador de sobretensões tipo 2; 8 × Disjuntor inteligente Wi-Fi com medição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 h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1043 €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848 €</w:t>
            </w:r>
          </w:p>
        </w:tc>
      </w:tr>
      <w:t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Carregador de carro elétrico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Linha dedicada do carregador até 15 m; Disjuntor inteligente Wi-Fi com medição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4,5 h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449 €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365 €</w:t>
            </w:r>
          </w:p>
        </w:tc>
      </w:tr>
      <w:t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Pequenas reparações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 × Tomada nova; Ponto de luz novo; Interruptor novo; 3 × Troca de tomada ou interruptor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3,95 h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247 €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201 €</w:t>
            </w:r>
          </w:p>
        </w:tc>
      </w:tr>
      <w:tr>
        <w:tc>
          <w:tcPr>
            <w:tcW w:type="dxa" w:w="188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</w:t>
            </w:r>
          </w:p>
        </w:tc>
        <w:tc>
          <w:tcPr>
            <w:tcW w:type="dxa" w:w="413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Diagnóstico de avaria; Disjuntor 1P+N (peça); Reparação (mão de obra)</w:t>
            </w:r>
          </w:p>
        </w:tc>
        <w:tc>
          <w:tcPr>
            <w:tcW w:type="dxa" w:w="7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 h</w:t>
            </w:r>
          </w:p>
        </w:tc>
        <w:tc>
          <w:tcPr>
            <w:tcW w:type="dxa" w:w="112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104 €</w:t>
            </w:r>
          </w:p>
        </w:tc>
        <w:tc>
          <w:tcPr>
            <w:tcW w:type="dxa" w:w="112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84 €</w:t>
            </w:r>
          </w:p>
        </w:tc>
      </w:tr>
    </w:tbl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São exemplos para as contas deste plano. Cada casa é diferente e o orçamento verdadeiro sai sempre do simulador.</w:t>
      </w:r>
    </w:p>
    <w:p>
      <w:pPr>
        <w:pStyle w:val="Heading2"/>
      </w:pPr>
      <w:bookmarkStart w:name="_Toc9" w:id="9"/>
      <w:r>
        <w:t xml:space="preserve">Mensalidade (casas com aparelhos inteligentes)</w:t>
      </w:r>
      <w:bookmarkEnd w:id="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874"/>
        <w:gridCol w:w="1354"/>
        <w:gridCol w:w="1354"/>
      </w:tblGrid>
      <w:tr>
        <w:trPr>
          <w:tblHeader/>
        </w:trPr>
        <w:tc>
          <w:tcPr>
            <w:tcW w:type="dxa" w:w="14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Plano mensal</w:t>
            </w:r>
          </w:p>
        </w:tc>
        <w:tc>
          <w:tcPr>
            <w:tcW w:type="dxa" w:w="48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Inclui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Preço c/ IVA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Preço s/ IVA</w:t>
            </w:r>
          </w:p>
        </w:tc>
      </w:tr>
      <w:tr>
        <w:tc>
          <w:tcPr>
            <w:tcW w:type="dxa" w:w="14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Base</w:t>
            </w:r>
          </w:p>
        </w:tc>
        <w:tc>
          <w:tcPr>
            <w:tcW w:type="dxa" w:w="48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App e área de cliente, controlo à distância, automações e cenas, histórico, relatório da casa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4,99 €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4,06 €</w:t>
            </w:r>
          </w:p>
        </w:tc>
      </w:tr>
      <w:tr>
        <w:tc>
          <w:tcPr>
            <w:tcW w:type="dxa" w:w="14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Conforto</w:t>
            </w:r>
          </w:p>
        </w:tc>
        <w:tc>
          <w:tcPr>
            <w:tcW w:type="dxa" w:w="48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Tudo do Base + modos Fora/Noite/Férias e alarme, notificações, energia, saúde dos aparelhos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9,99 €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8,12 €</w:t>
            </w:r>
          </w:p>
        </w:tc>
      </w:tr>
      <w:tr>
        <w:tc>
          <w:tcPr>
            <w:tcW w:type="dxa" w:w="14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Premium</w:t>
            </w:r>
          </w:p>
        </w:tc>
        <w:tc>
          <w:tcPr>
            <w:tcW w:type="dxa" w:w="48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Tudo do Conforto + central Raspberry Pi em casa (fase seguinte), suporte prioritário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19,99 €</w:t>
            </w:r>
          </w:p>
        </w:tc>
        <w:tc>
          <w:tcPr>
            <w:tcW w:type="dxa" w:w="135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16,25 €</w:t>
            </w:r>
          </w:p>
        </w:tc>
      </w:tr>
    </w:tbl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Se o cliente deixar de pagar: 15 dias de aviso e depois modo básico. Os botões dos aparelhos continuam sempre a funcionar e a empresa nunca corta um circuito à distância. O cliente perde a aplicação, as automações e o alarme.</w:t>
      </w:r>
    </w:p>
    <w:p>
      <w:pPr>
        <w:pStyle w:val="Heading2"/>
      </w:pPr>
      <w:bookmarkStart w:name="_Toc10" w:id="10"/>
      <w:r>
        <w:t xml:space="preserve">O que nos diferencia</w:t>
      </w:r>
      <w:bookmarkEnd w:id="10"/>
    </w:p>
    <w:p>
      <w:pPr>
        <w:pStyle w:val="ListParagraph"/>
        <w:numPr>
          <w:ilvl w:val="0"/>
          <w:numId w:val="2"/>
        </w:numPr>
        <w:spacing w:after="60"/>
      </w:pPr>
      <w:r>
        <w:t xml:space="preserve">Orçamento na hora, no site, sem esperar por uma visita para saber quanto custa.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Plataforma própria: os aparelhos falam com o servidor da empresa e não com a nuvem do fabricante.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Quem instala é eletricista: o quadro e os aparelhos inteligentes são feitos pela mesma equipa.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obra fica documentada: fotografias, valores dos ensaios e confirmação do cliente.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consumo vê-se por circuito, com alertas e um relatório da casa.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Mensalidade baixa e sem fidelização.</w:t>
      </w:r>
    </w:p>
    <w:p>
      <w:pPr>
        <w:pStyle w:val="Heading1"/>
      </w:pPr>
      <w:bookmarkStart w:name="_Toc11" w:id="11"/>
      <w:r>
        <w:t xml:space="preserve">4. Análise de mercado</w:t>
      </w:r>
      <w:bookmarkEnd w:id="11"/>
    </w:p>
    <w:p>
      <w:pPr>
        <w:pStyle w:val="ListParagraph"/>
        <w:numPr>
          <w:ilvl w:val="0"/>
          <w:numId w:val="2"/>
        </w:numPr>
        <w:spacing w:after="60"/>
      </w:pPr>
      <w:r>
        <w:t xml:space="preserve">A fatura da eletricidade pesa no orçamento das famílias. Saber quanto gasta cada circuito é o primeiro passo para poupar.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Muitas casas têm quadros antigos, sem diferencial adequado nem proteção contra sobretensões. O site pergunta a idade do quadro e mostra ao cliente se é seguro.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carros elétricos estão a crescer e quem compra um precisa de uma linha dedicada para o carregador.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aparelhos Wi-Fi ficaram baratos: uma casa inteligente simples já não custa milhares de euros.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Filhos que querem acompanhar os pais à distância e senhorios de alojamento local que querem controlar consumos entre estadias.</w:t>
      </w:r>
    </w:p>
    <w:p>
      <w:pPr>
        <w:spacing w:after="120"/>
      </w:pPr>
      <w:r>
        <w:t xml:space="preserve">Preços de referência recolhidos em setembro de 2026: instalação de domótica a partir de cerca de 750 € e sistemas KNX a partir de cerca de 1 500 € (Zaask); alarme com central desde 37 € por mês com fidelização de 24 meses (Verisure). A casa inteligente tipo deste plano custa 843 € com IVA e a mensalidade vai de 4,99 € a 19,99 €.</w:t>
      </w:r>
    </w:p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Falta fazer antes do arranque: confirmar estes preços e contar quantos pedidos chegam pelo site durante a fase de preparação. É a melhor medida da procura real.</w:t>
      </w:r>
    </w:p>
    <w:p>
      <w:pPr>
        <w:pStyle w:val="Heading1"/>
      </w:pPr>
      <w:bookmarkStart w:name="_Toc12" w:id="12"/>
      <w:r>
        <w:t xml:space="preserve">5. Identificação de clientes</w:t>
      </w:r>
      <w:bookmarkEnd w:id="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811"/>
        <w:gridCol w:w="2808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Segmento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Necessidade que resolvemos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Obra típica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Famílias em casa própria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Segurança do quadro, conforto e poupança na fatura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inteligente; quadro novo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Donos de carro elétrico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Carregar em casa com segurança e saber quanto gasta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Carregador de carro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tem uma avaria ou precisa de um pequeno trabalho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Resposta rápida e preço conhecido antes da visita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Avaria; pequenas reparações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Senhorios e alojamento local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Controlar a casa à distância e o consumo por estadia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 simples + mensalidade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Idosos e familiares</w:t>
            </w:r>
          </w:p>
        </w:tc>
        <w:tc>
          <w:tcPr>
            <w:tcW w:type="dxa" w:w="38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Aviso se não houver movimento de manhã ou se a porta abrir à noite</w:t>
            </w:r>
          </w:p>
        </w:tc>
        <w:tc>
          <w:tcPr>
            <w:tcW w:type="dxa" w:w="280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Sensores + mensalidade Conforto</w:t>
            </w:r>
          </w:p>
        </w:tc>
      </w:tr>
    </w:tbl>
    <w:p>
      <w:pPr>
        <w:spacing w:after="120"/>
      </w:pPr>
      <w:r>
        <w:t xml:space="preserve">A empresa só contacta quem pediu um orçamento ou um serviço. Quem apenas registou a casa no site para ver o relatório não é contactado.</w:t>
      </w:r>
    </w:p>
    <w:p>
      <w:pPr>
        <w:pStyle w:val="Heading1"/>
      </w:pPr>
      <w:bookmarkStart w:name="_Toc13" w:id="13"/>
      <w:r>
        <w:t xml:space="preserve">6. Análise da concorrência</w:t>
      </w:r>
      <w:bookmarkEnd w:id="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7"/>
        <w:gridCol w:w="2106"/>
        <w:gridCol w:w="2006"/>
        <w:gridCol w:w="2607"/>
      </w:tblGrid>
      <w:tr>
        <w:trPr>
          <w:tblHeader/>
        </w:trP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Concorrente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oferece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Pontos fortes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Onde somos melhores</w:t>
            </w:r>
          </w:p>
        </w:tc>
      </w:tr>
      <w:t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Eletricistas independentes e multisserviços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Reparações e instalações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Proximidade, preço da mão de obra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Preço antes da visita, obra documentada, aplicação e mensalidade de apoio</w:t>
            </w:r>
          </w:p>
        </w:tc>
      </w:tr>
      <w:t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Plataformas de serviços (Zaask, Fixando)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Ligam o cliente a vários profissionais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Muita procura, várias propostas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Preço imediato e uma só empresa responsável pelo trabalho</w:t>
            </w:r>
          </w:p>
        </w:tc>
      </w:tr>
      <w:t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Empresas de alarme (Verisure, Securitas Direct)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Alarme com central de vigilância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Marca forte, resposta 24 h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Mensalidade muito mais baixa, sem 24 meses de fidelização; também eletricidade e poupança</w:t>
            </w:r>
          </w:p>
        </w:tc>
      </w:tr>
      <w:t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Integradores de domótica (KNX)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Automação completa por cabo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Muito fiável, projetos grandes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Preço de entrada muito menor; instala-se sem obras em casas já feitas</w:t>
            </w:r>
          </w:p>
        </w:tc>
      </w:tr>
      <w:tr>
        <w:tc>
          <w:tcPr>
            <w:tcW w:type="dxa" w:w="23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Montagem pelo próprio cliente (Tuya / Smart Life)</w:t>
            </w:r>
          </w:p>
        </w:tc>
        <w:tc>
          <w:tcPr>
            <w:tcW w:type="dxa" w:w="21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Aparelhos baratos comprados e montados pelo cliente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Barato e imediato</w:t>
            </w:r>
          </w:p>
        </w:tc>
        <w:tc>
          <w:tcPr>
            <w:tcW w:type="dxa" w:w="26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Montagem segura no quadro por um eletricista; tudo numa só aplicação; apoio</w:t>
            </w:r>
          </w:p>
        </w:tc>
      </w:tr>
    </w:tbl>
    <w:p>
      <w:pPr>
        <w:spacing w:after="120"/>
      </w:pPr>
      <w:r>
        <w:t xml:space="preserve">Posicionamento: entre a montagem pelo próprio cliente, barata mas arriscada no quadro elétrico, e o KNX ou a central de alarme, caros e com contratos longos.</w:t>
      </w:r>
    </w:p>
    <w:p>
      <w:pPr>
        <w:pStyle w:val="Heading1"/>
      </w:pPr>
      <w:bookmarkStart w:name="_Toc14" w:id="14"/>
      <w:r>
        <w:t xml:space="preserve">7. Estratégia de marketing e vendas</w:t>
      </w:r>
      <w:bookmarkEnd w:id="1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tblHeader/>
        </w:trP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Área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fazemos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Produto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orçamentadas pelo simulador e 3 planos mensais simples. Relatório grátis da casa (“O seu quadro é seguro?”) como primeiro contacto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Preço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Tarifa conhecida (38 € por hora com IVA) e preço por artigo no site. 1.º mês de mensalidade grátis; sem fidelização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Distribuição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Venda direta pelo site, telefone e WhatsApp. Parcerias com mediadoras, gestores de alojamento local e stands de carros elétricos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Comunicação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Ficha da empresa no Google com avaliações, fotografias das obras (antes e depois), vídeos curtos, folhetos nas zonas das obras, recomendação de clientes</w:t>
            </w:r>
          </w:p>
        </w:tc>
      </w:tr>
    </w:tbl>
    <w:p>
      <w:pPr>
        <w:pStyle w:val="Heading2"/>
      </w:pPr>
      <w:bookmarkStart w:name="_Toc15" w:id="15"/>
      <w:r>
        <w:t xml:space="preserve">Do contacto ao cliente</w:t>
      </w:r>
      <w:bookmarkEnd w:id="15"/>
    </w:p>
    <w:p>
      <w:pPr>
        <w:pStyle w:val="ListParagraph"/>
        <w:numPr>
          <w:ilvl w:val="0"/>
          <w:numId w:val="3"/>
        </w:numPr>
        <w:spacing w:after="60"/>
      </w:pPr>
      <w:r>
        <w:t xml:space="preserve">O cliente faz o pedido no site ou liga. O gerente valida o pedido e responde em menos de 24 horas.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Os eletricistas parceiros da zona propõem horas e material pela planta e pelas fotografias. O gerente escolhe e envia a proposta ao cliente.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 cliente aceita e paga 30 % de sinal, que inclui a visita. Marca-se a visita e encomenda-se o material.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Visita, em que a obra pode ser feita logo. Ensaios, fotografias e confirmação do cliente. Paga os 70 % restantes.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Contacto aos 7 e aos 30 dias; pedido de avaliação no Google e de recomendação.</w:t>
      </w:r>
    </w:p>
    <w:p>
      <w:pPr>
        <w:pStyle w:val="Heading1"/>
      </w:pPr>
      <w:bookmarkStart w:name="_Toc16" w:id="16"/>
      <w:r>
        <w:t xml:space="preserve">8. Plano operacional</w:t>
      </w:r>
      <w:bookmarkEnd w:id="16"/>
    </w:p>
    <w:p>
      <w:pPr>
        <w:pStyle w:val="ListParagraph"/>
        <w:numPr>
          <w:ilvl w:val="0"/>
          <w:numId w:val="2"/>
        </w:numPr>
        <w:spacing w:after="60"/>
      </w:pPr>
      <w:r>
        <w:t xml:space="preserve">Atendimento: dias úteis das 9:00 às 18:00, por telefone, WhatsApp e site. Os alertas das casas chegam pela plataforma a qualquer hora.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Distribuição das obras: o pedido validado vai para a bolsa de trabalhos. Os parceiros da zona propõem horas e material e o gerente escolhe, a pesar a especialidade, a disponibilidade e a avaliação dos clientes. Quem não é escolhido fica de reserva.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Aparelhos: Wi-Fi, com marcação CE, preparados na bancada do gerente com programa próprio antes de irem para a obra. Material elétrico comum comprado no armazenista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Qualidade: três pontos de controlo. O gerente valida o pedido à entrada; nenhuma obra se conclui sem fotografias de antes e depois e valores dos ensaios; o eletricista só é pago depois de o cliente confirmar e de o gerente aprovar no painel.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Pagamentos: o cliente paga 30 % + 70 %. O eletricista recebe até 7 dias depois da aprovação, contra fatura-recibo.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Segurança: o botão de cada aparelho funciona sempre, com ou sem internet. Trabalha-se sempre com a energia cortada e a ausência de tensão verificada.</w:t>
      </w:r>
    </w:p>
    <w:p>
      <w:pPr>
        <w:pStyle w:val="Heading2"/>
      </w:pPr>
      <w:bookmarkStart w:name="_Toc17" w:id="17"/>
      <w:r>
        <w:t xml:space="preserve">Como funciona um pedido</w:t>
      </w:r>
      <w:bookmarkEnd w:id="17"/>
    </w:p>
    <w:p>
      <w:pPr>
        <w:spacing w:after="120"/>
      </w:pPr>
      <w:r>
        <w:t xml:space="preserve">Cada pedido segue sempre os mesmos oito passos, do site até ao pagamento do eletricista.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2"/>
        <w:gridCol w:w="2206"/>
        <w:gridCol w:w="6018"/>
      </w:tblGrid>
      <w:tr>
        <w:trPr>
          <w:tblHeader/>
        </w:trP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Passo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acontece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Cliente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Descreve a casa no simulador do site (planta, fotografias do quadro, equipamentos) e envia o pedido.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 (CEO)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Valida o pedido com uma lista de verificação: planta completa, fotografia do quadro legível, morada dentro da área, contacto confirmado. Se faltar alguma coisa, devolve ao cliente para corrigir.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Eletricistas parceiros da zona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Veem o pedido na bolsa de trabalhos (planta, fotografias e relatório técnico, sem nome, morada nem telefone do cliente) e propõem horas e material.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Compara as propostas, escolhe o eletricista, define o preço e envia a proposta ao cliente.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5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Cliente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Aceita e paga o sinal de 30 %, que inclui a visita. Se não aceitar, diz porquê: o pedido volta ao gerente, que retifica e volta a pôr na bolsa, ou desiste.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6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 escolhido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Só agora recebe o contacto do cliente. Marca a visita em 48 horas e pode fazer a obra nessa visita. Regista as fotografias de antes e depois e os ensaios.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7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Cliente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Confirma que o trabalho ficou concluído, avalia de 1 a 5 estrelas e paga os 70 % restantes.</w:t>
            </w:r>
          </w:p>
        </w:tc>
      </w:tr>
      <w:tr>
        <w:tc>
          <w:tcPr>
            <w:tcW w:type="dxa" w:w="80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8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601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Aprova o trabalho e paga ao eletricista: 70 % da mão de obra (sem IVA) e a deslocação. O material é fornecido pela empresa.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O cliente trata sempre com a Domus Energia: o eletricista vai a casa dele em nome da empresa. O eletricista nunca escreve preços, só horas e material; é a empresa que calcula o preço.</w:t>
      </w:r>
    </w:p>
    <w:p>
      <w:pPr>
        <w:spacing w:after="120"/>
      </w:pPr>
      <w:r>
        <w:t xml:space="preserve">A qualidade é controlada em três pontos: a validação do gerente à entrada, as fotografias e os ensaios obrigatórios para concluir a obra, e a confirmação do cliente antes de se pagar ao eletricista.</w:t>
      </w:r>
    </w:p>
    <w:p>
      <w:pPr>
        <w:pStyle w:val="Heading2"/>
      </w:pPr>
      <w:bookmarkStart w:name="_Toc18" w:id="18"/>
      <w:r>
        <w:t xml:space="preserve">Fase de preparação (outubro de 2026 a agosto de 2027)</w:t>
      </w:r>
      <w:bookmarkEnd w:id="18"/>
    </w:p>
    <w:p>
      <w:pPr>
        <w:spacing w:after="120"/>
      </w:pPr>
      <w:r>
        <w:t xml:space="preserve">Até ao fim do curso a empresa não faz obras em casa de clientes. Este tempo serve para chegar a setembro de 2027 com tudo pronto: plataforma testada, aparelhos escolhidos e experimentados na bancada, documentos legais, seguro, pagamentos pelo site e os quatro parceiros registados e a conhecer o sistema.</w:t>
      </w:r>
    </w:p>
    <w:p>
      <w:pPr>
        <w:pStyle w:val="Heading1"/>
      </w:pPr>
      <w:bookmarkStart w:name="_Toc19" w:id="19"/>
      <w:r>
        <w:t xml:space="preserve">9. Recursos humanos e recursos da empresa</w:t>
      </w:r>
      <w:bookmarkEnd w:id="19"/>
    </w:p>
    <w:p>
      <w:pPr>
        <w:spacing w:after="120"/>
      </w:pPr>
      <w:r>
        <w:t xml:space="preserve">Uma empresa reúne e coordena recursos (Chiavenato e Drucker). As pessoas são o recurso central: são elas que usam e coordenam todos os outros.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3009"/>
        <w:gridCol w:w="4412"/>
      </w:tblGrid>
      <w:tr>
        <w:trPr>
          <w:tblHeader/>
        </w:trP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Recurso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é</w:t>
            </w:r>
          </w:p>
        </w:tc>
        <w:tc>
          <w:tcPr>
            <w:tcW w:type="dxa" w:w="44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Na Domus Energia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Humanos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Pessoas e as suas competências, conhecimentos e atitudes</w:t>
            </w:r>
          </w:p>
        </w:tc>
        <w:tc>
          <w:tcPr>
            <w:tcW w:type="dxa" w:w="44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 gerente e 4 eletricistas parceiros, cada um com a sua especialidade; contabilista e advogado externos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Materiais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Instalações, equipamentos, ferramentas e materiais</w:t>
            </w:r>
          </w:p>
        </w:tc>
        <w:tc>
          <w:tcPr>
            <w:tcW w:type="dxa" w:w="44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Bancada de preparação, quadro de demonstração, stock de aparelhos. Os parceiros usam a sua ferramenta e viatura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Financeiros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Capital próprio, financiamentos e receitas</w:t>
            </w:r>
          </w:p>
        </w:tc>
        <w:tc>
          <w:tcPr>
            <w:tcW w:type="dxa" w:w="44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5290 € de capital próprio; receitas das obras e das mensalidades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Tecnológicos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Conhecimento técnico, sistemas, software e automatização</w:t>
            </w:r>
          </w:p>
        </w:tc>
        <w:tc>
          <w:tcPr>
            <w:tcW w:type="dxa" w:w="44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Plataforma própria: site com simulador, painel de gestão (clientes, tarefas, emails, procedimentos, assistente), área do eletricista, aplicação do cliente e servidor</w:t>
            </w:r>
          </w:p>
        </w:tc>
      </w:tr>
    </w:tbl>
    <w:p>
      <w:pPr>
        <w:pStyle w:val="Heading2"/>
      </w:pPr>
      <w:bookmarkStart w:name="_Toc20" w:id="20"/>
      <w:r>
        <w:t xml:space="preserve">Organização proposta</w:t>
      </w:r>
      <w:bookmarkEnd w:id="20"/>
    </w:p>
    <w:p>
      <w:pPr>
        <w:spacing w:after="120"/>
      </w:pPr>
      <w:r>
        <w:t xml:space="preserve">A empresa tem uma só pessoa nos quadros: o gerente. O trabalho divide-se em três áreas internas, que ficam com ele, e quatro especialidades técnicas, uma por parceiro.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1203"/>
        <w:gridCol w:w="4012"/>
        <w:gridCol w:w="1805"/>
      </w:tblGrid>
      <w:tr>
        <w:trPr>
          <w:tblHeader/>
        </w:trP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Função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faz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 substitui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Direção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Estratégia, preços, compras, contas com o contabilista, aprovação final de cada obra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Não tem: é o maior risco (secção 12)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Sistemas e aparelhos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Preparar e ativar os aparelhos na bancada, servidor, aplicação, apoio à distância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de casa inteligente (apoio no local)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Atendimento e marcações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Telefone, WhatsApp, pedidos do site, marcações, cobranças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Assistente do painel e respostas preparadas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Quadros e ensaios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1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Quadros novos e ampliações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4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2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Disjuntores inteligentes, interruptores, estores, sensores; liga à aplicação e explica ao cliente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3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Avarias e reparações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3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Diagnóstico, avarias, tomadas, pontos de luz; resposta rápida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2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Carregadores e obras novas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4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Linhas dedicadas para carregadores e máquinas; segundo elemento nas obras de quadro</w:t>
            </w:r>
          </w:p>
        </w:tc>
        <w:tc>
          <w:tcPr>
            <w:tcW w:type="dxa" w:w="18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1</w:t>
            </w:r>
          </w:p>
        </w:tc>
      </w:tr>
    </w:tbl>
    <w:p>
      <w:pPr>
        <w:pStyle w:val="Heading2"/>
      </w:pPr>
      <w:bookmarkStart w:name="_Toc21" w:id="21"/>
      <w:r>
        <w:t xml:space="preserve">Regras de funcionamento</w:t>
      </w:r>
      <w:bookmarkEnd w:id="21"/>
    </w:p>
    <w:p>
      <w:pPr>
        <w:pStyle w:val="ListParagraph"/>
        <w:numPr>
          <w:ilvl w:val="0"/>
          <w:numId w:val="2"/>
        </w:numPr>
        <w:spacing w:after="60"/>
      </w:pPr>
      <w:r>
        <w:t xml:space="preserve">Cada especialidade tem um responsável e um suplente. Nenhum trabalho fica parado por faltar uma pessoa.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qualidade é controlada em três pontos: o gerente valida o pedido à entrada; a obra só se conclui com fotografias de antes e depois e ensaios; o cliente confirma antes de se pagar ao eletricista.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parceiro é independente: tem atividade aberta, seguro e ferramenta próprios, e é livre de aceitar ou recusar cada trabalho da bolsa.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Pagamento: 70 % da mão de obra (sem IVA) e a deslocação, até 7 dias depois da aprovação. Os 30 % da empresa pagam o atendimento, a plataforma, o seguro e a garantia.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obra é avaliada (ensaios, fotografias, avaliação do cliente). A classificação pesa na escolha do gerente para os trabalhos seguintes.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Reunião de 30 minutos à segunda-feira, por videochamada: obras da semana, material e problemas.</w:t>
      </w:r>
    </w:p>
    <w:p>
      <w:pPr>
        <w:pStyle w:val="Heading2"/>
      </w:pPr>
      <w:bookmarkStart w:name="_Toc22" w:id="22"/>
      <w:r>
        <w:t xml:space="preserve">Carga de trabalho prevista no ano 1</w:t>
      </w:r>
      <w:bookmarkEnd w:id="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1605"/>
        <w:gridCol w:w="1605"/>
        <w:gridCol w:w="2206"/>
      </w:tblGrid>
      <w:tr>
        <w:trPr>
          <w:tblHeader/>
        </w:trP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Especialidade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Obras no ano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Horas no ano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Valor para o parceiro</w:t>
            </w:r>
          </w:p>
        </w:tc>
      </w:tr>
      <w:t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Quadros e ensaios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150 h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3244 €</w:t>
            </w:r>
          </w:p>
        </w:tc>
      </w:tr>
      <w:t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25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206 h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4460 €</w:t>
            </w:r>
          </w:p>
        </w:tc>
      </w:tr>
      <w:t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Avarias e reparações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50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159 h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3428 €</w:t>
            </w:r>
          </w:p>
        </w:tc>
      </w:tr>
      <w:t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Carregadores e obras novas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45 h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973 €</w:t>
            </w:r>
          </w:p>
        </w:tc>
      </w:tr>
      <w:tr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Total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100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560 h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12 105 €</w:t>
            </w:r>
          </w:p>
        </w:tc>
      </w:tr>
    </w:tbl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No ano 1 este trabalho é um complemento de rendimento para os parceiros, não um ordenado. As especialidades com menos obras (carregadores) ganham como segundo elemento nas obras de quadro e como suplentes.</w:t>
      </w:r>
    </w:p>
    <w:p>
      <w:pPr>
        <w:pStyle w:val="Heading2"/>
      </w:pPr>
      <w:bookmarkStart w:name="_Toc23" w:id="23"/>
      <w:r>
        <w:t xml:space="preserve">De parceiro a contrato</w:t>
      </w:r>
      <w:bookmarkEnd w:id="23"/>
    </w:p>
    <w:p>
      <w:pPr>
        <w:spacing w:after="120"/>
      </w:pPr>
      <w:r>
        <w:t xml:space="preserve">Um parceiro passa a contrato quando, durante três meses seguidos, a empresa lhe der pelo menos 80 horas de trabalho por mês e a sua classificação for boa. Com 12 obras por mês isso ainda não acontece; é um objetivo do ano 2.</w:t>
      </w:r>
    </w:p>
    <w:p>
      <w:pPr>
        <w:pStyle w:val="Heading2"/>
      </w:pPr>
      <w:bookmarkStart w:name="_Toc24" w:id="24"/>
      <w:r>
        <w:t xml:space="preserve">Quando o gerente deixa de chegar</w:t>
      </w:r>
      <w:bookmarkEnd w:id="24"/>
    </w:p>
    <w:p>
      <w:pPr>
        <w:spacing w:after="120"/>
      </w:pPr>
      <w:r>
        <w:t xml:space="preserve">O gerente acumula três áreas. Acima de 12 obras por mês, o atendimento e as marcações passam para uma pessoa a meio tempo, e a preparação dos aparelhos passa a ser feita também pelo parceiro de casa inteligente.</w:t>
      </w:r>
    </w:p>
    <w:p>
      <w:pPr>
        <w:pStyle w:val="Heading1"/>
      </w:pPr>
      <w:bookmarkStart w:name="_Toc25" w:id="25"/>
      <w:r>
        <w:t xml:space="preserve">10. Investimento necessário</w:t>
      </w:r>
      <w:bookmarkEnd w:id="25"/>
    </w:p>
    <w:p>
      <w:pPr>
        <w:spacing w:after="120"/>
      </w:pPr>
      <w:r>
        <w:t xml:space="preserve">A empresa já está criada e a plataforma já está feita, por isso não entram nesta conta. Os parceiros trabalham com ferramenta e viatura próprias.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Item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Bancada de preparação dos aparelhos (fonte, adaptador, multímetro, ferramenta)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350 €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de demonstração para visitas e fotografias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Stock inicial de aparelhos (≈ 3 casas inteligentes)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900 €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Seguro de responsabilidade civil (1.º ano)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480 €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Documentos legais com advogado (condições, contrato de parceiro, dados pessoais)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600 €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Marketing de lançamento (Google, folhetos, fotografias das primeiras obras)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800 €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Servidor, domínio, email e programa de faturação (1.º ano)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420 €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Identificação dos parceiros (cartões, coletes)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Fundo de reserva (3 meses de custos fixos)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1290 €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Total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5290 €</w:t>
            </w:r>
          </w:p>
        </w:tc>
      </w:tr>
    </w:tbl>
    <w:p>
      <w:pPr>
        <w:spacing w:after="120"/>
      </w:pPr>
      <w:r>
        <w:t xml:space="preserve">Financiamento: capital próprio do sócio. O sinal de 30 % de cada obra paga o material dessa obra, o que reduz a necessidade de dinheiro em caixa.</w:t>
      </w:r>
    </w:p>
    <w:p>
      <w:pPr>
        <w:pStyle w:val="Heading1"/>
      </w:pPr>
      <w:bookmarkStart w:name="_Toc26" w:id="26"/>
      <w:r>
        <w:t xml:space="preserve">11. Custos e previsões financeiras</w:t>
      </w:r>
      <w:bookmarkEnd w:id="26"/>
    </w:p>
    <w:p>
      <w:pPr>
        <w:pStyle w:val="Heading2"/>
      </w:pPr>
      <w:bookmarkStart w:name="_Toc27" w:id="27"/>
      <w:r>
        <w:t xml:space="preserve">Custo e despesa</w:t>
      </w:r>
      <w:bookmarkEnd w:id="27"/>
    </w:p>
    <w:p>
      <w:pPr>
        <w:spacing w:after="120"/>
      </w:pPr>
      <w:r>
        <w:t xml:space="preserve">Custo é o valor dos recursos consumidos para fazer o trabalho; despesa é a saída de dinheiro quando se paga. Exemplo: o stock inicial de aparelhos (900 €) é uma despesa no dia em que se compra, mas só passa a custo quando cada aparelho é montado numa obra. A bancada (350 €) é uma despesa única; o seu custo é o desgaste ao longo de cerca de 3 anos (perto de 10 € por mês).</w:t>
      </w:r>
    </w:p>
    <w:p>
      <w:pPr>
        <w:pStyle w:val="Heading2"/>
      </w:pPr>
      <w:bookmarkStart w:name="_Toc28" w:id="28"/>
      <w:r>
        <w:t xml:space="preserve">Classificação dos custos da Domus Energia</w:t>
      </w:r>
      <w:bookmarkEnd w:id="2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1605"/>
        <w:gridCol w:w="5415"/>
      </w:tblGrid>
      <w:tr>
        <w:trPr>
          <w:tblHeader/>
        </w:trP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Critério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Tipo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Exemplos na empresa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Relação com a obra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Diretos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Aparelhos e material de cada obra; pagamento ao eletricista parceiro por essa obra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Indiretos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Servidor, seguro, contabilista, telemóvel, marketing, desgaste da bancada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Variação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Fixos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Servidor, seguro, contabilista, marketing de base (430 € por mês, com ou sem obras)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Variáveis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Material, pagamento aos parceiros, deslocações, comissões dos pagamentos por cartão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Momento</w:t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Estimados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valores deste plano e de cada orçamento do simulador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/>
            </w:r>
          </w:p>
        </w:tc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Históricos</w:t>
            </w:r>
          </w:p>
        </w:tc>
        <w:tc>
          <w:tcPr>
            <w:tcW w:type="dxa" w:w="541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custos reais de cada obra, registados no painel e comparados com o orçamento</w:t>
            </w:r>
          </w:p>
        </w:tc>
      </w:tr>
    </w:tbl>
    <w:p>
      <w:pPr>
        <w:pStyle w:val="Heading2"/>
      </w:pPr>
      <w:bookmarkStart w:name="_Toc29" w:id="29"/>
      <w:r>
        <w:t xml:space="preserve">Custo estimado de uma obra (Casa inteligente (T3), 685 € sem IVA)</w:t>
      </w:r>
      <w:bookmarkEnd w:id="2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2206"/>
        <w:gridCol w:w="1806"/>
      </w:tblGrid>
      <w:tr>
        <w:trPr>
          <w:tblHeader/>
        </w:trP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Componente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Tipo</w:t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Aparelhos e material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Direto · variável</w:t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258 €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 parceiro (70 % da mão de obra)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Direto · variável</w:t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178 €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Parte dos custos fixos (÷ 8,3 obras por mês)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Indireto · fixo</w:t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52 €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Custo total estimado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/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488 €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Resultado da obra</w:t>
            </w:r>
          </w:p>
        </w:tc>
        <w:tc>
          <w:tcPr>
            <w:tcW w:type="dxa" w:w="22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/>
            </w:r>
          </w:p>
        </w:tc>
        <w:tc>
          <w:tcPr>
            <w:tcW w:type="dxa" w:w="18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197 €</w:t>
            </w:r>
          </w:p>
        </w:tc>
      </w:tr>
    </w:tbl>
    <w:p>
      <w:pPr>
        <w:pStyle w:val="Heading2"/>
      </w:pPr>
      <w:bookmarkStart w:name="_Toc30" w:id="30"/>
      <w:r>
        <w:t xml:space="preserve">Margem por tipo de obra</w:t>
      </w:r>
      <w:bookmarkEnd w:id="3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1404"/>
        <w:gridCol w:w="1404"/>
        <w:gridCol w:w="1203"/>
        <w:gridCol w:w="1203"/>
        <w:gridCol w:w="1405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Obra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Parte das obras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Preço s/ IVA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Material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Parceiro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Fica na empresa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25 %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685 €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258 €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178 €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249 €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novo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848 €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323 €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216 €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308 €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Carregador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365 €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136 €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97 €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132 €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Reparações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201 €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47 €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85 €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68 €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84 €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14 €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28 €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Média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100 %</w:t>
            </w:r>
          </w:p>
        </w:tc>
        <w:tc>
          <w:tcPr>
            <w:tcW w:type="dxa" w:w="140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412 €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143 €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121 €</w:t>
            </w:r>
          </w:p>
        </w:tc>
        <w:tc>
          <w:tcPr>
            <w:tcW w:type="dxa" w:w="14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148 €</w:t>
            </w:r>
          </w:p>
        </w:tc>
      </w:tr>
    </w:tbl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As avarias e as pequenas reparações deixam pouco dinheiro, mas trazem clientes novos e avaliações. As casas inteligentes e os quadros é que pagam a empresa.</w:t>
      </w:r>
    </w:p>
    <w:p>
      <w:pPr>
        <w:pStyle w:val="Heading2"/>
      </w:pPr>
      <w:bookmarkStart w:name="_Toc31" w:id="31"/>
      <w:r>
        <w:t xml:space="preserve">Ponto de equilíbrio</w:t>
      </w:r>
      <w:bookmarkEnd w:id="31"/>
    </w:p>
    <w:p>
      <w:pPr>
        <w:spacing w:after="120"/>
      </w:pPr>
      <w:r>
        <w:t xml:space="preserve">Cada obra deixa, em média, 148 € na empresa, depois de pagos o material e o parceiro. Os custos fixos são 430 € por mês. A empresa precisa de 430 ÷ 148 = 2,9, ou seja, 3 obras por mês para não perder dinheiro. As mensalidades fazem este número descer ao longo do ano.</w:t>
      </w:r>
    </w:p>
    <w:p>
      <w:pPr>
        <w:pStyle w:val="Heading2"/>
      </w:pPr>
      <w:bookmarkStart w:name="_Toc32" w:id="32"/>
      <w:r>
        <w:t xml:space="preserve">Pressupostos</w:t>
      </w:r>
      <w:bookmarkEnd w:id="32"/>
    </w:p>
    <w:p>
      <w:pPr>
        <w:pStyle w:val="ListParagraph"/>
        <w:numPr>
          <w:ilvl w:val="0"/>
          <w:numId w:val="2"/>
        </w:numPr>
        <w:spacing w:after="60"/>
      </w:pPr>
      <w:r>
        <w:t xml:space="preserve">Tipos de obra: 25 % casa inteligente, 15 % quadro novo, 10 % carregador, 30 % reparações, 20 % avaria.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material custa à empresa cerca de 60 % do preço de venda; da mão de obra, 70 % vão para o parceiro e 30 % ficam na empresa.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Obras por mês: 4, 4, 5, 6, 7, 8, 9, 10, 11, 12, 12, 12 (total 100).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Só as casas inteligentes e os quadros novos (40 % das obras) ficam com aparelhos ligados. Destas, 70 % subscrevem; mensalidade média de 7,51 € sem IVA.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gerente não tem ordenado fixo no ano 1. O resultado serve para o pagar e para reinvestir.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deslocação paga pelo cliente é entregue ao parceiro; não entra nas contas.</w:t>
      </w:r>
    </w:p>
    <w:p>
      <w:pPr>
        <w:pStyle w:val="Heading2"/>
      </w:pPr>
      <w:bookmarkStart w:name="_Toc33" w:id="33"/>
      <w:r>
        <w:t xml:space="preserve">Custos fixos mensais</w:t>
      </w:r>
      <w:bookmarkEnd w:id="3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20"/>
        <w:gridCol w:w="2006"/>
      </w:tblGrid>
      <w:tr>
        <w:trPr>
          <w:tblHeader/>
        </w:trP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Custo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Por mês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Servidor VPS, domínio e email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Contabilista certificado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Seguro de responsabilidade civil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Programa de faturação certificado e outro software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Telemóvel e internet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25 €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Marketing (Google, redes sociais, folhetos)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Deslocações do gerente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Garantias e aparelhos de substituição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30 €</w:t>
            </w:r>
          </w:p>
        </w:tc>
      </w:tr>
      <w:tr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Total</w:t>
            </w:r>
          </w:p>
        </w:tc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430 €</w:t>
            </w:r>
          </w:p>
        </w:tc>
      </w:tr>
    </w:tbl>
    <w:p>
      <w:pPr>
        <w:pStyle w:val="Heading2"/>
      </w:pPr>
      <w:bookmarkStart w:name="_Toc34" w:id="34"/>
      <w:r>
        <w:t xml:space="preserve">Previsão mensal</w:t>
      </w:r>
      <w:bookmarkEnd w:id="3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768"/>
        <w:gridCol w:w="960"/>
        <w:gridCol w:w="1248"/>
        <w:gridCol w:w="1344"/>
        <w:gridCol w:w="1344"/>
        <w:gridCol w:w="1152"/>
        <w:gridCol w:w="1250"/>
      </w:tblGrid>
      <w:tr>
        <w:trPr>
          <w:tblHeader/>
        </w:trP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Mês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Obras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Casas ligadas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Vendas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Margem das obras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Mensalidades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Custos fixos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set 27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1648 €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590 €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168 €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out 27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1648 €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590 €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175 €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nov 27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2060 €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738 €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338 €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dez 27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2472 €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885 €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45 €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500 €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jan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7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2884 €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1033 €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53 €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655 €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fev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14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3296 €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1180 €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75 €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825 €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3708 €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1328 €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90 €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988 €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abr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21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4120 €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1475 €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113 €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1158 €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mai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11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26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4532 €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1623 €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135 €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1328 €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jun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12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30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4945 €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1770 €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158 €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1498 €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jul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12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35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4945 €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1770 €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188 €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1528 €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ago 28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12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40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4945 €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1770 €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210 €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430 €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color w:val="283618"/>
                <w:sz w:val="19"/>
                <w:szCs w:val="19"/>
              </w:rPr>
              <w:t xml:space="preserve">1551 €</w:t>
            </w:r>
          </w:p>
        </w:tc>
      </w:tr>
      <w:tr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Ano 1</w:t>
            </w:r>
          </w:p>
        </w:tc>
        <w:tc>
          <w:tcPr>
            <w:tcW w:type="dxa" w:w="76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100</w:t>
            </w:r>
          </w:p>
        </w:tc>
        <w:tc>
          <w:tcPr>
            <w:tcW w:type="dxa" w:w="96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40</w:t>
            </w:r>
          </w:p>
        </w:tc>
        <w:tc>
          <w:tcPr>
            <w:tcW w:type="dxa" w:w="1248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41 204 €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14 752 €</w:t>
            </w:r>
          </w:p>
        </w:tc>
        <w:tc>
          <w:tcPr>
            <w:tcW w:type="dxa" w:w="134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1119 €</w:t>
            </w:r>
          </w:p>
        </w:tc>
        <w:tc>
          <w:tcPr>
            <w:tcW w:type="dxa" w:w="115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5160 €</w:t>
            </w:r>
          </w:p>
        </w:tc>
        <w:tc>
          <w:tcPr>
            <w:tcW w:type="dxa" w:w="125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EEF0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283618"/>
                <w:sz w:val="19"/>
                <w:szCs w:val="19"/>
              </w:rPr>
              <w:t xml:space="preserve">10 712 €</w:t>
            </w:r>
          </w:p>
        </w:tc>
      </w:tr>
    </w:tbl>
    <w:p>
      <w:pPr>
        <w:pBdr>
          <w:left w:val="single" w:color="DDA15E" w:sz="18" w:space="6"/>
        </w:pBdr>
        <w:shd w:fill="F4EFD2" w:color="auto" w:val="clear"/>
        <w:spacing w:after="160" w:before="60"/>
      </w:pPr>
      <w:r>
        <w:rPr>
          <w:sz w:val="20"/>
          <w:szCs w:val="20"/>
        </w:rPr>
        <w:t xml:space="preserve">O resultado do ano 1 (10 712 €) não chega para um ordenado completo do gerente. O negócio só o paga com mais obras por mês ou com mais casas a pagar mensalidade (210 € por mês no mês 12). É esse o trabalho do ano 2.</w:t>
      </w:r>
    </w:p>
    <w:p>
      <w:pPr>
        <w:pStyle w:val="Heading1"/>
      </w:pPr>
      <w:bookmarkStart w:name="_Toc35" w:id="35"/>
      <w:r>
        <w:t xml:space="preserve">12. Riscos e medidas de prevenção</w:t>
      </w:r>
      <w:bookmarkEnd w:id="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610"/>
        <w:gridCol w:w="3009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Risco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Medida preventiva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Alternativa se acontecer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Falta de clientes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Ficha no Google com avaliações, relatório grátis da casa, parcerias com mediadoras e alojamento local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Concentrar em avarias e reparações, que têm procura todo o ano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Habilitação profissional atrasada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Não marcar obras antes do fim do curso; confirmar na DGEG o que cada um pode assinar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Adiar o mês 1; subcontratar um técnico responsável já habilitado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Tudo depende do gerente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Procedimentos escritos no painel, assistente, simulador que faz o orçamento sozinho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Atendimento a meio tempo; parceiro de casa inteligente prepara aparelhos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Parceiros sem disponibilidade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Quatro parceiros com suplente em cada especialidade; trabalho pela bolsa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Registar mais eletricistas na bolsa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 tratado como trabalhador (falso recibo verde)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Contrato de parceiro feito pelo advogado; liberdade de aceitar ou recusar; ferramenta e seguro próprios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Passar a contrato de trabalho quando o volume o justificar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 avaria ou perde a garantia do fabricante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Só aparelhos com marcação CE, testados na bancada; stock de substituição; garantia dada pela empresa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Trocar de modelo sem mudar a aplicação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 mal feita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Validação do pedido à entrada, fotografias e ensaios obrigatórios, confirmação do cliente, aprovação do gerente; seguro de responsabilidade civil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Correção gratuita; o parceiro desce na classificação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Falha do servidor ou da internet do cliente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botões funcionam sempre; cópias de segurança diárias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Central em casa do cliente (plano Premium, fase seguinte)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Aumento dos custos do material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Orçamentos válidos 30 dias; preços do catálogo revistos todos os trimestres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Ajustar a margem do material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Clientes cancelam a mensalidade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Valor à vista: consumo, alertas, relatório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Plano Base barato; perguntar porquê</w:t>
            </w:r>
          </w:p>
        </w:tc>
      </w:tr>
    </w:tbl>
    <w:p>
      <w:pPr>
        <w:pStyle w:val="Heading2"/>
      </w:pPr>
      <w:bookmarkStart w:name="_Toc36" w:id="36"/>
      <w:r>
        <w:t xml:space="preserve">Apoios a considerar</w:t>
      </w:r>
      <w:bookmarkEnd w:id="36"/>
    </w:p>
    <w:p>
      <w:pPr>
        <w:spacing w:after="120"/>
      </w:pPr>
      <w:r>
        <w:t xml:space="preserve">Se o capital próprio não chegar: apoios do IEFP à criação de emprego, microcrédito e avisos do Portugal 2030. As condições mudam; confirmar no IEFP e com o contabilista.</w:t>
      </w:r>
    </w:p>
    <w:p>
      <w:pPr>
        <w:pStyle w:val="Heading1"/>
      </w:pPr>
      <w:bookmarkStart w:name="_Toc37" w:id="37"/>
      <w:r>
        <w:t xml:space="preserve">13. Objetivos e resultados esperados</w:t>
      </w:r>
      <w:bookmarkEnd w:id="3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tblHeader/>
        </w:trP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Objetivo (ano 1)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Meta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Número de clientes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100 obras; 28 casas com mensalidade em agosto de 2028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Volume de vendas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41 204 € em obras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Prazo para o ponto de equilíbrio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Desde o 1.º mês, com pelo menos 3 obras por mês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Equipa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 gerente e 4 parceiros ativos, todos com pelo menos 1 obra por mês a partir de janeiro de 2028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Satisfação dos clientes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Pelo menos 90 % satisfeitos no contacto dos 30 dias; média de 4,5 em 5 no Google</w:t>
            </w:r>
          </w:p>
        </w:tc>
      </w:tr>
    </w:tbl>
    <w:p>
      <w:pPr>
        <w:spacing w:after="120"/>
      </w:pPr>
      <w:r>
        <w:t xml:space="preserve">Os objetivos estão escritos na forma SMART na Parte III (III.5), com o exercício de objetivo vago para SMART e a relação entre atividade e resultado (III.6).</w:t>
      </w:r>
    </w:p>
    <w:p>
      <w:pPr>
        <w:pStyle w:val="Heading1"/>
      </w:pPr>
      <w:bookmarkStart w:name="_Toc38" w:id="38"/>
      <w:r>
        <w:t xml:space="preserve">14. O plano como instrumento de decisão</w:t>
      </w:r>
      <w:bookmarkEnd w:id="38"/>
    </w:p>
    <w:p>
      <w:pPr>
        <w:spacing w:after="120"/>
      </w:pPr>
      <w:r>
        <w:t xml:space="preserve">O plano não elimina a incerteza, mas reduz as decisões tomadas só por intuição. Exemplo, no formato do diapositivo 26: como ter eletricistas no primeiro 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310"/>
        <w:gridCol w:w="3309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Critério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Eletricistas com contrato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Parceiros pagos por obra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Investimento inicial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Viatura, ferramenta e fardamento para cada um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Nenhum: usam os seus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Custos fixos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Quatro ordenados e encargos todos os meses, com ou sem obras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Nenhum: 70 % da mão de obra, só quando há obra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Capacidade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Fixa: sobra ou falta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Ajusta-se ao número de obras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Controlo da qualidade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Direto, no dia a dia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Por registo: fotografias, ensaios, confirmação do cliente e aprovação do gerente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Risco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Alto se faltarem obras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Baixo para a empresa; o parceiro pode não estar disponível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Decisão</w:t>
            </w:r>
          </w:p>
        </w:tc>
        <w:tc>
          <w:tcPr>
            <w:tcW w:type="dxa" w:w="33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 partir do ano 2, para os melhores</w:t>
            </w:r>
          </w:p>
        </w:tc>
        <w:tc>
          <w:tcPr>
            <w:tcW w:type="dxa" w:w="33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Ano 1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BC6C25"/>
          <w:sz w:val="36"/>
          <w:szCs w:val="36"/>
        </w:rPr>
        <w:t xml:space="preserve">PARTE II: PLANO DE AÇÃO</w:t>
      </w:r>
    </w:p>
    <w:p>
      <w:pPr>
        <w:pStyle w:val="Heading1"/>
      </w:pPr>
      <w:bookmarkStart w:name="_Toc39" w:id="39"/>
      <w:r>
        <w:t xml:space="preserve">15. Plano de ação</w:t>
      </w:r>
      <w:bookmarkEnd w:id="39"/>
    </w:p>
    <w:p>
      <w:pPr>
        <w:spacing w:after="120"/>
      </w:pPr>
      <w:r>
        <w:t xml:space="preserve">O plano de ação transforma os objetivos em tarefas concretas. Cada ação responde a: O quê? Porquê? Quem? Quando? Como? Quanto? Como sabemos se resultou?</w:t>
      </w:r>
    </w:p>
    <w:p>
      <w:pPr>
        <w:pStyle w:val="Heading2"/>
      </w:pPr>
      <w:bookmarkStart w:name="_Toc40" w:id="40"/>
      <w:r>
        <w:t xml:space="preserve">Preparação (outubro de 2026 a agosto de 2027)</w:t>
      </w:r>
      <w:bookmarkEnd w:id="4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1374"/>
        <w:gridCol w:w="981"/>
        <w:gridCol w:w="883"/>
        <w:gridCol w:w="1472"/>
        <w:gridCol w:w="981"/>
        <w:gridCol w:w="1765"/>
      </w:tblGrid>
      <w:tr>
        <w:trPr>
          <w:tblHeader/>
        </w:trP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quê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Porquê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Quando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Como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Quanto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Como sabemos se resultou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Testar os aparelhos na bancada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Só instalar o que foi experimentado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Até dez. 2026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Preparar e medir cada modelo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350 € de bancada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Lista de modelos aprovados, com guia de preparação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Documentos legais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Vender e contratar com segurança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 + advogado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Até mar.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Condições, contrato de parceiro, dados pessoais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600 €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Documentos publicados no site e assinados pelos 4 parceiros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Acrescentar o CAE 43210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Poder faturar instalações elétricas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 + contabilista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Até mar.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Alteração de atividade nas Finanças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Sem custo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CAE na certidão da empresa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Seguro de responsabilidade civil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Proteger clientes e empresa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Jul.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 propostas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480 € por ano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Apólice ativa antes da 1.ª obra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Pagamentos pelo site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Cobrar sinal e mensalidades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Até jun.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 de pagamentos + programa de faturação certificado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Comissão por pagamento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Um pagamento de teste com fatura emitida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Registar e treinar os 4 parceiros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Saberem usar a área do eletricista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Mai. a jul.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Uma obra simulada por especialidade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Tempo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 obras simuladas aprovadas no painel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Habilitação profissional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Poder assinar instalações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5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Ago.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Fim do curso e inscrição na DGEG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Taxas de inscrição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5 habilitados</w:t>
            </w:r>
          </w:p>
        </w:tc>
      </w:tr>
    </w:tbl>
    <w:p>
      <w:pPr>
        <w:pStyle w:val="Heading2"/>
      </w:pPr>
      <w:bookmarkStart w:name="_Toc41" w:id="41"/>
      <w:r>
        <w:t xml:space="preserve">Arranque (setembro a novembro de 2027)</w:t>
      </w:r>
      <w:bookmarkEnd w:id="4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70"/>
        <w:gridCol w:w="1374"/>
        <w:gridCol w:w="981"/>
        <w:gridCol w:w="883"/>
        <w:gridCol w:w="1472"/>
        <w:gridCol w:w="981"/>
        <w:gridCol w:w="1765"/>
      </w:tblGrid>
      <w:tr>
        <w:trPr>
          <w:tblHeader/>
        </w:trP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quê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Porquê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Quem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Quando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Como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Quanto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Como sabemos se resultou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Lançamento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Primeiros pedidos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Set.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Ficha no Google, anúncios locais, folhetos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800 €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Pelo menos 15 pedidos de orçamento em setembro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Primeiras 4 obras, uma por especialidade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Provar o serviço e ter fotografias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Cada parceiro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Set. 2027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Bolsa de trabalhos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Material pago pelo sinal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 obras aprovadas e 4 avaliações no Google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Contactar parcerias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Canal de vendas estável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Todas as semanas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10 contactos por semana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Tempo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 obras por mês vindas de parceiros a partir de dez. 2027</w:t>
            </w:r>
          </w:p>
        </w:tc>
      </w:tr>
      <w:tr>
        <w:tc>
          <w:tcPr>
            <w:tcW w:type="dxa" w:w="157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Revisão mensal das contas</w:t>
            </w:r>
          </w:p>
        </w:tc>
        <w:tc>
          <w:tcPr>
            <w:tcW w:type="dxa" w:w="137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Comparar o previsto com o real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 + contabilista</w:t>
            </w:r>
          </w:p>
        </w:tc>
        <w:tc>
          <w:tcPr>
            <w:tcW w:type="dxa" w:w="88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Dia 5 de cada mês</w:t>
            </w:r>
          </w:p>
        </w:tc>
        <w:tc>
          <w:tcPr>
            <w:tcW w:type="dxa" w:w="147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da secção 11 com valores reais</w:t>
            </w:r>
          </w:p>
        </w:tc>
        <w:tc>
          <w:tcPr>
            <w:tcW w:type="dxa" w:w="98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Incluído</w:t>
            </w:r>
          </w:p>
        </w:tc>
        <w:tc>
          <w:tcPr>
            <w:tcW w:type="dxa" w:w="176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Desvio conhecido e explicado todos os meses</w:t>
            </w:r>
          </w:p>
        </w:tc>
      </w:tr>
    </w:tbl>
    <w:p>
      <w:r>
        <w:br w:type="page"/>
      </w:r>
    </w:p>
    <w:p>
      <w:pPr>
        <w:spacing w:after="200" w:before="200"/>
      </w:pPr>
      <w:r>
        <w:rPr>
          <w:b/>
          <w:bCs/>
          <w:color w:val="BC6C25"/>
          <w:sz w:val="36"/>
          <w:szCs w:val="36"/>
        </w:rPr>
        <w:t xml:space="preserve">PARTE III: ORGANIZAÇÃO DO TRABALHO</w:t>
      </w:r>
    </w:p>
    <w:p>
      <w:pPr>
        <w:spacing w:after="120"/>
      </w:pPr>
      <w:r>
        <w:t xml:space="preserve">Tópicos da parte 1 do módulo (Planeamento, organização e conceito de negócio), aplicados à empresa.</w:t>
      </w:r>
    </w:p>
    <w:p>
      <w:pPr>
        <w:pStyle w:val="Heading1"/>
      </w:pPr>
      <w:bookmarkStart w:name="_Toc42" w:id="42"/>
      <w:r>
        <w:t xml:space="preserve">III.1 Planeamento e organização do trabalho</w:t>
      </w:r>
      <w:bookmarkEnd w:id="42"/>
    </w:p>
    <w:p>
      <w:pPr>
        <w:spacing w:after="120"/>
      </w:pPr>
      <w:r>
        <w:t xml:space="preserve">Planear e organizar é saber o que fazer, quando, como e por que ordem. Numa empresa de obras, isto evita deslocações perdidas, material esquecido e clientes à espera. As funções de cada pessoa estão na secção 9.</w:t>
      </w:r>
    </w:p>
    <w:p>
      <w:pPr>
        <w:pStyle w:val="Heading2"/>
      </w:pPr>
      <w:bookmarkStart w:name="_Toc43" w:id="43"/>
      <w:r>
        <w:t xml:space="preserve">Semana tipo do gerente</w:t>
      </w:r>
      <w:bookmarkEnd w:id="4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4012"/>
        <w:gridCol w:w="3409"/>
      </w:tblGrid>
      <w:tr>
        <w:trPr>
          <w:tblHeader/>
        </w:trP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Dia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Manhã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Tarde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Segunda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Reunião com os parceiros (30 min): obras da semana, material, problemas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Compras e encomendas de material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Terça e quinta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Bancada: preparar e ativar os aparelhos das obras da semana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Aprovar obras concluídas; pagamentos aos parceiros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Quarta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Parcerias e marketing (10 contactos)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Sistema: atualizações, cópias de segurança, saúde dos aparelhos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Sexta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Contas da semana: obras, cobranças, custos reais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Revisão semanal (III.2) e plano da semana seguinte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Todos os dias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Ver o plano do dia antes do email e do WhatsApp</w:t>
            </w:r>
          </w:p>
        </w:tc>
        <w:tc>
          <w:tcPr>
            <w:tcW w:type="dxa" w:w="34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Atendimento em três blocos: 9:30, 13:00 e 17:30</w:t>
            </w:r>
          </w:p>
        </w:tc>
      </w:tr>
    </w:tbl>
    <w:p>
      <w:pPr>
        <w:pStyle w:val="Heading2"/>
      </w:pPr>
      <w:bookmarkStart w:name="_Toc44" w:id="44"/>
      <w:r>
        <w:t xml:space="preserve">Uma pessoa organizada, aplicado à empresa</w:t>
      </w:r>
      <w:bookmarkEnd w:id="4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tblHeader/>
        </w:trP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módulo diz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Na Domus Energia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Mantém as tarefas identificadas e registadas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Cada pedido e cada obra têm tarefas no painel; nada fica só na cabeça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Organiza documentos e informação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Ficha por cliente com orçamento, fotografias, ensaios e conversa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Define o que precisa de ser feito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Plano do dia visto antes do email e do WhatsApp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Evita acumular tarefas desnecessariamente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Respostas preparadas para as perguntas de sempre; revisão semanal limpa o que ficou pendente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Mantém o espaço e os instrumentos organizados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Bancada arrumada por obra: uma caixa etiquetada com os aparelhos já preparados de cada cliente</w:t>
            </w:r>
          </w:p>
        </w:tc>
      </w:tr>
    </w:tbl>
    <w:p>
      <w:pPr>
        <w:pStyle w:val="Heading2"/>
      </w:pPr>
      <w:bookmarkStart w:name="_Toc45" w:id="45"/>
      <w:r>
        <w:t xml:space="preserve">Ferramentas de organização</w:t>
      </w:r>
      <w:bookmarkEnd w:id="45"/>
    </w:p>
    <w:p>
      <w:pPr>
        <w:pStyle w:val="ListParagraph"/>
        <w:numPr>
          <w:ilvl w:val="0"/>
          <w:numId w:val="2"/>
        </w:numPr>
        <w:spacing w:after="60"/>
      </w:pPr>
      <w:r>
        <w:t xml:space="preserve">Painel de gestão: clientes, pedidos, tarefas, emails automáticos e procedimentos escritos.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Bolsa de trabalhos e área do eletricista: cada parceiro vê as suas obras, o material e o que tem de fotografar e medir.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Agenda partilhada com as obras marcadas.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Uma caixa por obra na bancada, com os aparelhos preparados e a lista de material.</w:t>
      </w:r>
    </w:p>
    <w:p>
      <w:pPr>
        <w:pStyle w:val="Heading1"/>
      </w:pPr>
      <w:bookmarkStart w:name="_Toc46" w:id="46"/>
      <w:r>
        <w:t xml:space="preserve">III.2 Gestão do tempo</w:t>
      </w:r>
      <w:bookmarkEnd w:id="46"/>
    </w:p>
    <w:p>
      <w:pPr>
        <w:spacing w:after="120"/>
      </w:pPr>
      <w:r>
        <w:t xml:space="preserve">Gerir o tempo é usar bem o tempo que temos. Aplicamos o ciclo Planeamento, Execução, Verificação e Ajuste a cada semana e a cada obra.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tblHeader/>
        </w:trP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Fase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Na Domus Energia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Planeamento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Segunda: obras da semana. O tempo de cada obra vem do catálogo (horas por artigo), com 30 % de folga para imprevistos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Execução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parceiro segue a lista da obra na área do eletricista; o gerente trata do telefone, para o parceiro não ser interrompido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Verificação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No fim: ensaios, fotografias e teste de cada circuito com o cliente; horas reais registadas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Ajuste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Sexta: comparar as horas reais com as do catálogo e corrigir os tempos dos artigos que falharam</w:t>
            </w:r>
          </w:p>
        </w:tc>
      </w:tr>
    </w:tbl>
    <w:p>
      <w:pPr>
        <w:pStyle w:val="Heading2"/>
      </w:pPr>
      <w:bookmarkStart w:name="_Toc47" w:id="47"/>
      <w:r>
        <w:t xml:space="preserve">Revisão semanal (sexta-feira, 20 minutos)</w:t>
      </w:r>
      <w:bookmarkEnd w:id="47"/>
    </w:p>
    <w:p>
      <w:pPr>
        <w:pStyle w:val="ListParagraph"/>
        <w:numPr>
          <w:ilvl w:val="0"/>
          <w:numId w:val="2"/>
        </w:numPr>
        <w:spacing w:after="60"/>
      </w:pPr>
      <w:r>
        <w:t xml:space="preserve">O que consegui realizar?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ficou pendente e porquê?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me fez perder tempo (deslocações, material em falta, esperas)?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que vou fazer de forma diferente na próxima semana?</w:t>
      </w:r>
    </w:p>
    <w:p>
      <w:pPr>
        <w:pStyle w:val="Heading1"/>
      </w:pPr>
      <w:bookmarkStart w:name="_Toc48" w:id="48"/>
      <w:r>
        <w:t xml:space="preserve">III.3 Definição de prioridades</w:t>
      </w:r>
      <w:bookmarkEnd w:id="48"/>
    </w:p>
    <w:p>
      <w:pPr>
        <w:spacing w:after="120"/>
      </w:pPr>
      <w:r>
        <w:t xml:space="preserve">Nem todas as tarefas têm a mesma importância ou urgência. Usamos a matriz de quatro categorias. Estar ocupado não significa estar a ser produtivo.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3711"/>
        <w:gridCol w:w="3710"/>
      </w:tblGrid>
      <w:tr>
        <w:trPr>
          <w:tblHeader/>
        </w:trP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/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Urgente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Não urgente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Importante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FAZER PRIMEIRO: cliente sem luz; avaria numa casa onde trabalhámos; sistema em baixo; obra marcada para hoje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PLANEAR: habilitação profissional; documentos legais; seguro; treino dos parceiros; parcerias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Pouco importante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DELEGAR: perguntas de sempre (respostas preparadas e assistente); encomendas de rotina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FAZER DEPOIS: mudar o aspeto do site; experimentar aparelhos novos por curiosidade; redes sociais sem plano</w:t>
            </w:r>
          </w:p>
        </w:tc>
      </w:tr>
    </w:tbl>
    <w:p>
      <w:pPr>
        <w:pStyle w:val="Heading1"/>
      </w:pPr>
      <w:bookmarkStart w:name="_Toc49" w:id="49"/>
      <w:r>
        <w:t xml:space="preserve">III.4 Planeamento de tarefas</w:t>
      </w:r>
      <w:bookmarkEnd w:id="49"/>
    </w:p>
    <w:p>
      <w:pPr>
        <w:spacing w:after="120"/>
      </w:pPr>
      <w:r>
        <w:t xml:space="preserve">Planear é definir antecipadamente as ações, métodos, tempos e recursos para atingir um objetivo. Cada tarefa responde a O quê? Quem? Quando? Como? Porquê? O plano completo está na Parte II; aqui fica uma tarefa em detalhe.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6"/>
        <w:gridCol w:w="7020"/>
      </w:tblGrid>
      <w:tr>
        <w:trPr>
          <w:tblHeader/>
        </w:trP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Pergunta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Tarefa: treinar os 4 parceiros na área do eletricista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quê?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Cada parceiro faz uma obra simulada da sua especialidade, do pedido à aprovação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Quem?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 (prepara e aprova); cada parceiro (executa)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Quando?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Maio a julho de 2027, um parceiro de 3 em 3 semanas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Como?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de demonstração, telemóvel do parceiro, lista da obra, fotografias e ensaios</w:t>
            </w:r>
          </w:p>
        </w:tc>
      </w:tr>
      <w:tr>
        <w:tc>
          <w:tcPr>
            <w:tcW w:type="dxa" w:w="200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Porquê?</w:t>
            </w:r>
          </w:p>
        </w:tc>
        <w:tc>
          <w:tcPr>
            <w:tcW w:type="dxa" w:w="702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Em setembro ninguém aprende o sistema em casa do cliente</w:t>
            </w:r>
          </w:p>
        </w:tc>
      </w:tr>
    </w:tbl>
    <w:p>
      <w:pPr>
        <w:pStyle w:val="Heading2"/>
      </w:pPr>
      <w:bookmarkStart w:name="_Toc50" w:id="50"/>
      <w:r>
        <w:t xml:space="preserve">Funções do planeamento na empresa</w:t>
      </w:r>
      <w:bookmarkEnd w:id="5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12"/>
        <w:gridCol w:w="5014"/>
      </w:tblGrid>
      <w:tr>
        <w:trPr>
          <w:tblHeader/>
        </w:trP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Função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Exemplo na Domus Energia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Organização: estruturar as atividades de forma lógica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agrupadas por zona e por especialidade, para reduzir deslocações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Previsão: antecipar necessidades e dificuldades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Material encomendado quando o cliente paga o sinal; 30 % de folga no tempo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Coordenação: articular tarefas e pessoas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gerente prepara os aparelhos na véspera; no quadro novo, o parceiro 1 monta e o parceiro 4 ajuda</w:t>
            </w:r>
          </w:p>
        </w:tc>
      </w:tr>
      <w:tr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Controlo: comparar o previsto com o realizado</w:t>
            </w:r>
          </w:p>
        </w:tc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Horas e material reais de cada obra comparados com o orçamento, à sexta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Com planeamento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Sem planeamento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Aparelhos preparados e testados antes da obra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 que não liga em casa do cliente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Prazos cumpridos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Clientes à espera e obras remarcadas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Menos custos (deslocações, horas)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Voltar ao armazenista a meio da obra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com mais qualidade e segurança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Atrasos e orçamentos que derrapam</w:t>
            </w:r>
          </w:p>
        </w:tc>
      </w:tr>
    </w:tbl>
    <w:p>
      <w:pPr>
        <w:pStyle w:val="Heading2"/>
      </w:pPr>
      <w:bookmarkStart w:name="_Toc51" w:id="51"/>
      <w:r>
        <w:t xml:space="preserve">Exemplo do módulo: preparar a reunião semanal</w:t>
      </w:r>
      <w:bookmarkEnd w:id="51"/>
    </w:p>
    <w:p>
      <w:pPr>
        <w:pStyle w:val="ListParagraph"/>
        <w:numPr>
          <w:ilvl w:val="0"/>
          <w:numId w:val="4"/>
        </w:numPr>
        <w:spacing w:after="60"/>
      </w:pPr>
      <w:r>
        <w:t xml:space="preserve">Definir o objetivo: obras e prioridades da semana.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Identificar os participantes: gerente e os 4 parceiros.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Preparar a agenda: obras, material, problemas de clientes, objetivos.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Reunir a informação: pedidos aceites, obras por aprovar, alertas das casas.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Enviar a convocatória: fixa, segunda às 8:30, 30 minutos, por videochamada.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Preparar os materiais: lista de obras e de material por obra.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Realizar a reunião, a cumprir o horário.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Registar decisões e tarefas (quem faz o quê e até quando).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Acompanhar as ações na reunião seguinte.</w:t>
      </w:r>
    </w:p>
    <w:p>
      <w:pPr>
        <w:pStyle w:val="Heading2"/>
      </w:pPr>
      <w:bookmarkStart w:name="_Toc52" w:id="52"/>
      <w:r>
        <w:t xml:space="preserve">Sequência de uma obra</w:t>
      </w:r>
      <w:bookmarkEnd w:id="52"/>
    </w:p>
    <w:p>
      <w:pPr>
        <w:spacing w:after="120"/>
      </w:pPr>
      <w:r>
        <w:t xml:space="preserve">Uma sequência mal definida origina retrabalho, perda de tempo e riscos de segurança. A ordem é sempre: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Pedido no site ou por telefone; orçamento do simulador; o gerente valida o pedido e responde em 24 horas.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Os eletricistas parceiros da zona propõem horas e material pela planta e pelas fotografias; o gerente escolhe e envia a proposta ao cliente.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 cliente aceita e paga o sinal, que inclui a visita; o gerente encomenda o material e prepara os aparelhos na bancada.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Visita do eletricista escolhido, em que a obra pode ser feita logo: cortar a energia, verificar a ausência de tensão, instalar.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Religar, fazer os ensaios, testar cada circuito e o que acontece depois de um corte de luz.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Ligar os aparelhos ao Wi-Fi e ao servidor; instalar a aplicação no telemóvel do cliente e explicar.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Fotografias de antes e depois e valores dos ensaios na área do eletricista; o cliente confirma que o trabalho ficou concluído.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 cliente paga o resto; o gerente aprova; o parceiro recebe em 7 dias.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Contacto aos 7 e aos 30 dias.</w:t>
      </w:r>
    </w:p>
    <w:p>
      <w:r>
        <w:br w:type="page"/>
      </w:r>
    </w:p>
    <w:p>
      <w:pPr>
        <w:pStyle w:val="Heading1"/>
      </w:pPr>
      <w:bookmarkStart w:name="_Toc53" w:id="53"/>
      <w:r>
        <w:t xml:space="preserve">III.5 Objetivos e resultados (SMART)</w:t>
      </w:r>
      <w:bookmarkEnd w:id="53"/>
    </w:p>
    <w:p>
      <w:pPr>
        <w:spacing w:after="120"/>
      </w:pPr>
      <w:r>
        <w:t xml:space="preserve">Um objetivo tem de ser específico, mensurável, atingível, relevante e com prazo. “Quero ter muitos clientes” é um desejo. Os objetivos da Domus Energia 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9"/>
        <w:gridCol w:w="1264"/>
        <w:gridCol w:w="1264"/>
        <w:gridCol w:w="1264"/>
        <w:gridCol w:w="1264"/>
        <w:gridCol w:w="901"/>
      </w:tblGrid>
      <w:tr>
        <w:trPr>
          <w:tblHeader/>
        </w:trP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Objetivo SMART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M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A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</w:t>
            </w:r>
          </w:p>
        </w:tc>
      </w:tr>
      <w:t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Concluir 100 obras até 31 de agosto de 2028, subindo de 4 para 12 por mês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aprovadas no painel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100 no ano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 parceiros com suplentes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É a principal receita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31 ago. 2028</w:t>
            </w:r>
          </w:p>
        </w:tc>
      </w:tr>
      <w:t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Ter 28 casas com mensalidade ativa em agosto de 2028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Subscrições ativas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28 casas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1.º mês grátis em cada casa ligada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Receita que se repete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Ago. 2028</w:t>
            </w:r>
          </w:p>
        </w:tc>
      </w:tr>
      <w:t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Os 5 com habilitação profissional até 31 de agosto de 2027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Habilitação de cada um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5 em 5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Fim do curso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Sem ela não há obras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31 ago. 2027</w:t>
            </w:r>
          </w:p>
        </w:tc>
      </w:tr>
      <w:t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Pelo menos 90 % de clientes satisfeitos no contacto dos 30 dias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Resposta do cliente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≥ 90 %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Ensaios, confirmação do cliente e acompanhamento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Avaliações e recomendações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Todos os trimestres</w:t>
            </w:r>
          </w:p>
        </w:tc>
      </w:tr>
      <w:tr>
        <w:tc>
          <w:tcPr>
            <w:tcW w:type="dxa" w:w="306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Responder a 95 % dos pedidos em menos de 24 horas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Tempo de resposta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&lt; 24 h em 95 %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Simulador e respostas preparadas</w:t>
            </w:r>
          </w:p>
        </w:tc>
        <w:tc>
          <w:tcPr>
            <w:tcW w:type="dxa" w:w="126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Não perder clientes</w:t>
            </w:r>
          </w:p>
        </w:tc>
        <w:tc>
          <w:tcPr>
            <w:tcW w:type="dxa" w:w="90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Desde set. 2027</w:t>
            </w:r>
          </w:p>
        </w:tc>
      </w:tr>
    </w:tbl>
    <w:p>
      <w:pPr>
        <w:pStyle w:val="Heading2"/>
      </w:pPr>
      <w:bookmarkStart w:name="_Toc54" w:id="54"/>
      <w:r>
        <w:t xml:space="preserve">Exercício do módulo: de objetivo vago a SMART</w:t>
      </w:r>
      <w:bookmarkEnd w:id="5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Objetivo vago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Objetivo SMART na Domus Energia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Conseguir mais clientes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Receber 2 obras por mês vindas de parcerias a partir de dezembro de 2027, com 3 mediadoras e 5 gestores de alojamento local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Melhorar a presença nas redes sociais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Publicar as fotografias de antes e depois de 1 obra por semana e chegar a 20 avaliações no Google até fevereiro de 2028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Melhorar o atendimento ao cliente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Responder a 95 % dos pedidos em menos de 24 horas a partir de setembro de 2027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Reduzir os custos da empresa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Baixar o custo do material de 60 % para 55 % do preço de venda até junho de 2028, comprando em quantidade os 5 artigos mais usados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Aumentar a produtividade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Baixar o tempo da casa inteligente tipo de 8,25 h para 7 h até maio de 2028, com os aparelhos preparados na bancada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Fazer reuniões mais eficazes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Reunião semanal de 30 minutos com agenda fixa; todas as decisões registadas com responsável e prazo</w:t>
            </w:r>
          </w:p>
        </w:tc>
      </w:tr>
    </w:tbl>
    <w:p>
      <w:pPr>
        <w:pStyle w:val="Heading1"/>
      </w:pPr>
      <w:bookmarkStart w:name="_Toc55" w:id="55"/>
      <w:r>
        <w:t xml:space="preserve">III.6 Trabalho e orientação para resultados</w:t>
      </w:r>
      <w:bookmarkEnd w:id="55"/>
    </w:p>
    <w:p>
      <w:pPr>
        <w:spacing w:after="120"/>
      </w:pPr>
      <w:r>
        <w:t xml:space="preserve">Atividade é o que fazemos; resultado é o que conseguimos. O número de tarefas feitas não garante produtividade: medimos o resultado de cada atividade.</w:t>
      </w:r>
    </w:p>
    <w:p>
      <w:pPr>
        <w:spacing w:after="120"/>
      </w:pPr>
      <w:r>
        <w:t xml:space="preserve">Quem está orientado para resultados: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Compreende o objetivo de cada obra (o que o cliente quer resolver).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Encontra soluções em vez de só apontar problemas.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Cumpre os compromissos de hora e de prazo.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Assume a responsabilidade pelo seu trabalho.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 o trabalho feito (teste final com o cliente).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Procura melhorar continuamente (revisão semanal).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Atividade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Contactar 10 mediadoras ou gestores de alojamento local por semana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 obras por mês vindas de parcerias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Pedir avaliação no Google no contacto dos 7 dias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20 avaliações até fevereiro de 2028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Reunião de 30 minutos à segunda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Nenhuma obra remarcada por falta de material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Ensaios e fotografias obrigatórios e confirmação do cliente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Menos de 5 % de visitas de correção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Preparar os aparelhos na bancada na véspera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Casa inteligente tipo em 7 horas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Contacto aos 30 dias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90 % de satisfeitos e 1 recomendação em cada 3 clientes</w:t>
            </w:r>
          </w:p>
        </w:tc>
      </w:tr>
      <w:tr>
        <w:tc>
          <w:tcPr>
            <w:tcW w:type="dxa" w:w="5014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Ver todos os dias a saúde dos aparelhos</w:t>
            </w:r>
          </w:p>
        </w:tc>
        <w:tc>
          <w:tcPr>
            <w:tcW w:type="dxa" w:w="4012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80 % dos problemas resolvidos à distância</w:t>
            </w:r>
          </w:p>
        </w:tc>
      </w:tr>
    </w:tbl>
    <w:p>
      <w:r>
        <w:br w:type="page"/>
      </w:r>
    </w:p>
    <w:p>
      <w:pPr>
        <w:pStyle w:val="Heading1"/>
      </w:pPr>
      <w:bookmarkStart w:name="_Toc56" w:id="56"/>
      <w:r>
        <w:t xml:space="preserve">III.7 Proatividade</w:t>
      </w:r>
      <w:bookmarkEnd w:id="56"/>
    </w:p>
    <w:p>
      <w:pPr>
        <w:spacing w:after="120"/>
      </w:pPr>
      <w:r>
        <w:t xml:space="preserve">Ser proativo é antecipar, tomar a iniciativa e procurar soluções antes de o problema aparecer. O sistema foi desenhado para isto: avisa quando um aparelho deixa de responder e quando o consumo sobe.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3009"/>
        <w:gridCol w:w="3610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Situação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Atitude reativa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Atitude proativa (Domus Energia)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 deixa de responder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“O cliente ainda não ligou”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painel mostra-o; ligamos ao cliente no mesmo dia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Consumo anormal num circuito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Ninguém olha para os gráficos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Alerta de consumo; sugerimos verificar o aparelho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Quadro antigo numa visita de avaria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Reparar e sair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Mostrar ao cliente o que não é seguro e deixar o orçamento do quadro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Material em falta numa obra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“Ninguém disse que era preciso”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Caixa da obra preparada na véspera, com a lista do orçamento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Mensalidade em atraso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Suspender sem aviso</w:t>
            </w:r>
          </w:p>
        </w:tc>
        <w:tc>
          <w:tcPr>
            <w:tcW w:type="dxa" w:w="36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Aviso simpático, plano mais barato como alternativa, modo básico só aos 15 dias</w:t>
            </w:r>
          </w:p>
        </w:tc>
      </w:tr>
    </w:tbl>
    <w:p>
      <w:pPr>
        <w:spacing w:after="120"/>
      </w:pPr>
      <w:r>
        <w:t xml:space="preserve">Os 4 passos da proatividade na empresa: Observar (painel e contactos com clientes), Antecipar (“se nada for feito, o que acontece?”), Agir (contactar, corrigir, melhorar o procedimento) e Avaliar (funcionou? regista-se na revisão semanal).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NÃO é proatividade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 que É proatividade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Mexer num quadro sem avaliar as consequências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Antecipar: ver o quadro nas fotografias do pedido, antes da obra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Resolver sozinho um problema que devia ser comunicado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Comunicar: avisar logo o gerente e propor uma solução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Trabalhar mais horas só para mostrar empenho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Tomar iniciativa com método: preparar o material na véspera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Interferir no trabalho dos colegas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Procurar soluções e assumir a responsabilidade da sua parte</w:t>
            </w:r>
          </w:p>
        </w:tc>
      </w:tr>
      <w:tr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Decidir o que ultrapassa a sua função (por exemplo, dar descontos)</w:t>
            </w:r>
          </w:p>
        </w:tc>
        <w:tc>
          <w:tcPr>
            <w:tcW w:type="dxa" w:w="451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Agir de forma consciente e adequada à sua função</w:t>
            </w:r>
          </w:p>
        </w:tc>
      </w:tr>
    </w:tbl>
    <w:p>
      <w:pPr>
        <w:pStyle w:val="Heading1"/>
      </w:pPr>
      <w:bookmarkStart w:name="_Toc57" w:id="57"/>
      <w:r>
        <w:t xml:space="preserve">III.8 Capacidade de decisão</w:t>
      </w:r>
      <w:bookmarkEnd w:id="57"/>
    </w:p>
    <w:p>
      <w:pPr>
        <w:spacing w:after="120"/>
      </w:pPr>
      <w:r>
        <w:t xml:space="preserve">Usamos o processo de 7 passos: identificar o problema, reunir informação, identificar alternativas, avaliar consequências e riscos, escolher, agir e avaliar o resultado. Duas decisões já tomadas: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3711"/>
        <w:gridCol w:w="3710"/>
      </w:tblGrid>
      <w:tr>
        <w:trPr>
          <w:tblHeader/>
        </w:trP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Passo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Decisão A: aparelhos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Decisão B: quem faz as obras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1. Problema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 aparelhos instalar em casa dos clientes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 empresa não pode pagar quatro ordenados no arranque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2. Informação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Preços, marcação CE, ensaios na bancada, dependência da nuvem do fabricante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Custos de um contrato; modelo das plataformas de serviços; opinião do contabilista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3. Alternativas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Marca europeia cara; aparelhos Wi-Fi económicos com programa próprio; sistemas por cabo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Contratar; subcontratar a outra empresa; parceiros pagos por obra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4. Riscos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Cara: orçamentos altos. Económica: perde-se a garantia do fabricante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Contrato: custo fixo. Parceiros: disponibilidade e enquadramento legal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5. Escolha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Aparelhos Wi-Fi económicos, com marcação CE, preparados e testados na bancada; garantia dada pela empresa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Parceiros pagos por obra no ano 1; contrato para os melhores depois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6. Agir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Bancada montada; lista de modelos aprovados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Bolsa de trabalhos e área do eletricista já feitas; contrato de parceiro com o advogado</w:t>
            </w:r>
          </w:p>
        </w:tc>
      </w:tr>
      <w:tr>
        <w:tc>
          <w:tcPr>
            <w:tcW w:type="dxa" w:w="1605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7. Avaliar</w:t>
            </w:r>
          </w:p>
        </w:tc>
        <w:tc>
          <w:tcPr>
            <w:tcW w:type="dxa" w:w="3711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Avarias e trocas por modelo, todos os meses</w:t>
            </w:r>
          </w:p>
        </w:tc>
        <w:tc>
          <w:tcPr>
            <w:tcW w:type="dxa" w:w="3710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Aos 6 meses: obras recusadas, classificações, custo por obra</w:t>
            </w:r>
          </w:p>
        </w:tc>
      </w:tr>
    </w:tbl>
    <w:p>
      <w:pPr>
        <w:pStyle w:val="Heading2"/>
      </w:pPr>
      <w:bookmarkStart w:name="_Toc58" w:id="58"/>
      <w:r>
        <w:t xml:space="preserve">Da decisão à ação (passo 6) e avaliação (passo 7)</w:t>
      </w:r>
      <w:bookmarkEnd w:id="58"/>
    </w:p>
    <w:p>
      <w:pPr>
        <w:spacing w:after="120"/>
      </w:pPr>
      <w:r>
        <w:t xml:space="preserve">Uma decisão constantemente adiada deixa de cumprir a sua função. Para a decisão B: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Pergunta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Resposta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 que vai ser feito?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Contrato de parceiro escrito e assinado pelos 4 eletricistas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é responsável?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Gerente, com o advogado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Quando?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Até março de 2027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 recursos?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Parte dos 600 € de documentos legais</w:t>
            </w:r>
          </w:p>
        </w:tc>
      </w:tr>
      <w:tr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Como é acompanhado?</w:t>
            </w:r>
          </w:p>
        </w:tc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Classificação e número de obras por parceiro, vistos todos os meses</w:t>
            </w:r>
          </w:p>
        </w:tc>
      </w:tr>
    </w:tbl>
    <w:p>
      <w:pPr>
        <w:spacing w:after="120"/>
      </w:pPr>
      <w:r>
        <w:t xml:space="preserve">Ao fim de 6 meses fazemos as perguntas de avaliação do módulo: a decisão resolveu o problema? O resultado foi o esperado? O que correu bem? O que poderia ter sido diferente?</w:t>
      </w:r>
    </w:p>
    <w:p>
      <w:r>
        <w:br w:type="page"/>
      </w:r>
    </w:p>
    <w:p>
      <w:pPr>
        <w:pStyle w:val="Heading1"/>
      </w:pPr>
      <w:bookmarkStart w:name="_Toc59" w:id="59"/>
      <w:r>
        <w:t xml:space="preserve">Próximos passos (próximos 90 dias)</w:t>
      </w:r>
      <w:bookmarkEnd w:id="59"/>
    </w:p>
    <w:p>
      <w:pPr>
        <w:pStyle w:val="ListParagraph"/>
        <w:numPr>
          <w:ilvl w:val="0"/>
          <w:numId w:val="6"/>
        </w:numPr>
        <w:spacing w:after="60"/>
      </w:pPr>
      <w:r>
        <w:t xml:space="preserve">Montar a bancada e testar os primeiros aparelhos.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Marcar a reunião com o advogado (condições, contrato de parceiro, dados pessoais).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Pedir ao contabilista para acrescentar o CAE 43210.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Apresentar este plano aos quatro colegas e confirmar a especialidade de cada um.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Confirmar na DGEG o que cada um pode assinar depois do curso.</w:t>
      </w:r>
    </w:p>
    <w:p>
      <w:pPr>
        <w:pStyle w:val="Heading1"/>
      </w:pPr>
      <w:bookmarkStart w:name="_Toc60" w:id="60"/>
      <w:r>
        <w:t xml:space="preserve">Anexo A: Atividade de grupo, ideia de negócio</w:t>
      </w:r>
      <w:bookmarkEnd w:id="6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7"/>
        <w:gridCol w:w="5416"/>
        <w:gridCol w:w="1203"/>
      </w:tblGrid>
      <w:tr>
        <w:trPr>
          <w:tblHeader/>
        </w:trP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Pergunta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Resposta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Fase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Qual é a ideia?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Eletricidade e casa inteligente com orçamento na hora, feitas por eletricistas e ligadas a uma plataforma própria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Ideia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 necessidade resolve?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Saber o preço antes da visita, ter um quadro seguro, gastar menos eletricidade e controlar a casa à distância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Ideia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são os clientes?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Famílias em casa própria, donos de carro elétrico, quem tem uma avaria, senhorios e alojamento local, idosos e familiares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Ideia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 produto ou serviço será vendido?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(de 104 € a 1043 € com IVA nas obras-tipo) e mensalidades (4,99 € a 19,99 €)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Quem são os concorrentes?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Eletricistas independentes, plataformas de serviços, empresas de alarme, integradores KNX, montagem pelo próprio cliente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Que recursos são necessários?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Humanos (gerente + 4 parceiros), materiais (bancada, stock), financeiros (5290 €), tecnológicos (plataforma própria)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Qual o investimento inicial?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5290 €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Como serão obtidas receitas?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Obras (pagamento único, 30 % + 70 %) e mensalidades (todos os meses)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Quais os principais riscos?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Falta de clientes, habilitação atrasada, tudo depender do gerente, disponibilidade dos parceiros (secção 12)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Projeto</w:t>
            </w:r>
          </w:p>
        </w:tc>
      </w:tr>
      <w:tr>
        <w:tc>
          <w:tcPr>
            <w:tcW w:type="dxa" w:w="240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Qual a primeira ação a realizar?</w:t>
            </w:r>
          </w:p>
        </w:tc>
        <w:tc>
          <w:tcPr>
            <w:tcW w:type="dxa" w:w="5416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Montar a bancada e testar os aparelhos; depois os documentos legais</w:t>
            </w:r>
          </w:p>
        </w:tc>
        <w:tc>
          <w:tcPr>
            <w:tcW w:type="dxa" w:w="1203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Negócio</w:t>
            </w:r>
          </w:p>
        </w:tc>
      </w:tr>
    </w:tbl>
    <w:p>
      <w:pPr>
        <w:pStyle w:val="Heading1"/>
      </w:pPr>
      <w:bookmarkStart w:name="_Toc61" w:id="61"/>
      <w:r>
        <w:t xml:space="preserve">Anexo B: Correspondência com o módulo 7855</w:t>
      </w:r>
      <w:bookmarkEnd w:id="6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17"/>
        <w:gridCol w:w="3009"/>
      </w:tblGrid>
      <w:tr>
        <w:trPr>
          <w:tblHeader/>
        </w:trP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Tópico do módulo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shd w:fill="606C3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EFAE0"/>
                <w:sz w:val="19"/>
                <w:szCs w:val="19"/>
              </w:rPr>
              <w:t xml:space="preserve">Onde está no plano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O que é e para que serve um plano de ação (O quê, Porquê, Quem, Quando, Como, Quanto, Indicador)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Parte II, secção 15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Plano de negócio: resumo, empresa, serviço, mercado, clientes, concorrência, marketing, operações, RH, investimento, previsões, riscos, objetivos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Parte I, secções 1 a 13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Para que serve: estruturar, avaliar a viabilidade, definir objetivos, planear recursos, antecipar riscos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1, 11, 13, 9, 12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Recursos humanos, materiais, financeiros, tecnológicos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Quem utiliza um plano de negócio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Plano de negócio como instrumento de decisão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14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Custos: custo e despesa; diretos e indiretos; fixos e variáveis; históricos e estimados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P2 · Diferença entre ideia, projeto e negócio; atividade de grupo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2; Anexo A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Organização pessoal do trabalho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III.1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Gestão do tempo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III.2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Definição de prioridades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III.3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Planeamento de tarefas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III.4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Objetivos e resultados (SMART)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III.5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Trabalho e orientação para resultados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III.6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Proatividade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III.7</w:t>
            </w:r>
          </w:p>
        </w:tc>
      </w:tr>
      <w:tr>
        <w:tc>
          <w:tcPr>
            <w:tcW w:type="dxa" w:w="6017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P1 · Capacidade de decisão</w:t>
            </w:r>
          </w:p>
        </w:tc>
        <w:tc>
          <w:tcPr>
            <w:tcW w:type="dxa" w:w="3009"/>
            <w:tcBorders>
              <w:top w:val="single" w:color="D9D3B0" w:sz="4"/>
              <w:left w:val="single" w:color="D9D3B0" w:sz="4"/>
              <w:bottom w:val="single" w:color="D9D3B0" w:sz="4"/>
              <w:right w:val="single" w:color="D9D3B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color w:val="283618"/>
                <w:sz w:val="19"/>
                <w:szCs w:val="19"/>
              </w:rPr>
              <w:t xml:space="preserve">III.8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44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446"/>
        <w:sz w:val="16"/>
        <w:szCs w:val="16"/>
      </w:rPr>
      <w:t xml:space="preserve">Domus Energia · Plano de Negócio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83618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606C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BC6C2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Negócio — Domus Energia</dc:title>
  <dc:creator>Domus Energia</dc:creator>
  <cp:lastModifiedBy>Un-named</cp:lastModifiedBy>
  <cp:revision>1</cp:revision>
  <dcterms:created xsi:type="dcterms:W3CDTF">2026-10-11T00:16:47.380Z</dcterms:created>
  <dcterms:modified xsi:type="dcterms:W3CDTF">2026-10-11T00:16:47.390Z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