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A4" w:rsidRDefault="00E37FBB" w:rsidP="00BE12BC">
      <w:pPr>
        <w:pStyle w:val="richmediatitle"/>
        <w:pBdr>
          <w:bottom w:val="none" w:sz="0" w:space="0" w:color="auto"/>
        </w:pBdr>
        <w:spacing w:after="210"/>
        <w:jc w:val="center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一道简单的笔试题_低功耗设计</w:t>
      </w:r>
    </w:p>
    <w:p w:rsidR="00B46CA4" w:rsidRPr="007A04D3" w:rsidRDefault="00E37FBB" w:rsidP="00BE12BC">
      <w:pPr>
        <w:pStyle w:val="1"/>
        <w:rPr>
          <w:rFonts w:ascii="Microsoft YaHei UI" w:eastAsia="Microsoft YaHei UI" w:hAnsi="Microsoft YaHei UI" w:cs="Microsoft YaHei UI"/>
          <w:color w:val="333333"/>
          <w:lang w:eastAsia="zh-CN"/>
        </w:rPr>
      </w:pPr>
      <w:r>
        <w:rPr>
          <w:rStyle w:val="richmediacontentanyCharacter"/>
          <w:rFonts w:ascii="宋体" w:hAnsi="宋体" w:cs="宋体"/>
          <w:color w:val="007AAA"/>
          <w:spacing w:val="8"/>
          <w:lang w:eastAsia="zh-CN"/>
        </w:rPr>
        <w:t>1.概念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功耗的构成：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三个主要的功耗源：浪涌、静态功耗和动态功耗；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000000"/>
          <w:spacing w:val="8"/>
          <w:lang w:eastAsia="zh-CN"/>
        </w:rPr>
        <w:t>浪涌电流：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指器件上电时产生的最大瞬时输入电流，称为</w:t>
      </w:r>
      <w:r w:rsidRPr="00503E49">
        <w:rPr>
          <w:rStyle w:val="richmediacontentanyCharacter"/>
          <w:rFonts w:ascii="宋体" w:eastAsia="宋体" w:hAnsi="宋体" w:cs="宋体"/>
          <w:color w:val="FF0000"/>
          <w:spacing w:val="8"/>
          <w:lang w:eastAsia="zh-CN"/>
        </w:rPr>
        <w:t>启动电流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；</w:t>
      </w:r>
      <w:r>
        <w:rPr>
          <w:rStyle w:val="richmediacontentanyCharacter"/>
          <w:rFonts w:ascii="宋体" w:eastAsia="宋体" w:hAnsi="宋体" w:cs="宋体"/>
          <w:color w:val="000000"/>
          <w:spacing w:val="8"/>
          <w:lang w:eastAsia="zh-CN"/>
        </w:rPr>
        <w:t>浪涌电流与设备相关；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浪涌功耗不是我们需要关注的地方，因此这里只是说明有这个功耗存在。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000000"/>
          <w:spacing w:val="8"/>
          <w:lang w:eastAsia="zh-CN"/>
        </w:rPr>
        <w:t>静态功耗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：也称</w:t>
      </w:r>
      <w:r w:rsidRPr="00503E49">
        <w:rPr>
          <w:rStyle w:val="richmediacontentanyCharacter"/>
          <w:rFonts w:ascii="宋体" w:eastAsia="宋体" w:hAnsi="宋体" w:cs="宋体"/>
          <w:color w:val="FF0000"/>
          <w:spacing w:val="8"/>
          <w:lang w:eastAsia="zh-CN"/>
        </w:rPr>
        <w:t>待机功耗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，静态功耗主要由晶体管的漏电流所导致的功耗；</w:t>
      </w:r>
    </w:p>
    <w:p w:rsidR="00B46CA4" w:rsidRPr="007A04D3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000000"/>
          <w:spacing w:val="8"/>
          <w:lang w:eastAsia="zh-CN"/>
        </w:rPr>
        <w:t>动态功耗：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包括</w:t>
      </w:r>
      <w:r w:rsidRPr="00503E49">
        <w:rPr>
          <w:rStyle w:val="richmediacontentanyCharacter"/>
          <w:rFonts w:ascii="宋体" w:eastAsia="宋体" w:hAnsi="宋体" w:cs="宋体"/>
          <w:b/>
          <w:bCs/>
          <w:color w:val="FF0000"/>
          <w:lang w:eastAsia="zh-CN"/>
        </w:rPr>
        <w:t>开关功耗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或者称为</w:t>
      </w:r>
      <w:r w:rsidRPr="00503E49">
        <w:rPr>
          <w:rStyle w:val="richmediacontentanyCharacter"/>
          <w:rFonts w:ascii="宋体" w:eastAsia="宋体" w:hAnsi="宋体" w:cs="宋体"/>
          <w:color w:val="FF0000"/>
          <w:lang w:eastAsia="zh-CN"/>
        </w:rPr>
        <w:t>翻转功耗、</w:t>
      </w:r>
      <w:r w:rsidRPr="00503E49">
        <w:rPr>
          <w:rStyle w:val="richmediacontentanyCharacter"/>
          <w:rFonts w:ascii="宋体" w:eastAsia="宋体" w:hAnsi="宋体" w:cs="宋体"/>
          <w:b/>
          <w:bCs/>
          <w:color w:val="FF0000"/>
          <w:lang w:eastAsia="zh-CN"/>
        </w:rPr>
        <w:t>短路功耗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或者称为内部功耗。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动态功耗影响因素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：门寄生电容、时钟翻转率、时钟频率、供电电压；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降低功耗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：应当在所有设计层次上进行，即</w:t>
      </w:r>
      <w:r w:rsidRPr="00503E49">
        <w:rPr>
          <w:rStyle w:val="richmediacontentanyCharacter"/>
          <w:rFonts w:ascii="宋体" w:eastAsia="宋体" w:hAnsi="宋体" w:cs="宋体"/>
          <w:color w:val="FF0000"/>
          <w:spacing w:val="8"/>
          <w:lang w:eastAsia="zh-CN"/>
        </w:rPr>
        <w:t>系统级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、</w:t>
      </w:r>
      <w:proofErr w:type="gramStart"/>
      <w:r w:rsidRPr="00503E49">
        <w:rPr>
          <w:rStyle w:val="richmediacontentanyCharacter"/>
          <w:rFonts w:ascii="宋体" w:eastAsia="宋体" w:hAnsi="宋体" w:cs="宋体"/>
          <w:color w:val="FF0000"/>
          <w:spacing w:val="8"/>
          <w:lang w:eastAsia="zh-CN"/>
        </w:rPr>
        <w:t>逻辑级</w:t>
      </w:r>
      <w:proofErr w:type="gramEnd"/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和</w:t>
      </w:r>
      <w:r w:rsidRPr="00503E49">
        <w:rPr>
          <w:rStyle w:val="richmediacontentanyCharacter"/>
          <w:rFonts w:ascii="宋体" w:eastAsia="宋体" w:hAnsi="宋体" w:cs="宋体"/>
          <w:color w:val="FF0000"/>
          <w:spacing w:val="8"/>
          <w:lang w:eastAsia="zh-CN"/>
        </w:rPr>
        <w:t>物理级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，层次越高对功耗降低越有效；在系统和体系结构级可以达到最大的降低效果；</w:t>
      </w:r>
    </w:p>
    <w:p w:rsidR="00B46CA4" w:rsidRPr="007A04D3" w:rsidRDefault="00B46CA4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B46CA4" w:rsidRDefault="00E37FBB" w:rsidP="00BE12BC">
      <w:pPr>
        <w:pStyle w:val="1"/>
        <w:rPr>
          <w:rFonts w:ascii="Microsoft YaHei UI" w:eastAsia="Microsoft YaHei UI" w:hAnsi="Microsoft YaHei UI" w:cs="Microsoft YaHei UI"/>
          <w:color w:val="333333"/>
          <w:lang w:eastAsia="zh-CN"/>
        </w:rPr>
      </w:pPr>
      <w:r>
        <w:rPr>
          <w:rStyle w:val="richmediacontentanyCharacter"/>
          <w:rFonts w:ascii="宋体" w:hAnsi="宋体" w:cs="宋体"/>
          <w:color w:val="007AAA"/>
          <w:spacing w:val="8"/>
          <w:lang w:eastAsia="zh-CN"/>
        </w:rPr>
        <w:t>2.低功耗技术</w:t>
      </w:r>
    </w:p>
    <w:p w:rsidR="00B46CA4" w:rsidRPr="007A04D3" w:rsidRDefault="00E37FBB" w:rsidP="00BE12BC">
      <w:pPr>
        <w:pStyle w:val="2"/>
      </w:pPr>
      <w:r>
        <w:rPr>
          <w:rStyle w:val="richmediacontentanyCharacter"/>
          <w:rFonts w:ascii="宋体" w:hAnsi="宋体" w:cs="宋体"/>
          <w:color w:val="007AAA"/>
          <w:spacing w:val="8"/>
          <w:lang w:eastAsia="zh-CN"/>
        </w:rPr>
        <w:t>2.1系统</w:t>
      </w:r>
      <w:proofErr w:type="gramStart"/>
      <w:r>
        <w:rPr>
          <w:rStyle w:val="richmediacontentanyCharacter"/>
          <w:rFonts w:ascii="宋体" w:hAnsi="宋体" w:cs="宋体"/>
          <w:color w:val="007AAA"/>
          <w:spacing w:val="8"/>
          <w:lang w:eastAsia="zh-CN"/>
        </w:rPr>
        <w:t>级降低</w:t>
      </w:r>
      <w:proofErr w:type="gramEnd"/>
      <w:r>
        <w:rPr>
          <w:rStyle w:val="richmediacontentanyCharacter"/>
          <w:rFonts w:ascii="宋体" w:hAnsi="宋体" w:cs="宋体"/>
          <w:color w:val="007AAA"/>
          <w:spacing w:val="8"/>
          <w:lang w:eastAsia="zh-CN"/>
        </w:rPr>
        <w:t>功耗技术：</w:t>
      </w:r>
    </w:p>
    <w:p w:rsidR="00B46CA4" w:rsidRDefault="00E37FBB" w:rsidP="00BE12BC">
      <w:pPr>
        <w:pStyle w:val="richmediacontentany"/>
        <w:numPr>
          <w:ilvl w:val="0"/>
          <w:numId w:val="1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proofErr w:type="spellStart"/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片上系统方法</w:t>
      </w:r>
      <w:proofErr w:type="spellEnd"/>
    </w:p>
    <w:p w:rsidR="00B46CA4" w:rsidRDefault="00E37FBB" w:rsidP="00BE12BC">
      <w:pPr>
        <w:pStyle w:val="richmediacontentany"/>
        <w:numPr>
          <w:ilvl w:val="0"/>
          <w:numId w:val="1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硬件/软件划分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：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对系统性能进行仿真建模，决定哪一部分使用硬件来实现，哪一部分使用软件来实现，从而达到性能和功耗最佳平衡</w:t>
      </w:r>
    </w:p>
    <w:p w:rsidR="00B46CA4" w:rsidRDefault="00E37FBB" w:rsidP="00BE12BC">
      <w:pPr>
        <w:pStyle w:val="richmediacontentany"/>
        <w:numPr>
          <w:ilvl w:val="0"/>
          <w:numId w:val="1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proofErr w:type="spellStart"/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使用低功耗软件</w:t>
      </w:r>
      <w:proofErr w:type="spellEnd"/>
    </w:p>
    <w:p w:rsidR="00B46CA4" w:rsidRDefault="00E37FBB" w:rsidP="00BE12BC">
      <w:pPr>
        <w:pStyle w:val="richmediacontentany"/>
        <w:numPr>
          <w:ilvl w:val="0"/>
          <w:numId w:val="1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proofErr w:type="spellStart"/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选择合适的处理器</w:t>
      </w:r>
      <w:proofErr w:type="spellEnd"/>
    </w:p>
    <w:p w:rsidR="00B46CA4" w:rsidRDefault="00B46CA4" w:rsidP="00BE12BC">
      <w:pPr>
        <w:pStyle w:val="richmediacontentany"/>
        <w:spacing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B46CA4" w:rsidRPr="00E37FBB" w:rsidRDefault="00E37FBB" w:rsidP="00BE12BC">
      <w:pPr>
        <w:pStyle w:val="2"/>
        <w:rPr>
          <w:lang w:eastAsia="zh-CN"/>
        </w:rPr>
      </w:pPr>
      <w:r>
        <w:rPr>
          <w:rStyle w:val="richmediacontentanyCharacter"/>
          <w:rFonts w:ascii="宋体" w:hAnsi="宋体" w:cs="宋体"/>
          <w:color w:val="007AAA"/>
          <w:spacing w:val="8"/>
          <w:lang w:eastAsia="zh-CN"/>
        </w:rPr>
        <w:t>2.2体系结构</w:t>
      </w:r>
      <w:proofErr w:type="gramStart"/>
      <w:r>
        <w:rPr>
          <w:rStyle w:val="richmediacontentanyCharacter"/>
          <w:rFonts w:ascii="宋体" w:hAnsi="宋体" w:cs="宋体"/>
          <w:color w:val="007AAA"/>
          <w:spacing w:val="8"/>
          <w:lang w:eastAsia="zh-CN"/>
        </w:rPr>
        <w:t>级降低</w:t>
      </w:r>
      <w:proofErr w:type="gramEnd"/>
      <w:r>
        <w:rPr>
          <w:rStyle w:val="richmediacontentanyCharacter"/>
          <w:rFonts w:ascii="宋体" w:hAnsi="宋体" w:cs="宋体"/>
          <w:color w:val="007AAA"/>
          <w:spacing w:val="8"/>
          <w:lang w:eastAsia="zh-CN"/>
        </w:rPr>
        <w:t>功耗技术：</w:t>
      </w:r>
    </w:p>
    <w:p w:rsidR="00B46CA4" w:rsidRDefault="00E37FBB" w:rsidP="00BE12BC">
      <w:pPr>
        <w:pStyle w:val="richmediacontentany"/>
        <w:numPr>
          <w:ilvl w:val="0"/>
          <w:numId w:val="2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多电压设计技术（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lang w:eastAsia="zh-CN"/>
        </w:rPr>
        <w:t>Multi-VDD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）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：</w:t>
      </w:r>
    </w:p>
    <w:p w:rsidR="00B46CA4" w:rsidRDefault="00E37FBB" w:rsidP="00BE12BC">
      <w:pPr>
        <w:pStyle w:val="richmediacontentany"/>
        <w:spacing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4B4B4B"/>
          <w:sz w:val="21"/>
          <w:szCs w:val="21"/>
          <w:lang w:eastAsia="zh-CN"/>
        </w:rPr>
        <w:t>包括电压控制单元：</w:t>
      </w:r>
    </w:p>
    <w:p w:rsidR="00B46CA4" w:rsidRDefault="00E37FBB" w:rsidP="00BE12BC">
      <w:pPr>
        <w:pStyle w:val="richmediacontentp"/>
        <w:spacing w:line="408" w:lineRule="atLeast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宋体" w:eastAsia="宋体" w:hAnsi="宋体" w:cs="宋体"/>
          <w:color w:val="FF0000"/>
          <w:sz w:val="21"/>
          <w:szCs w:val="21"/>
          <w:lang w:eastAsia="zh-CN"/>
        </w:rPr>
        <w:t>电平转换器（level shifter）</w:t>
      </w:r>
      <w:r>
        <w:rPr>
          <w:rStyle w:val="richmediacontentanyCharacter"/>
          <w:rFonts w:ascii="宋体" w:eastAsia="宋体" w:hAnsi="宋体" w:cs="宋体"/>
          <w:color w:val="4B4B4B"/>
          <w:sz w:val="21"/>
          <w:szCs w:val="21"/>
          <w:lang w:eastAsia="zh-CN"/>
        </w:rPr>
        <w:t>：把高（低）电压区域的信号转换到低（高）电压区域。信号通常包括数据、时钟、扫描</w:t>
      </w:r>
      <w:proofErr w:type="gramStart"/>
      <w:r>
        <w:rPr>
          <w:rStyle w:val="richmediacontentanyCharacter"/>
          <w:rFonts w:ascii="宋体" w:eastAsia="宋体" w:hAnsi="宋体" w:cs="宋体"/>
          <w:color w:val="4B4B4B"/>
          <w:sz w:val="21"/>
          <w:szCs w:val="21"/>
          <w:lang w:eastAsia="zh-CN"/>
        </w:rPr>
        <w:t>链数据</w:t>
      </w:r>
      <w:proofErr w:type="gramEnd"/>
      <w:r>
        <w:rPr>
          <w:rStyle w:val="richmediacontentanyCharacter"/>
          <w:rFonts w:ascii="宋体" w:eastAsia="宋体" w:hAnsi="宋体" w:cs="宋体"/>
          <w:color w:val="4B4B4B"/>
          <w:sz w:val="21"/>
          <w:szCs w:val="21"/>
          <w:lang w:eastAsia="zh-CN"/>
        </w:rPr>
        <w:t>等。电平转换器的示意图如下所：</w:t>
      </w:r>
    </w:p>
    <w:p w:rsidR="00B46CA4" w:rsidRDefault="00E37FBB" w:rsidP="00BE12BC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2781300" cy="111442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02200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A4" w:rsidRDefault="00E37FBB" w:rsidP="00BE12BC">
      <w:pPr>
        <w:pStyle w:val="richmediacontentp"/>
        <w:spacing w:line="408" w:lineRule="atLeast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宋体" w:eastAsia="宋体" w:hAnsi="宋体" w:cs="宋体"/>
          <w:color w:val="FF0000"/>
          <w:sz w:val="21"/>
          <w:szCs w:val="21"/>
          <w:lang w:eastAsia="zh-CN"/>
        </w:rPr>
        <w:t>电源隔离单元（power isolation cell）</w:t>
      </w:r>
      <w:r>
        <w:rPr>
          <w:rStyle w:val="richmediacontentanyCharacter"/>
          <w:rFonts w:ascii="宋体" w:eastAsia="宋体" w:hAnsi="宋体" w:cs="宋体"/>
          <w:color w:val="4B4B4B"/>
          <w:sz w:val="21"/>
          <w:szCs w:val="21"/>
          <w:lang w:eastAsia="zh-CN"/>
        </w:rPr>
        <w:t>:主要用于模块的输入、输出。它可以关掉电源时，将信号保持为常数，从而避免单元的输入悬空。电源隔离单元如下图所示：</w:t>
      </w:r>
    </w:p>
    <w:p w:rsidR="00B46CA4" w:rsidRDefault="00E37FBB" w:rsidP="00BE12BC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2990850" cy="10477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9943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A4" w:rsidRDefault="00E37FBB" w:rsidP="00BE12BC">
      <w:pPr>
        <w:pStyle w:val="richmediacontentp"/>
        <w:spacing w:line="408" w:lineRule="atLeast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>
        <w:rPr>
          <w:rStyle w:val="richmediacontentanyCharacter"/>
          <w:rFonts w:ascii="宋体" w:eastAsia="宋体" w:hAnsi="宋体" w:cs="宋体"/>
          <w:color w:val="FF0000"/>
          <w:sz w:val="21"/>
          <w:szCs w:val="21"/>
        </w:rPr>
        <w:t>保持寄存器（retention</w:t>
      </w:r>
      <w:proofErr w:type="spellEnd"/>
      <w:r>
        <w:rPr>
          <w:rStyle w:val="richmediacontentanyCharacter"/>
          <w:rFonts w:ascii="宋体" w:eastAsia="宋体" w:hAnsi="宋体" w:cs="宋体"/>
          <w:color w:val="FF0000"/>
          <w:sz w:val="21"/>
          <w:szCs w:val="21"/>
        </w:rPr>
        <w:t xml:space="preserve"> register）</w:t>
      </w:r>
      <w:r>
        <w:rPr>
          <w:rStyle w:val="richmediacontentanyCharacter"/>
          <w:rFonts w:ascii="宋体" w:eastAsia="宋体" w:hAnsi="宋体" w:cs="宋体"/>
          <w:color w:val="4B4B4B"/>
          <w:sz w:val="21"/>
          <w:szCs w:val="21"/>
        </w:rPr>
        <w:t>：</w:t>
      </w:r>
      <w:proofErr w:type="spellStart"/>
      <w:r>
        <w:rPr>
          <w:rStyle w:val="richmediacontentanyCharacter"/>
          <w:rFonts w:ascii="宋体" w:eastAsia="宋体" w:hAnsi="宋体" w:cs="宋体"/>
          <w:color w:val="4B4B4B"/>
          <w:sz w:val="21"/>
          <w:szCs w:val="21"/>
        </w:rPr>
        <w:t>在不工作的情况下，将寄存器的状态保留下来</w:t>
      </w:r>
      <w:proofErr w:type="spellEnd"/>
      <w:r>
        <w:rPr>
          <w:rStyle w:val="richmediacontentanyCharacter"/>
          <w:rFonts w:ascii="宋体" w:eastAsia="宋体" w:hAnsi="宋体" w:cs="宋体"/>
          <w:color w:val="4B4B4B"/>
          <w:sz w:val="21"/>
          <w:szCs w:val="21"/>
        </w:rPr>
        <w:t>。</w:t>
      </w:r>
    </w:p>
    <w:p w:rsidR="00B46CA4" w:rsidRDefault="00B46CA4" w:rsidP="00BE12BC">
      <w:pPr>
        <w:pStyle w:val="richmediacontentp"/>
        <w:spacing w:line="408" w:lineRule="atLeast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46CA4" w:rsidRDefault="00E37FBB" w:rsidP="00BE12BC">
      <w:pPr>
        <w:pStyle w:val="richmediacontentany"/>
        <w:numPr>
          <w:ilvl w:val="0"/>
          <w:numId w:val="3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proofErr w:type="spellStart"/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高级门控时钟</w:t>
      </w: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</w:rPr>
        <w:t>Clock</w:t>
      </w:r>
      <w:proofErr w:type="spellEnd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</w:rPr>
        <w:t xml:space="preserve"> Gating: </w:t>
      </w:r>
      <w:proofErr w:type="spellStart"/>
      <w:r>
        <w:rPr>
          <w:rStyle w:val="richmediacontentanyCharacter"/>
          <w:rFonts w:ascii="宋体" w:eastAsia="宋体" w:hAnsi="宋体" w:cs="宋体"/>
          <w:color w:val="333333"/>
          <w:spacing w:val="8"/>
        </w:rPr>
        <w:t>使用时序门控时钟</w:t>
      </w:r>
      <w:proofErr w:type="spellEnd"/>
    </w:p>
    <w:p w:rsidR="00B46CA4" w:rsidRDefault="00E37FBB" w:rsidP="00BE12BC">
      <w:pPr>
        <w:pStyle w:val="richmediacontentany"/>
        <w:numPr>
          <w:ilvl w:val="0"/>
          <w:numId w:val="3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lang w:eastAsia="zh-CN"/>
        </w:rPr>
        <w:t>动态电压频率调节（</w:t>
      </w:r>
      <w:r>
        <w:rPr>
          <w:rStyle w:val="richmediacontentanyCharacter"/>
          <w:rFonts w:ascii="宋体" w:eastAsia="宋体" w:hAnsi="宋体" w:cs="宋体"/>
          <w:b/>
          <w:bCs/>
          <w:color w:val="000000"/>
          <w:lang w:eastAsia="zh-CN"/>
        </w:rPr>
        <w:t>DVFS技术）：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降低时钟速率和供电电压</w:t>
      </w:r>
    </w:p>
    <w:p w:rsidR="00B46CA4" w:rsidRDefault="00E37FBB" w:rsidP="00BE12BC">
      <w:pPr>
        <w:pStyle w:val="richmediacontentany"/>
        <w:numPr>
          <w:ilvl w:val="0"/>
          <w:numId w:val="3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lang w:eastAsia="zh-CN"/>
        </w:rPr>
        <w:t>基于缓存的系统体系结构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:  使用小范围的缓存</w:t>
      </w:r>
    </w:p>
    <w:p w:rsidR="00B46CA4" w:rsidRDefault="00E37FBB" w:rsidP="00BE12BC">
      <w:pPr>
        <w:pStyle w:val="richmediacontentany"/>
        <w:numPr>
          <w:ilvl w:val="0"/>
          <w:numId w:val="3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lang w:eastAsia="zh-CN"/>
        </w:rPr>
        <w:t>对数</w:t>
      </w: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FFT体系结构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: 基于对数系统实现FFT</w:t>
      </w:r>
    </w:p>
    <w:p w:rsidR="00503E49" w:rsidRDefault="00E37FBB" w:rsidP="00503E49">
      <w:pPr>
        <w:pStyle w:val="richmediacontentany"/>
        <w:numPr>
          <w:ilvl w:val="0"/>
          <w:numId w:val="3"/>
        </w:numPr>
        <w:spacing w:line="384" w:lineRule="atLeast"/>
        <w:ind w:left="0" w:hanging="210"/>
        <w:jc w:val="both"/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lang w:eastAsia="zh-CN"/>
        </w:rPr>
        <w:t>异步（无时钟）设计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:  移除时钟</w:t>
      </w:r>
    </w:p>
    <w:p w:rsidR="00B46CA4" w:rsidRPr="00503E49" w:rsidRDefault="00503E49" w:rsidP="00503E49">
      <w:pPr>
        <w:pStyle w:val="richmediacontentany"/>
        <w:numPr>
          <w:ilvl w:val="0"/>
          <w:numId w:val="3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proofErr w:type="gramStart"/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lang w:eastAsia="zh-CN"/>
        </w:rPr>
        <w:t>高阀值</w:t>
      </w:r>
      <w:proofErr w:type="gramEnd"/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lang w:eastAsia="zh-CN"/>
        </w:rPr>
        <w:t>电压</w:t>
      </w: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HVT：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提高阈值电压，可以减小漏电流；</w:t>
      </w:r>
    </w:p>
    <w:p w:rsidR="00B46CA4" w:rsidRDefault="00E37FBB" w:rsidP="00BE12BC">
      <w:pPr>
        <w:pStyle w:val="richmediacontentany"/>
        <w:numPr>
          <w:ilvl w:val="0"/>
          <w:numId w:val="3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lang w:eastAsia="zh-CN"/>
        </w:rPr>
        <w:t>电源门控</w:t>
      </w:r>
      <w:r>
        <w:rPr>
          <w:rStyle w:val="richmediacontentanyCharacter"/>
          <w:rFonts w:ascii="宋体" w:eastAsia="宋体" w:hAnsi="宋体" w:cs="宋体"/>
          <w:b/>
          <w:bCs/>
          <w:color w:val="4B4B4B"/>
          <w:lang w:eastAsia="zh-CN"/>
        </w:rPr>
        <w:t>Power Gating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：（</w:t>
      </w:r>
      <w:r w:rsidRPr="00503E49">
        <w:rPr>
          <w:rStyle w:val="richmediacontentanyCharacter"/>
          <w:rFonts w:ascii="宋体" w:eastAsia="宋体" w:hAnsi="宋体" w:cs="宋体"/>
          <w:b/>
          <w:bCs/>
          <w:color w:val="FF0000"/>
          <w:spacing w:val="8"/>
          <w:lang w:eastAsia="zh-CN"/>
        </w:rPr>
        <w:t>静态功耗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）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指</w:t>
      </w:r>
      <w:r w:rsidRPr="00503E49">
        <w:rPr>
          <w:rStyle w:val="richmediacontentanyCharacter"/>
          <w:rFonts w:ascii="宋体" w:eastAsia="宋体" w:hAnsi="宋体" w:cs="宋体"/>
          <w:color w:val="FF0000"/>
          <w:lang w:eastAsia="zh-CN"/>
        </w:rPr>
        <w:t>芯片中某个区域的供电电源被关掉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，即该区域内的逻辑电路的供电电源断开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（在模块不使用时将其关闭），为了最小化漏电流，门控电源晶体常</w:t>
      </w:r>
      <w:proofErr w:type="gramStart"/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使用高阀值</w:t>
      </w:r>
      <w:proofErr w:type="gramEnd"/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电压单元；</w:t>
      </w:r>
    </w:p>
    <w:p w:rsidR="00B46CA4" w:rsidRDefault="00E37FBB" w:rsidP="00BE12BC">
      <w:pPr>
        <w:pStyle w:val="richmediacontentany"/>
        <w:numPr>
          <w:ilvl w:val="0"/>
          <w:numId w:val="3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lang w:eastAsia="zh-CN"/>
        </w:rPr>
        <w:t>存储器电源门控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：在不使用存储器时将其关闭（</w:t>
      </w:r>
      <w:r w:rsidRPr="00503E49">
        <w:rPr>
          <w:rStyle w:val="richmediacontentanyCharacter"/>
          <w:rFonts w:ascii="宋体" w:eastAsia="宋体" w:hAnsi="宋体" w:cs="宋体"/>
          <w:b/>
          <w:bCs/>
          <w:color w:val="FF0000"/>
          <w:lang w:eastAsia="zh-CN"/>
        </w:rPr>
        <w:t>静态功耗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）</w:t>
      </w:r>
    </w:p>
    <w:p w:rsidR="00B46CA4" w:rsidRDefault="00B46CA4" w:rsidP="00BE12BC">
      <w:pPr>
        <w:pStyle w:val="richmediacontentp"/>
        <w:spacing w:line="408" w:lineRule="atLeast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B46CA4" w:rsidRDefault="00E37FBB" w:rsidP="00BE12BC">
      <w:pPr>
        <w:pStyle w:val="2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宋体" w:hAnsi="宋体" w:cs="宋体"/>
          <w:color w:val="007AAA"/>
          <w:spacing w:val="8"/>
        </w:rPr>
        <w:t>2.3 </w:t>
      </w:r>
      <w:proofErr w:type="spellStart"/>
      <w:r>
        <w:rPr>
          <w:rStyle w:val="richmediacontentanyCharacter"/>
          <w:rFonts w:ascii="宋体" w:hAnsi="宋体" w:cs="宋体"/>
          <w:color w:val="007AAA"/>
          <w:spacing w:val="8"/>
        </w:rPr>
        <w:t>RTL级降低功耗</w:t>
      </w:r>
      <w:proofErr w:type="spellEnd"/>
      <w:r>
        <w:rPr>
          <w:rStyle w:val="richmediacontentanyCharacter"/>
          <w:rFonts w:ascii="宋体" w:hAnsi="宋体" w:cs="宋体"/>
          <w:color w:val="007AAA"/>
          <w:spacing w:val="8"/>
        </w:rPr>
        <w:t>：</w:t>
      </w:r>
    </w:p>
    <w:p w:rsidR="00B46CA4" w:rsidRDefault="00E37FBB" w:rsidP="00BE12BC">
      <w:pPr>
        <w:pStyle w:val="richmediacontentp"/>
        <w:numPr>
          <w:ilvl w:val="0"/>
          <w:numId w:val="4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000000"/>
          <w:lang w:eastAsia="zh-CN"/>
        </w:rPr>
        <w:t>并行与流水：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采用并行处理，可以降低系统工作频率，从而可能降低功耗.</w:t>
      </w:r>
    </w:p>
    <w:p w:rsidR="00B46CA4" w:rsidRDefault="00E37FBB" w:rsidP="00BE12BC">
      <w:pPr>
        <w:pStyle w:val="richmediacontentp"/>
        <w:numPr>
          <w:ilvl w:val="0"/>
          <w:numId w:val="4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状态机编码和解码：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格</w:t>
      </w:r>
      <w:proofErr w:type="gramStart"/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雷码最</w:t>
      </w:r>
      <w:proofErr w:type="gramEnd"/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适合低功耗设计，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格</w:t>
      </w:r>
      <w:proofErr w:type="gramStart"/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雷码比</w:t>
      </w:r>
      <w:proofErr w:type="gramEnd"/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用二进制码翻转更少，可以降低开关活动，功耗更低。</w:t>
      </w:r>
    </w:p>
    <w:p w:rsidR="00B46CA4" w:rsidRDefault="00E37FBB" w:rsidP="00BE12BC">
      <w:pPr>
        <w:pStyle w:val="richmediacontentp"/>
        <w:numPr>
          <w:ilvl w:val="0"/>
          <w:numId w:val="4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</w:rPr>
        <w:t>门控时钟</w:t>
      </w:r>
      <w:proofErr w:type="spellEnd"/>
      <w:r>
        <w:rPr>
          <w:rStyle w:val="richmediacontentanyCharacter"/>
          <w:rFonts w:ascii="宋体" w:eastAsia="宋体" w:hAnsi="宋体" w:cs="宋体"/>
          <w:color w:val="333333"/>
          <w:spacing w:val="8"/>
        </w:rPr>
        <w:t>：</w:t>
      </w:r>
    </w:p>
    <w:p w:rsidR="00B46CA4" w:rsidRDefault="00B46CA4" w:rsidP="00BE12BC">
      <w:pPr>
        <w:pStyle w:val="richmediacontentp"/>
        <w:spacing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B46CA4" w:rsidRDefault="00E37FBB" w:rsidP="00BE12BC">
      <w:pPr>
        <w:pStyle w:val="richmediacontentp"/>
        <w:spacing w:line="384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lang w:eastAsia="zh-CN"/>
        </w:rPr>
        <w:drawing>
          <wp:inline distT="0" distB="0" distL="0" distR="0">
            <wp:extent cx="2933700" cy="14954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2660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A4" w:rsidRDefault="00B46CA4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上述电路图中，将</w:t>
      </w:r>
      <w:r>
        <w:rPr>
          <w:rStyle w:val="richmediacontentanyCharacter"/>
          <w:rFonts w:ascii="宋体" w:eastAsia="宋体" w:hAnsi="宋体" w:cs="宋体"/>
          <w:b/>
          <w:bCs/>
          <w:color w:val="000000"/>
          <w:lang w:eastAsia="zh-CN"/>
        </w:rPr>
        <w:t>控制信号(EN)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直接与</w:t>
      </w:r>
      <w:r>
        <w:rPr>
          <w:rStyle w:val="richmediacontentanyCharacter"/>
          <w:rFonts w:ascii="宋体" w:eastAsia="宋体" w:hAnsi="宋体" w:cs="宋体"/>
          <w:b/>
          <w:bCs/>
          <w:color w:val="000000"/>
          <w:lang w:eastAsia="zh-CN"/>
        </w:rPr>
        <w:t>时钟信号(CLK)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进行</w:t>
      </w:r>
      <w:r>
        <w:rPr>
          <w:rStyle w:val="richmediacontentanyCharacter"/>
          <w:rFonts w:ascii="宋体" w:eastAsia="宋体" w:hAnsi="宋体" w:cs="宋体"/>
          <w:b/>
          <w:bCs/>
          <w:color w:val="000000"/>
          <w:lang w:eastAsia="zh-CN"/>
        </w:rPr>
        <w:t>与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操作，以完成门控。门控后的时钟信号GCLK送到寄存器中，当EN为0时，该时钟被关掉。</w:t>
      </w:r>
    </w:p>
    <w:p w:rsidR="00B46CA4" w:rsidRDefault="00B46CA4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不使用门控时钟</w:t>
      </w:r>
      <w:proofErr w:type="spellEnd"/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：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always@</w:t>
      </w:r>
      <w:r>
        <w:rPr>
          <w:rStyle w:val="richmediacontentcode-snippetfixanyCharacter"/>
          <w:rFonts w:ascii="宋体" w:eastAsia="宋体" w:hAnsi="宋体" w:cs="宋体"/>
          <w:color w:val="333333"/>
          <w:spacing w:val="8"/>
          <w:sz w:val="21"/>
          <w:szCs w:val="21"/>
        </w:rPr>
        <w:t>（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posedege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clock or 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negedge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reset_b</w:t>
      </w:r>
      <w:proofErr w:type="spellEnd"/>
      <w:r>
        <w:rPr>
          <w:rStyle w:val="richmediacontentcode-snippetfixanyCharacter"/>
          <w:rFonts w:ascii="宋体" w:eastAsia="宋体" w:hAnsi="宋体" w:cs="宋体"/>
          <w:color w:val="333333"/>
          <w:spacing w:val="8"/>
          <w:sz w:val="21"/>
          <w:szCs w:val="21"/>
        </w:rPr>
        <w:t>）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if(!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reset_b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    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test_ff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&lt;=32’b0;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else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test_ff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&lt;=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test_nxt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assign 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test_nxt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load_cond?Test_data:test_ff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 w:rsidR="00B46CA4" w:rsidRDefault="00E37FBB" w:rsidP="00BE12BC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4838700" cy="25812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7822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A4" w:rsidRDefault="00E37FBB" w:rsidP="00BE12BC">
      <w:pPr>
        <w:pStyle w:val="richmediacontentp"/>
        <w:spacing w:line="408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使用门控时钟</w:t>
      </w:r>
      <w:proofErr w:type="spellEnd"/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：</w:t>
      </w:r>
    </w:p>
    <w:p w:rsidR="00B46CA4" w:rsidRDefault="00B46CA4" w:rsidP="00BE12BC">
      <w:pPr>
        <w:pStyle w:val="richmediacontentp"/>
        <w:spacing w:line="408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always@</w:t>
      </w:r>
      <w:r>
        <w:rPr>
          <w:rStyle w:val="richmediacontentcode-snippetfixanyCharacter"/>
          <w:rFonts w:ascii="宋体" w:eastAsia="宋体" w:hAnsi="宋体" w:cs="宋体"/>
          <w:color w:val="333333"/>
          <w:spacing w:val="8"/>
          <w:sz w:val="21"/>
          <w:szCs w:val="21"/>
        </w:rPr>
        <w:t>（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posedege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clock or 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negedge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reset_b</w:t>
      </w:r>
      <w:proofErr w:type="spellEnd"/>
      <w:r>
        <w:rPr>
          <w:rStyle w:val="richmediacontentcode-snippetfixanyCharacter"/>
          <w:rFonts w:ascii="宋体" w:eastAsia="宋体" w:hAnsi="宋体" w:cs="宋体"/>
          <w:color w:val="333333"/>
          <w:spacing w:val="8"/>
          <w:sz w:val="21"/>
          <w:szCs w:val="21"/>
        </w:rPr>
        <w:t>）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if(!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reset_b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test_ff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&lt;=32’b0;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else if(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load_cond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test_ff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&lt;=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test_data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 w:rsidR="00B46CA4" w:rsidRDefault="00E37FBB" w:rsidP="00BE12BC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3914775" cy="240982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2749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A4" w:rsidRDefault="00E37FBB" w:rsidP="00BE12BC">
      <w:pPr>
        <w:pStyle w:val="richmediacontentp"/>
        <w:numPr>
          <w:ilvl w:val="0"/>
          <w:numId w:val="8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proofErr w:type="gram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独热码多路</w:t>
      </w:r>
      <w:proofErr w:type="gramEnd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器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：独热编码方式比二进制编码方式，输出更快更稳定，可以在初期将未选中总线掩藏掉，实现低功耗效果；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    </w:t>
      </w: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  <w:lang w:eastAsia="zh-CN"/>
        </w:rPr>
        <w:t>MUX选择的二进制编码：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proofErr w:type="gram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case</w:t>
      </w:r>
      <w:proofErr w:type="gram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 (SEL)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2’b00:OUT=a;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2’b01:OUT=b;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2’b10:OUT=c;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2’b11:OUT=d;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endcase</w:t>
      </w:r>
      <w:proofErr w:type="spellEnd"/>
    </w:p>
    <w:p w:rsidR="00B46CA4" w:rsidRDefault="00E37FBB" w:rsidP="00BE12BC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2724150" cy="258127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6521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A4" w:rsidRDefault="00E37FBB" w:rsidP="00BE12BC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  <w:lang w:eastAsia="zh-CN"/>
        </w:rPr>
        <w:t>MUX选择 二进制编码</w:t>
      </w:r>
    </w:p>
    <w:p w:rsidR="00B46CA4" w:rsidRDefault="00B46CA4" w:rsidP="00BE12BC">
      <w:pPr>
        <w:pStyle w:val="richmediacontentp"/>
        <w:spacing w:line="408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B46CA4" w:rsidRDefault="00E37FBB" w:rsidP="00BE12BC">
      <w:pPr>
        <w:pStyle w:val="richmediacontentp"/>
        <w:spacing w:line="408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  <w:lang w:eastAsia="zh-CN"/>
        </w:rPr>
        <w:t>MUX选择的独热编码：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proofErr w:type="gram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case</w:t>
      </w:r>
      <w:proofErr w:type="gram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 (SEL)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4’b0001.jpg"code-snippet_outer"&gt;  4’b0010:OUT=b;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4’b0100:OUT=c;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4’b1000:OUT=d;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default</w:t>
      </w:r>
      <w:r>
        <w:rPr>
          <w:rStyle w:val="richmediacontentcode-snippetfixanyCharacter"/>
          <w:rFonts w:ascii="宋体" w:eastAsia="宋体" w:hAnsi="宋体" w:cs="宋体"/>
          <w:color w:val="333333"/>
          <w:spacing w:val="8"/>
          <w:sz w:val="21"/>
          <w:szCs w:val="21"/>
        </w:rPr>
        <w:t>：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OUT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=‘X’</w:t>
      </w:r>
      <w:r>
        <w:rPr>
          <w:rStyle w:val="richmediacontentcode-snippetfixanyCharacter"/>
          <w:rFonts w:ascii="宋体" w:eastAsia="宋体" w:hAnsi="宋体" w:cs="宋体"/>
          <w:color w:val="333333"/>
          <w:spacing w:val="8"/>
          <w:sz w:val="21"/>
          <w:szCs w:val="21"/>
        </w:rPr>
        <w:t>；</w:t>
      </w:r>
    </w:p>
    <w:p w:rsidR="00B46CA4" w:rsidRDefault="00E37FBB" w:rsidP="00BE12BC">
      <w:pPr>
        <w:spacing w:after="150"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endcase</w:t>
      </w:r>
      <w:proofErr w:type="spellEnd"/>
    </w:p>
    <w:p w:rsidR="00B46CA4" w:rsidRDefault="00B46CA4" w:rsidP="00BE12BC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46CA4" w:rsidRDefault="00E37FBB" w:rsidP="00BE12BC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2600325" cy="248602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48227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A4" w:rsidRDefault="00E37FBB" w:rsidP="00BE12BC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1"/>
          <w:szCs w:val="21"/>
        </w:rPr>
        <w:t>MUX选择</w:t>
      </w:r>
      <w:proofErr w:type="spellEnd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1"/>
          <w:szCs w:val="21"/>
        </w:rPr>
        <w:t>独热编码</w:t>
      </w:r>
      <w:proofErr w:type="spellEnd"/>
    </w:p>
    <w:p w:rsidR="00B46CA4" w:rsidRDefault="00E37FBB" w:rsidP="00BE12BC">
      <w:pPr>
        <w:pStyle w:val="richmediacontentp"/>
        <w:numPr>
          <w:ilvl w:val="0"/>
          <w:numId w:val="11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</w:rPr>
        <w:t>除掉多余的转换</w:t>
      </w:r>
      <w:proofErr w:type="spellEnd"/>
    </w:p>
    <w:p w:rsidR="00B46CA4" w:rsidRDefault="00E37FBB" w:rsidP="00BE12BC">
      <w:pPr>
        <w:pStyle w:val="richmediacontentp"/>
        <w:numPr>
          <w:ilvl w:val="0"/>
          <w:numId w:val="11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资源共享：</w:t>
      </w:r>
      <w:r>
        <w:rPr>
          <w:rStyle w:val="richmediacontentanyCharacter"/>
          <w:rFonts w:ascii="宋体" w:eastAsia="宋体" w:hAnsi="宋体" w:cs="宋体"/>
          <w:color w:val="000000"/>
          <w:spacing w:val="8"/>
          <w:lang w:eastAsia="zh-CN"/>
        </w:rPr>
        <w:t>资源共享降低功耗，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有同样的操作在多处使用，可以避免相同的运算逻辑在多个位置重复出现。</w:t>
      </w:r>
    </w:p>
    <w:p w:rsidR="00B46CA4" w:rsidRDefault="00E37FBB" w:rsidP="00BE12BC">
      <w:pPr>
        <w:pStyle w:val="richmediacontentp"/>
        <w:numPr>
          <w:ilvl w:val="0"/>
          <w:numId w:val="11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使用行波计数器来降低功耗（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可减小</w:t>
      </w:r>
      <w:proofErr w:type="gramStart"/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漏电流并降低</w:t>
      </w:r>
      <w:proofErr w:type="gramEnd"/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功耗，但使用必须非常小心</w:t>
      </w: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）</w:t>
      </w:r>
    </w:p>
    <w:p w:rsidR="00B46CA4" w:rsidRDefault="00E37FBB" w:rsidP="00BE12BC">
      <w:pPr>
        <w:pStyle w:val="richmediacontentp"/>
        <w:numPr>
          <w:ilvl w:val="0"/>
          <w:numId w:val="11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总线翻转编码技术：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在当前数据和下一个数据之间的汉明距离大于N/2（N是总线宽度），就将下一个数据反向后输出，以减少总线上的转换次数；对于减少大容量总线上的转换次数很有效；</w:t>
      </w:r>
    </w:p>
    <w:p w:rsidR="00B46CA4" w:rsidRDefault="00E37FBB" w:rsidP="00BE12BC">
      <w:pPr>
        <w:pStyle w:val="richmediacontentp"/>
        <w:numPr>
          <w:ilvl w:val="0"/>
          <w:numId w:val="11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proofErr w:type="gram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高活跃</w:t>
      </w:r>
      <w:proofErr w:type="gramEnd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度网络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：将活跃度较高的网络和活跃度较低的网络区分开，然后置于逻辑云中尽可能深的位置；</w:t>
      </w:r>
    </w:p>
    <w:p w:rsidR="00B46CA4" w:rsidRDefault="00E37FBB" w:rsidP="00BE12BC">
      <w:pPr>
        <w:pStyle w:val="richmediacontentp"/>
        <w:numPr>
          <w:ilvl w:val="0"/>
          <w:numId w:val="11"/>
        </w:numPr>
        <w:spacing w:line="384" w:lineRule="atLeast"/>
        <w:ind w:left="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</w:rPr>
        <w:lastRenderedPageBreak/>
        <w:t>启用和禁用逻辑云</w:t>
      </w:r>
      <w:proofErr w:type="spellEnd"/>
    </w:p>
    <w:p w:rsidR="00B46CA4" w:rsidRDefault="00B46CA4" w:rsidP="00BE12BC">
      <w:pPr>
        <w:pStyle w:val="richmediacontentp"/>
        <w:spacing w:line="408" w:lineRule="atLeast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46CA4" w:rsidRDefault="00E37FBB" w:rsidP="00BE12BC">
      <w:pPr>
        <w:pStyle w:val="2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宋体" w:hAnsi="宋体" w:cs="宋体"/>
          <w:color w:val="007AAA"/>
          <w:spacing w:val="8"/>
        </w:rPr>
        <w:t>2.4物理级低功耗技术</w:t>
      </w:r>
    </w:p>
    <w:p w:rsidR="00B46CA4" w:rsidRDefault="00E37FBB" w:rsidP="00BE12BC">
      <w:pPr>
        <w:pStyle w:val="richmediacontentany"/>
        <w:numPr>
          <w:ilvl w:val="0"/>
          <w:numId w:val="12"/>
        </w:numPr>
        <w:spacing w:line="384" w:lineRule="atLeast"/>
        <w:ind w:left="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技术水平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：通过先进的</w:t>
      </w:r>
      <w:proofErr w:type="gramStart"/>
      <w:r w:rsidRPr="00503E49">
        <w:rPr>
          <w:rStyle w:val="richmediacontentanyCharacter"/>
          <w:rFonts w:ascii="宋体" w:eastAsia="宋体" w:hAnsi="宋体" w:cs="宋体"/>
          <w:color w:val="FF0000"/>
          <w:spacing w:val="8"/>
          <w:lang w:eastAsia="zh-CN"/>
        </w:rPr>
        <w:t>硅处理</w:t>
      </w:r>
      <w:proofErr w:type="gramEnd"/>
      <w:r w:rsidRPr="00503E49">
        <w:rPr>
          <w:rStyle w:val="richmediacontentanyCharacter"/>
          <w:rFonts w:ascii="宋体" w:eastAsia="宋体" w:hAnsi="宋体" w:cs="宋体"/>
          <w:color w:val="FF0000"/>
          <w:spacing w:val="8"/>
          <w:lang w:eastAsia="zh-CN"/>
        </w:rPr>
        <w:t>技术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，可额外降低功耗；</w:t>
      </w:r>
    </w:p>
    <w:p w:rsidR="00B46CA4" w:rsidRDefault="00E37FBB" w:rsidP="00BE12BC">
      <w:pPr>
        <w:pStyle w:val="richmediacontentany"/>
        <w:numPr>
          <w:ilvl w:val="0"/>
          <w:numId w:val="12"/>
        </w:numPr>
        <w:spacing w:line="384" w:lineRule="atLeast"/>
        <w:ind w:left="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版图优化：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优化布线，长布线会增加功耗</w:t>
      </w:r>
    </w:p>
    <w:p w:rsidR="00B46CA4" w:rsidRDefault="00E37FBB" w:rsidP="00BE12BC">
      <w:pPr>
        <w:pStyle w:val="richmediacontentany"/>
        <w:numPr>
          <w:ilvl w:val="0"/>
          <w:numId w:val="12"/>
        </w:numPr>
        <w:spacing w:line="384" w:lineRule="atLeast"/>
        <w:ind w:left="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lang w:eastAsia="zh-CN"/>
        </w:rPr>
        <w:t>衬底偏压</w:t>
      </w:r>
      <w:r>
        <w:rPr>
          <w:rStyle w:val="richmediacontentanyCharacter"/>
          <w:rFonts w:ascii="宋体" w:eastAsia="宋体" w:hAnsi="宋体" w:cs="宋体"/>
          <w:color w:val="333333"/>
          <w:spacing w:val="8"/>
          <w:lang w:eastAsia="zh-CN"/>
        </w:rPr>
        <w:t>：也称反偏压，能减小漏电功耗</w:t>
      </w:r>
    </w:p>
    <w:p w:rsidR="00B46CA4" w:rsidRDefault="00E37FBB" w:rsidP="00BE12BC">
      <w:pPr>
        <w:pStyle w:val="richmediacontentany"/>
        <w:numPr>
          <w:ilvl w:val="0"/>
          <w:numId w:val="12"/>
        </w:numPr>
        <w:spacing w:line="384" w:lineRule="atLeast"/>
        <w:ind w:left="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</w:rPr>
        <w:t>减少氧化层厚度</w:t>
      </w:r>
      <w:proofErr w:type="spellEnd"/>
    </w:p>
    <w:p w:rsidR="00B46CA4" w:rsidRDefault="00E37FBB" w:rsidP="00BE12BC">
      <w:pPr>
        <w:pStyle w:val="richmediacontentany"/>
        <w:numPr>
          <w:ilvl w:val="0"/>
          <w:numId w:val="12"/>
        </w:numPr>
        <w:spacing w:line="384" w:lineRule="atLeast"/>
        <w:ind w:left="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</w:rPr>
        <w:t>多氧化层厚度</w:t>
      </w:r>
      <w:proofErr w:type="spellEnd"/>
    </w:p>
    <w:p w:rsidR="00B46CA4" w:rsidRDefault="00E37FBB" w:rsidP="00BE12BC">
      <w:pPr>
        <w:pStyle w:val="richmediacontentany"/>
        <w:numPr>
          <w:ilvl w:val="0"/>
          <w:numId w:val="12"/>
        </w:numPr>
        <w:spacing w:line="384" w:lineRule="atLeast"/>
        <w:ind w:left="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</w:rPr>
        <w:t>设计减小电容</w:t>
      </w:r>
      <w:proofErr w:type="spellEnd"/>
    </w:p>
    <w:p w:rsidR="00B46CA4" w:rsidRDefault="00B46CA4" w:rsidP="00BE12BC">
      <w:pPr>
        <w:pStyle w:val="richmediacontentany"/>
        <w:spacing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B46CA4" w:rsidRDefault="00E37FBB" w:rsidP="00BE12BC">
      <w:pPr>
        <w:pStyle w:val="richmediacontentany"/>
        <w:numPr>
          <w:ilvl w:val="0"/>
          <w:numId w:val="12"/>
        </w:numPr>
        <w:spacing w:line="384" w:lineRule="atLeast"/>
        <w:ind w:left="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对于设计中翻转活动很频繁的节点，采用低电容的金属层进行布线</w:t>
      </w:r>
      <w:r>
        <w:rPr>
          <w:rStyle w:val="richmediacontentanyCharacter"/>
          <w:rFonts w:ascii="宋体" w:eastAsia="宋体" w:hAnsi="宋体" w:cs="宋体"/>
          <w:color w:val="000000"/>
          <w:lang w:eastAsia="zh-CN"/>
        </w:rPr>
        <w:t>;</w:t>
      </w:r>
    </w:p>
    <w:p w:rsidR="00B46CA4" w:rsidRDefault="00E37FBB" w:rsidP="00BE12BC">
      <w:pPr>
        <w:pStyle w:val="richmediacontentany"/>
        <w:numPr>
          <w:ilvl w:val="0"/>
          <w:numId w:val="12"/>
        </w:numPr>
        <w:spacing w:line="384" w:lineRule="atLeast"/>
        <w:ind w:left="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使高翻转率的节点尽可能地短;</w:t>
      </w:r>
    </w:p>
    <w:p w:rsidR="00B46CA4" w:rsidRDefault="00E37FBB" w:rsidP="00BE12BC">
      <w:pPr>
        <w:pStyle w:val="richmediacontentany"/>
        <w:numPr>
          <w:ilvl w:val="0"/>
          <w:numId w:val="12"/>
        </w:numPr>
        <w:spacing w:line="384" w:lineRule="atLeast"/>
        <w:ind w:left="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对于高负载的节点与总线，采用低电容的金属层;</w:t>
      </w:r>
    </w:p>
    <w:p w:rsidR="00B46CA4" w:rsidRDefault="00E37FBB" w:rsidP="00BE12BC">
      <w:pPr>
        <w:pStyle w:val="richmediacontentany"/>
        <w:numPr>
          <w:ilvl w:val="0"/>
          <w:numId w:val="12"/>
        </w:numPr>
        <w:spacing w:line="384" w:lineRule="atLeast"/>
        <w:ind w:left="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对于特别宽的器件，采用特殊的版图技术，以得到更小的漏极结电容。</w:t>
      </w:r>
    </w:p>
    <w:p w:rsidR="00B46CA4" w:rsidRDefault="00E37FBB" w:rsidP="00BE12BC">
      <w:pPr>
        <w:pStyle w:val="richmediacontentany"/>
        <w:numPr>
          <w:ilvl w:val="0"/>
          <w:numId w:val="12"/>
        </w:numPr>
        <w:spacing w:line="384" w:lineRule="atLeast"/>
        <w:ind w:left="0" w:hanging="220"/>
        <w:jc w:val="both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在有些布局布线工具中，可以将功耗作为优化目标来生成时钟树。</w:t>
      </w:r>
    </w:p>
    <w:p w:rsidR="00B46CA4" w:rsidRDefault="00B46CA4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B46CA4" w:rsidRDefault="00E37FBB" w:rsidP="00BE12BC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888802" cy="3663774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8785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047" cy="37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A4" w:rsidRDefault="00E37FBB" w:rsidP="00BE12BC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1"/>
          <w:szCs w:val="21"/>
          <w:lang w:eastAsia="zh-CN"/>
        </w:rPr>
        <w:t>各层次降低功耗图</w:t>
      </w:r>
    </w:p>
    <w:p w:rsidR="00B46CA4" w:rsidRDefault="00B46CA4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B46CA4" w:rsidRDefault="00E37FBB" w:rsidP="008D55F6">
      <w:pPr>
        <w:pStyle w:val="2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lastRenderedPageBreak/>
        <w:t>【某笔试题】</w:t>
      </w:r>
    </w:p>
    <w:p w:rsidR="00B46CA4" w:rsidRDefault="00E37FBB" w:rsidP="00D861CD">
      <w:pPr>
        <w:pStyle w:val="2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1.下列功耗措施哪个可以降低峰值功耗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 xml:space="preserve">A </w:t>
      </w:r>
      <w:proofErr w:type="spellStart"/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静态模块级Clock</w:t>
      </w:r>
      <w:proofErr w:type="spellEnd"/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 xml:space="preserve"> Gating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B Memory Shut Down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C Power Gating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FF2941"/>
          <w:spacing w:val="8"/>
          <w:sz w:val="26"/>
          <w:szCs w:val="26"/>
        </w:rPr>
        <w:t xml:space="preserve">D </w:t>
      </w:r>
      <w:proofErr w:type="spellStart"/>
      <w:r>
        <w:rPr>
          <w:rStyle w:val="richmediacontentanyCharacter"/>
          <w:rFonts w:ascii="Microsoft YaHei UI" w:eastAsia="Microsoft YaHei UI" w:hAnsi="Microsoft YaHei UI" w:cs="Microsoft YaHei UI"/>
          <w:color w:val="FF2941"/>
          <w:spacing w:val="8"/>
          <w:sz w:val="26"/>
          <w:szCs w:val="26"/>
        </w:rPr>
        <w:t>大幅度提高HVT比例</w:t>
      </w:r>
      <w:proofErr w:type="spellEnd"/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proofErr w:type="spellStart"/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</w:rPr>
        <w:t>解析：首先峰值功耗是属于</w:t>
      </w:r>
      <w:r w:rsidRPr="00503E49">
        <w:rPr>
          <w:rStyle w:val="richmediacontentanyCharacter"/>
          <w:rFonts w:ascii="Microsoft YaHei UI" w:eastAsia="Microsoft YaHei UI" w:hAnsi="Microsoft YaHei UI" w:cs="Microsoft YaHei UI"/>
          <w:color w:val="FF0000"/>
          <w:spacing w:val="8"/>
          <w:sz w:val="26"/>
          <w:szCs w:val="26"/>
        </w:rPr>
        <w:t>动态功耗</w:t>
      </w:r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</w:rPr>
        <w:t>中的短路功耗，即NMOS和PMOS同时导通所引起的峰值电流，最终带来的功耗</w:t>
      </w:r>
      <w:proofErr w:type="spellEnd"/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</w:rPr>
        <w:t>。</w:t>
      </w:r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  <w:lang w:eastAsia="zh-CN"/>
        </w:rPr>
        <w:t>这个功耗和电源电压，时钟翻转率，以及峰值电流有关。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  <w:lang w:eastAsia="zh-CN"/>
        </w:rPr>
        <w:t>A选项静态门控时钟，所以A选项不正确。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  <w:lang w:eastAsia="zh-CN"/>
        </w:rPr>
        <w:t>B选项存储关闭。即不被访问的时候，关闭存储器，因而也是降低静态功耗。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  <w:lang w:eastAsia="zh-CN"/>
        </w:rPr>
        <w:t>C选项电源门控技术，即模块不工作的时候，关闭电源，模块睡眠，工作时候再启动电源，是降低静态功耗。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</w:rPr>
        <w:t>D选项即采用高阈值电压的晶体管，阈值电压增加的效果在于降低亚阈值漏电电流，</w:t>
      </w:r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</w:rPr>
        <w:t>并且短</w:t>
      </w:r>
      <w:proofErr w:type="spellEnd"/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</w:rPr>
        <w:t xml:space="preserve"> 路 功 耗 公 式 为 ：</w:t>
      </w:r>
      <w:proofErr w:type="spellStart"/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</w:rPr>
        <w:t>Pshort</w:t>
      </w:r>
      <w:proofErr w:type="spellEnd"/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</w:rPr>
        <w:t xml:space="preserve"> = </w:t>
      </w:r>
      <w:proofErr w:type="spellStart"/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</w:rPr>
        <w:t>τAshortVdd</w:t>
      </w:r>
      <w:proofErr w:type="spellEnd"/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</w:rPr>
        <w:t xml:space="preserve"> = </w:t>
      </w:r>
      <w:proofErr w:type="spellStart"/>
      <w:proofErr w:type="gramStart"/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</w:rPr>
        <w:t>τA</w:t>
      </w:r>
      <w:proofErr w:type="spellEnd"/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</w:rPr>
        <w:t>β(</w:t>
      </w:r>
      <w:proofErr w:type="gramEnd"/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</w:rPr>
        <w:t>Vdd-Vth)3 ， 只 跟 Vth 有 关 ， 而 D 选 项 中 大 幅 提 高 HVT （ High Voltage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lang w:eastAsia="zh-CN"/>
        </w:rPr>
        <w:t>Value）带入短路功耗公式中会使短路功耗变小，从而降低动态功耗中的峰值功耗。所以D选项正确。</w:t>
      </w:r>
    </w:p>
    <w:p w:rsidR="00B46CA4" w:rsidRDefault="00B46CA4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B46CA4" w:rsidRDefault="00B46CA4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B46CA4" w:rsidRDefault="00E37FBB" w:rsidP="00D861CD">
      <w:pPr>
        <w:pStyle w:val="2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0000"/>
          <w:spacing w:val="8"/>
          <w:sz w:val="26"/>
          <w:szCs w:val="26"/>
          <w:lang w:eastAsia="zh-CN"/>
        </w:rPr>
        <w:t>2.逻辑电路低功耗设计中，无效的方法是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FF2941"/>
          <w:spacing w:val="8"/>
          <w:sz w:val="26"/>
          <w:szCs w:val="26"/>
          <w:lang w:eastAsia="zh-CN"/>
        </w:rPr>
        <w:t>A 采用慢速设计 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B 减少信号翻转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C 采用较慢速的时钟 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D 提高阈值电压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  <w:lang w:eastAsia="zh-CN"/>
        </w:rPr>
        <w:t>解析：A选项说采用慢速设计并不一定会降低功耗，所以A选项不正确。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  <w:lang w:eastAsia="zh-CN"/>
        </w:rPr>
        <w:t>B选项减少信号翻转可以降低动态功耗。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  <w:lang w:eastAsia="zh-CN"/>
        </w:rPr>
        <w:t>C选项采用较慢速时钟也相对的降低了信号的翻转，所以也是降低动态功耗。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  <w:lang w:eastAsia="zh-CN"/>
        </w:rPr>
        <w:lastRenderedPageBreak/>
        <w:t>D选项即采用高阈值电压的晶体管，阈值电压增加的效果在于降低亚阈值漏电电流，因而降低静态功耗。</w:t>
      </w:r>
    </w:p>
    <w:p w:rsidR="00B46CA4" w:rsidRDefault="00B46CA4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B46CA4" w:rsidRDefault="00E37FBB" w:rsidP="00D861CD">
      <w:pPr>
        <w:pStyle w:val="2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3.在RTL设计阶段，降低功耗的常用设计方法是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 xml:space="preserve">A </w:t>
      </w:r>
      <w:proofErr w:type="gramStart"/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门级电路</w:t>
      </w:r>
      <w:proofErr w:type="gramEnd"/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的功耗优化 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FF2941"/>
          <w:spacing w:val="8"/>
          <w:sz w:val="26"/>
          <w:szCs w:val="26"/>
          <w:lang w:eastAsia="zh-CN"/>
        </w:rPr>
        <w:t>B 门控时钟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C 降低电路漏电流 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D 多阈值电压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  <w:lang w:eastAsia="zh-CN"/>
        </w:rPr>
        <w:t>解析：这四个选项都是可以降低功耗的常用设计方法，但是有个前提，那就是在RTL设计阶段，也就是我们编写代码时可以控制的阶段，可以在代码中加入门控时钟，所以B选项正确。</w:t>
      </w:r>
    </w:p>
    <w:p w:rsidR="00B46CA4" w:rsidRDefault="00B46CA4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B46CA4" w:rsidRDefault="00E37FBB" w:rsidP="00D861CD">
      <w:pPr>
        <w:pStyle w:val="2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4.某个状态下，不关心某个寄存器的输出值，那么将其设计为输出0，可以降低功耗（</w:t>
      </w:r>
      <w:r>
        <w:rPr>
          <w:rStyle w:val="richmediacontentanyCharacter"/>
          <w:rFonts w:ascii="Microsoft YaHei UI" w:eastAsia="Microsoft YaHei UI" w:hAnsi="Microsoft YaHei UI" w:cs="Microsoft YaHei UI"/>
          <w:color w:val="FF2941"/>
          <w:spacing w:val="8"/>
          <w:sz w:val="26"/>
          <w:szCs w:val="26"/>
          <w:lang w:eastAsia="zh-CN"/>
        </w:rPr>
        <w:t>错误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）</w:t>
      </w:r>
      <w:bookmarkStart w:id="0" w:name="_GoBack"/>
      <w:bookmarkEnd w:id="0"/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007AAA"/>
          <w:spacing w:val="8"/>
          <w:sz w:val="26"/>
          <w:szCs w:val="26"/>
          <w:lang w:eastAsia="zh-CN"/>
        </w:rPr>
        <w:t>解析：比起设计为输出0，降低功耗更好的做法是保持寄存器原值。因为功耗来自于信号toggle，如果在上一状态寄存器输出为1，下一状态下输出为0，即便0不使用，也产生了0到1的跳变，同样会有功耗，既然不关心，还不如保持输出为1。</w:t>
      </w:r>
    </w:p>
    <w:p w:rsidR="00B46CA4" w:rsidRDefault="00E37FBB" w:rsidP="00D861CD">
      <w:pPr>
        <w:pStyle w:val="2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br/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5.</w:t>
      </w:r>
      <w:r w:rsidR="00D861CD"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6"/>
          <w:szCs w:val="26"/>
        </w:rPr>
        <w:t xml:space="preserve"> </w:t>
      </w:r>
      <w:r w:rsidR="00D861CD">
        <w:rPr>
          <w:rStyle w:val="richmediacontentanyCharacter"/>
          <w:rFonts w:ascii="宋体" w:hAnsi="宋体" w:cs="宋体"/>
          <w:b w:val="0"/>
          <w:bCs w:val="0"/>
          <w:color w:val="333333"/>
          <w:spacing w:val="8"/>
          <w:sz w:val="26"/>
          <w:szCs w:val="26"/>
        </w:rPr>
        <w:t>Isolation</w:t>
      </w:r>
      <w:r>
        <w:rPr>
          <w:rStyle w:val="richmediacontentanyCharacter"/>
          <w:rFonts w:ascii="宋体" w:hAnsi="宋体" w:cs="宋体"/>
          <w:color w:val="333333"/>
          <w:spacing w:val="8"/>
          <w:sz w:val="26"/>
          <w:szCs w:val="26"/>
        </w:rPr>
        <w:t xml:space="preserve"> </w:t>
      </w:r>
      <w:proofErr w:type="spellStart"/>
      <w:r>
        <w:rPr>
          <w:rStyle w:val="richmediacontentanyCharacter"/>
          <w:rFonts w:ascii="宋体" w:hAnsi="宋体" w:cs="宋体"/>
          <w:color w:val="333333"/>
          <w:spacing w:val="8"/>
          <w:sz w:val="26"/>
          <w:szCs w:val="26"/>
        </w:rPr>
        <w:t>cell是下面哪种低功耗技术必须的</w:t>
      </w:r>
      <w:proofErr w:type="spellEnd"/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A.Clk</w:t>
      </w:r>
      <w:proofErr w:type="spellEnd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 xml:space="preserve"> gating   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FF2941"/>
          <w:spacing w:val="8"/>
          <w:sz w:val="26"/>
          <w:szCs w:val="26"/>
        </w:rPr>
        <w:t>B.Multi</w:t>
      </w:r>
      <w:proofErr w:type="spellEnd"/>
      <w:r>
        <w:rPr>
          <w:rStyle w:val="richmediacontentanyCharacter"/>
          <w:rFonts w:ascii="宋体" w:eastAsia="宋体" w:hAnsi="宋体" w:cs="宋体"/>
          <w:b/>
          <w:bCs/>
          <w:color w:val="FF2941"/>
          <w:spacing w:val="8"/>
          <w:sz w:val="26"/>
          <w:szCs w:val="26"/>
        </w:rPr>
        <w:t xml:space="preserve"> VDD  </w:t>
      </w:r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  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C.power</w:t>
      </w:r>
      <w:proofErr w:type="spellEnd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 xml:space="preserve"> gating    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D.Multi</w:t>
      </w:r>
      <w:proofErr w:type="spellEnd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 xml:space="preserve"> VT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007AAA"/>
          <w:spacing w:val="8"/>
          <w:sz w:val="26"/>
          <w:szCs w:val="26"/>
        </w:rPr>
        <w:t>解析：如上介绍</w:t>
      </w:r>
      <w:proofErr w:type="spellEnd"/>
    </w:p>
    <w:p w:rsidR="00B46CA4" w:rsidRDefault="00B46CA4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46CA4" w:rsidRDefault="00E37FBB" w:rsidP="00D861CD">
      <w:pPr>
        <w:pStyle w:val="2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6.</w:t>
      </w:r>
      <w:r>
        <w:rPr>
          <w:rStyle w:val="richmediacontentanyCharacter"/>
          <w:rFonts w:ascii="宋体" w:hAnsi="宋体" w:cs="宋体"/>
          <w:color w:val="333333"/>
          <w:spacing w:val="8"/>
          <w:sz w:val="26"/>
          <w:szCs w:val="26"/>
        </w:rPr>
        <w:t>以下哪个不是影响芯片功耗的基本要素：</w:t>
      </w:r>
    </w:p>
    <w:p w:rsidR="00B46CA4" w:rsidRDefault="00E37FBB" w:rsidP="00BE12B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电压</w:t>
      </w:r>
      <w:proofErr w:type="spellEnd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 xml:space="preserve">   </w:t>
      </w: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温度</w:t>
      </w:r>
      <w:proofErr w:type="spellEnd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 xml:space="preserve">    </w:t>
      </w: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工艺</w:t>
      </w:r>
      <w:proofErr w:type="spellEnd"/>
      <w:r>
        <w:rPr>
          <w:rStyle w:val="richmediacontentanyCharacter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 xml:space="preserve">   </w:t>
      </w:r>
      <w:proofErr w:type="spellStart"/>
      <w:r>
        <w:rPr>
          <w:rStyle w:val="richmediacontentanyCharacter"/>
          <w:rFonts w:ascii="宋体" w:eastAsia="宋体" w:hAnsi="宋体" w:cs="宋体"/>
          <w:b/>
          <w:bCs/>
          <w:color w:val="FF2941"/>
          <w:spacing w:val="8"/>
          <w:sz w:val="26"/>
          <w:szCs w:val="26"/>
        </w:rPr>
        <w:t>湿度</w:t>
      </w:r>
      <w:proofErr w:type="spellEnd"/>
      <w:r>
        <w:rPr>
          <w:rStyle w:val="richmediacontentanyCharacter"/>
          <w:rFonts w:ascii="宋体" w:eastAsia="宋体" w:hAnsi="宋体" w:cs="宋体"/>
          <w:color w:val="333333"/>
          <w:spacing w:val="8"/>
          <w:sz w:val="21"/>
          <w:szCs w:val="21"/>
        </w:rPr>
        <w:t xml:space="preserve"> </w:t>
      </w:r>
    </w:p>
    <w:p w:rsidR="00A77B3E" w:rsidRDefault="00A77B3E" w:rsidP="00BE12BC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FF273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3E5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DA26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32DC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B669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E01F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3046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B20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E264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C10A0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0043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D40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3E04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2ED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2C20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983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CEE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98FE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916B1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A81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24EE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FA70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8CA1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38CD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1A30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A489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22C3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B72C7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D423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DECA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4A7F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66B7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08C2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541D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B03E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08E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6182BE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757452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12DC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CCE4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4446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2224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14EB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2B5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8A8D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50061D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BC8856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A234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34B7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18E2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ECA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3E17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203F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64D0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7DE673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CCB61B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765C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68D6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0082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E22A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8EBC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C0BA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B256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3A64A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6872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E4F6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1A6E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30F6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186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74E9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76CC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063E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85D268F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A08CA1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EC46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4438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645C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6462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C810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F21F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9ECD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E2B60C3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514A0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F0BC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6019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AE4E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22C5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068F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6CB8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30E5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7D3AC1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8498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B025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F0A3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1691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3A3F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6C49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5805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AA0E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4C9C59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7EED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98E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E249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042C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6622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0862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6E5D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4ACF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32C33"/>
    <w:rsid w:val="00503E49"/>
    <w:rsid w:val="006A0BA2"/>
    <w:rsid w:val="007A04D3"/>
    <w:rsid w:val="008D55F6"/>
    <w:rsid w:val="00A77B3E"/>
    <w:rsid w:val="00B46CA4"/>
    <w:rsid w:val="00BE12BC"/>
    <w:rsid w:val="00CA2A55"/>
    <w:rsid w:val="00D861CD"/>
    <w:rsid w:val="00E3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DDCF3"/>
  <w15:docId w15:val="{C1E4DFB4-16E8-4607-8091-9848EEB0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FB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A04D3"/>
    <w:pPr>
      <w:keepNext/>
      <w:keepLines/>
      <w:spacing w:line="360" w:lineRule="auto"/>
      <w:jc w:val="center"/>
      <w:outlineLvl w:val="0"/>
    </w:pPr>
    <w:rPr>
      <w:rFonts w:eastAsia="宋体"/>
      <w:b/>
      <w:bCs/>
      <w:kern w:val="44"/>
      <w:szCs w:val="44"/>
    </w:rPr>
  </w:style>
  <w:style w:type="paragraph" w:styleId="2">
    <w:name w:val="heading 2"/>
    <w:basedOn w:val="a"/>
    <w:next w:val="a"/>
    <w:link w:val="20"/>
    <w:qFormat/>
    <w:rsid w:val="007A04D3"/>
    <w:pPr>
      <w:keepNext/>
      <w:keepLines/>
      <w:outlineLvl w:val="1"/>
    </w:pPr>
    <w:rPr>
      <w:rFonts w:eastAsia="宋体" w:cstheme="majorBidi"/>
      <w:b/>
      <w:bCs/>
      <w:szCs w:val="32"/>
    </w:rPr>
  </w:style>
  <w:style w:type="paragraph" w:styleId="3">
    <w:name w:val="heading 3"/>
    <w:basedOn w:val="a"/>
    <w:next w:val="a"/>
    <w:qFormat/>
    <w:rsid w:val="007A04D3"/>
    <w:pPr>
      <w:keepNext/>
      <w:outlineLvl w:val="2"/>
    </w:pPr>
    <w:rPr>
      <w:rFonts w:eastAsia="宋体"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code-snippetfixcode-snippetline-indexli">
    <w:name w:val="code-snippet__fix_code-snippet__line-index_li"/>
    <w:basedOn w:val="a"/>
    <w:pPr>
      <w:jc w:val="right"/>
    </w:pPr>
  </w:style>
  <w:style w:type="paragraph" w:customStyle="1" w:styleId="richmediacontentcode-snippetfixany">
    <w:name w:val="rich_media_content_code-snippet__fix_any"/>
    <w:basedOn w:val="a"/>
  </w:style>
  <w:style w:type="character" w:customStyle="1" w:styleId="richmediacontentcode-snippetfixanyCharacter">
    <w:name w:val="rich_media_content_code-snippet__fix_any Character"/>
    <w:basedOn w:val="a0"/>
  </w:style>
  <w:style w:type="paragraph" w:customStyle="1" w:styleId="read-morearea">
    <w:name w:val="read-more__area"/>
    <w:basedOn w:val="a"/>
  </w:style>
  <w:style w:type="character" w:customStyle="1" w:styleId="10">
    <w:name w:val="标题 1 字符"/>
    <w:basedOn w:val="a0"/>
    <w:link w:val="1"/>
    <w:rsid w:val="007A04D3"/>
    <w:rPr>
      <w:rFonts w:eastAsia="宋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7A04D3"/>
    <w:rPr>
      <w:rFonts w:eastAsia="宋体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一道简单的笔试题_低功耗设计</dc:title>
  <cp:lastModifiedBy>wwq</cp:lastModifiedBy>
  <cp:revision>7</cp:revision>
  <dcterms:created xsi:type="dcterms:W3CDTF">2020-08-14T08:53:00Z</dcterms:created>
  <dcterms:modified xsi:type="dcterms:W3CDTF">2020-08-31T08:30:00Z</dcterms:modified>
</cp:coreProperties>
</file>