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2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7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Projecto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 Revisão #1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Produto de Trabalho:</w:t>
      </w:r>
      <w:r w:rsidDel="00000000" w:rsidR="00000000" w:rsidRPr="00000000">
        <w:rPr>
          <w:rtl w:val="0"/>
        </w:rPr>
        <w:t xml:space="preserve"> SRS, v0.7, 09/1172019,Rui Mota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Revisão:</w:t>
      </w:r>
      <w:r w:rsidDel="00000000" w:rsidR="00000000" w:rsidRPr="00000000">
        <w:rPr>
          <w:rtl w:val="0"/>
        </w:rPr>
        <w:t xml:space="preserve"> Inspecção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Data/Hora:  </w:t>
      </w:r>
      <w:r w:rsidDel="00000000" w:rsidR="00000000" w:rsidRPr="00000000">
        <w:rPr>
          <w:rtl w:val="0"/>
        </w:rPr>
        <w:t xml:space="preserve">14/11/2019, 17:15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Local: </w:t>
      </w:r>
      <w:r w:rsidDel="00000000" w:rsidR="00000000" w:rsidRPr="00000000">
        <w:rPr>
          <w:rtl w:val="0"/>
        </w:rPr>
        <w:t xml:space="preserve"> L1.2, DEIS-ISEC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Diogo Cardoso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Rui Mota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Anotador:</w:t>
      </w:r>
      <w:r w:rsidDel="00000000" w:rsidR="00000000" w:rsidRPr="00000000">
        <w:rPr>
          <w:rtl w:val="0"/>
        </w:rPr>
        <w:t xml:space="preserve"> Carolina Rosa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Leitos:</w:t>
      </w:r>
      <w:r w:rsidDel="00000000" w:rsidR="00000000" w:rsidRPr="00000000">
        <w:rPr>
          <w:rtl w:val="0"/>
        </w:rPr>
        <w:t xml:space="preserve"> Tiago 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Inspetor:</w:t>
      </w:r>
      <w:r w:rsidDel="00000000" w:rsidR="00000000" w:rsidRPr="00000000">
        <w:rPr>
          <w:rtl w:val="0"/>
        </w:rPr>
        <w:t xml:space="preserve"> Gonçalo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Esforço da Preparação:</w:t>
      </w:r>
      <w:r w:rsidDel="00000000" w:rsidR="00000000" w:rsidRPr="00000000">
        <w:rPr>
          <w:rtl w:val="0"/>
        </w:rPr>
        <w:t xml:space="preserve"> Diogo Cardoso-3h, Carolina Rosa-1h, Tiago Alves- 1h, Gonçalo Andrade-30min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Esforço da Reunião:</w:t>
      </w:r>
      <w:r w:rsidDel="00000000" w:rsidR="00000000" w:rsidRPr="00000000">
        <w:rPr>
          <w:rtl w:val="0"/>
        </w:rPr>
        <w:t xml:space="preserve"> 1h30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Esforço de Acompanhamento:</w:t>
      </w:r>
      <w:r w:rsidDel="00000000" w:rsidR="00000000" w:rsidRPr="00000000">
        <w:rPr>
          <w:rtl w:val="0"/>
        </w:rPr>
        <w:t xml:space="preserve"> 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Número de pequenos defeitos:</w:t>
      </w:r>
      <w:r w:rsidDel="00000000" w:rsidR="00000000" w:rsidRPr="00000000">
        <w:rPr>
          <w:rtl w:val="0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Número de grandes defeitos: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Data final:</w:t>
      </w:r>
      <w:r w:rsidDel="00000000" w:rsidR="00000000" w:rsidRPr="00000000">
        <w:rPr>
          <w:rtl w:val="0"/>
        </w:rPr>
        <w:t xml:space="preserve"> 14/11/2019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Produto de Trabalho Final:</w:t>
      </w:r>
      <w:r w:rsidDel="00000000" w:rsidR="00000000" w:rsidRPr="00000000">
        <w:rPr>
          <w:rtl w:val="0"/>
        </w:rPr>
        <w:t xml:space="preserve"> SRS, v1,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 de defeitos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200"/>
        <w:gridCol w:w="6855"/>
        <w:gridCol w:w="1365"/>
        <w:tblGridChange w:id="0">
          <w:tblGrid>
            <w:gridCol w:w="480"/>
            <w:gridCol w:w="1200"/>
            <w:gridCol w:w="685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 os espaços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leve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Introdução ligeiramente mais aprofundada, mais 2 a 3 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Acrescentar mockups ao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Colocar nas referências o Plano de Testes de Aceitação e Plano de Controlo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Traduzir ‘link to base documents’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Servidor não é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Pré-condições- estar logado não é apresentado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Retirar servidor como autor, aplicável aos restantes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utilizador acede e não a ‘aplicação apresenta’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Alternativas- Não indica o passo a seguir,neste caso retoma ao passo 2. Rever restantes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Alternativas- Não indica na etapa 7 quais 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 eventos - Passo 7 e 9 pouco relevantes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Tabelas escritas como ‘Requerimentos’ mas é Requisitos, aplicáveis a todas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 RF- Recuperar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o RF- Notificações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o RF - Published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“Avisado da impossibilidade” mas não é especificado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Requerimentos - falta  ‘r’ no criado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 :Editar Evento  desnecessário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Reformulação do último parágrafo nos Requerimentos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Tradução das tabelas Requisitos Funcionais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12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-Colocar ‘s’ no ‘o’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Apresentar mais requisitos não funcionais, tais como a confiança e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MK-1 colocar recuperar 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Português em cima , inglês em 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Melhorar a formatação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MK-5 e MK-6 não estão consistentes com os anteriores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MK-6: Colocar um visto como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Colocar MK com valor individual do participante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YeF+o4ANEZgUuy8QJN91yHh6Q==">AMUW2mWJHyO0MoXT82ars9JkVjQuQ/zR7stVLiFFIbfG+zAGw7E1dJASFHNIMEffg/b+YKav3LDkL1zQ6YyxTfS+cIEz7u/C6dUyNudp6RZVTNTsHcJRj+H9q0GA2ftuksc4PmXew0Rq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