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C6FFF">
      <w:pPr>
        <w:pStyle w:val="6"/>
        <w:pageBreakBefore w:val="0"/>
        <w:wordWrap/>
        <w:spacing w:before="0" w:after="0" w:line="640" w:lineRule="exact"/>
        <w:ind w:left="0" w:right="0"/>
        <w:jc w:val="center"/>
        <w:textAlignment w:val="auto"/>
        <w:rPr>
          <w:sz w:val="32"/>
          <w:szCs w:val="18"/>
        </w:rPr>
      </w:pPr>
      <w:bookmarkStart w:id="0" w:name="99fc86460eb348fb9958641429a29ce7"/>
      <w:r>
        <w:rPr>
          <w:rFonts w:ascii="黑体" w:hAnsi="黑体" w:eastAsia="黑体" w:cs="黑体"/>
          <w:b/>
          <w:i w:val="0"/>
          <w:spacing w:val="0"/>
          <w:sz w:val="32"/>
          <w:szCs w:val="18"/>
        </w:rPr>
        <w:t>技术外包合作协议</w:t>
      </w:r>
      <w:bookmarkEnd w:id="0"/>
    </w:p>
    <w:p w14:paraId="6FD22F83">
      <w:pPr>
        <w:pStyle w:val="7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sz w:val="22"/>
          <w:szCs w:val="18"/>
        </w:rPr>
      </w:pPr>
      <w:bookmarkStart w:id="1" w:name="efd9e02b07f84350a48d4b9bbcb638bb"/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甲方（委托方）：【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 xml:space="preserve">                    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】</w:t>
      </w:r>
      <w:bookmarkEnd w:id="1"/>
    </w:p>
    <w:p w14:paraId="2131A3CC">
      <w:pPr>
        <w:pStyle w:val="7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rFonts w:ascii="宋体" w:hAnsi="宋体" w:eastAsia="宋体" w:cs="宋体"/>
          <w:b w:val="0"/>
          <w:i w:val="0"/>
          <w:spacing w:val="0"/>
          <w:sz w:val="22"/>
          <w:szCs w:val="18"/>
        </w:rPr>
      </w:pPr>
      <w:bookmarkStart w:id="2" w:name="0f8733fe7dc14f6795bf21d5d1eeb7ab"/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统一社会信用代码：【__________________】
</w:t>
      </w:r>
    </w:p>
    <w:p w14:paraId="3ED1726F">
      <w:pPr>
        <w:pStyle w:val="7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rFonts w:ascii="宋体" w:hAnsi="宋体" w:eastAsia="宋体" w:cs="宋体"/>
          <w:b w:val="0"/>
          <w:i w:val="0"/>
          <w:spacing w:val="0"/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联系地址：【</w:t>
      </w:r>
      <w:r>
        <w:rPr>
          <w:rFonts w:hint="eastAsia" w:ascii="宋体" w:hAnsi="宋体" w:eastAsia="宋体" w:cs="宋体"/>
          <w:b w:val="0"/>
          <w:i w:val="0"/>
          <w:spacing w:val="0"/>
          <w:sz w:val="22"/>
          <w:szCs w:val="18"/>
          <w:u w:val="single"/>
        </w:rPr>
        <w:t>福州市台江区建海新村A座4层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】
</w:t>
      </w:r>
    </w:p>
    <w:p w14:paraId="2164A46F">
      <w:pPr>
        <w:pStyle w:val="7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联系人及电话：【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u w:val="single"/>
          <w:lang w:val="en-US" w:eastAsia="zh-CN"/>
        </w:rPr>
        <w:t>游鹏18818263156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】</w:t>
      </w:r>
      <w:bookmarkEnd w:id="2"/>
    </w:p>
    <w:p w14:paraId="11761B77">
      <w:pPr>
        <w:pStyle w:val="7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sz w:val="22"/>
          <w:szCs w:val="18"/>
        </w:rPr>
      </w:pPr>
      <w:bookmarkStart w:id="3" w:name="b1db71435c0249ddb39e4db98b5ebf9a"/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乙方（受托方/外包人员）：【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时瑞君</w:t>
      </w:r>
      <w:bookmarkStart w:id="28" w:name="_GoBack"/>
      <w:bookmarkEnd w:id="28"/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】</w:t>
      </w:r>
      <w:bookmarkEnd w:id="3"/>
    </w:p>
    <w:p w14:paraId="0C855470">
      <w:pPr>
        <w:pStyle w:val="7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rFonts w:ascii="宋体" w:hAnsi="宋体" w:eastAsia="宋体" w:cs="宋体"/>
          <w:b w:val="0"/>
          <w:i w:val="0"/>
          <w:spacing w:val="0"/>
          <w:sz w:val="22"/>
          <w:szCs w:val="18"/>
        </w:rPr>
      </w:pPr>
      <w:bookmarkStart w:id="4" w:name="4175081092ed4d6fa8365af5b8c89f3c"/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身份证号码：【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232301198802276919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】
</w:t>
      </w:r>
    </w:p>
    <w:p w14:paraId="7BEF1A77">
      <w:pPr>
        <w:pStyle w:val="7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rFonts w:ascii="宋体" w:hAnsi="宋体" w:eastAsia="宋体" w:cs="宋体"/>
          <w:b w:val="0"/>
          <w:i w:val="0"/>
          <w:spacing w:val="0"/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联系地址：【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湖南省长沙市望城区月亮岛街道润和美郡小区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】
</w:t>
      </w:r>
    </w:p>
    <w:p w14:paraId="333A7771">
      <w:pPr>
        <w:pStyle w:val="7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rFonts w:ascii="宋体" w:hAnsi="宋体" w:eastAsia="宋体" w:cs="宋体"/>
          <w:b w:val="0"/>
          <w:i w:val="0"/>
          <w:spacing w:val="0"/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联系电话：【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18257172325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】
</w:t>
      </w:r>
    </w:p>
    <w:p w14:paraId="311725EF">
      <w:pPr>
        <w:pStyle w:val="7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电子邮箱：【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shiruijun</w:t>
      </w:r>
      <w:r>
        <w:rPr>
          <w:rFonts w:hint="default" w:hAnsi="宋体" w:cs="宋体"/>
          <w:b w:val="0"/>
          <w:i w:val="0"/>
          <w:spacing w:val="0"/>
          <w:sz w:val="22"/>
          <w:szCs w:val="18"/>
          <w:lang w:val="en-US" w:eastAsia="zh-CN"/>
        </w:rPr>
        <w:t>1988@163.com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】</w:t>
      </w:r>
      <w:bookmarkEnd w:id="4"/>
    </w:p>
    <w:p w14:paraId="48147991">
      <w:pPr>
        <w:pStyle w:val="7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sz w:val="22"/>
          <w:szCs w:val="18"/>
        </w:rPr>
      </w:pPr>
      <w:bookmarkStart w:id="5" w:name="a424a4ff6c264fb1ba03c2ab5fcd95b6"/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甲乙双方本着平等、自愿、诚实信用的原则，经友好协商，就乙方为甲方提供产品方案设计技术服务事宜，达成如下协议：</w:t>
      </w:r>
      <w:bookmarkEnd w:id="5"/>
    </w:p>
    <w:p w14:paraId="20964D7D">
      <w:pPr>
        <w:pStyle w:val="8"/>
        <w:pageBreakBefore w:val="0"/>
        <w:wordWrap/>
        <w:spacing w:before="0" w:after="0" w:line="560" w:lineRule="exact"/>
        <w:ind w:left="0" w:right="0" w:firstLine="720"/>
        <w:jc w:val="both"/>
        <w:textAlignment w:val="auto"/>
        <w:rPr>
          <w:sz w:val="24"/>
          <w:szCs w:val="18"/>
        </w:rPr>
      </w:pPr>
      <w:bookmarkStart w:id="6" w:name="057480702b814e5ba80fe97a2188a457"/>
      <w:r>
        <w:rPr>
          <w:rFonts w:ascii="黑体" w:hAnsi="黑体" w:eastAsia="黑体" w:cs="黑体"/>
          <w:b/>
          <w:i w:val="0"/>
          <w:spacing w:val="0"/>
          <w:sz w:val="24"/>
          <w:szCs w:val="18"/>
        </w:rPr>
        <w:t>第一条 合作内容</w:t>
      </w:r>
      <w:bookmarkEnd w:id="6"/>
    </w:p>
    <w:p w14:paraId="37EDECCF">
      <w:pPr>
        <w:pStyle w:val="7"/>
        <w:pageBreakBefore w:val="0"/>
        <w:numPr>
          <w:ilvl w:val="0"/>
          <w:numId w:val="1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甲方委托乙方为甲方提供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产品方案设计服务，服务范围包含需求分析、方案撰写、原型设计、逻辑说明、效果图、交付文档、配合答疑及验收修改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。</w:t>
      </w:r>
    </w:p>
    <w:p w14:paraId="52037253">
      <w:pPr>
        <w:pStyle w:val="7"/>
        <w:pageBreakBefore w:val="0"/>
        <w:numPr>
          <w:ilvl w:val="0"/>
          <w:numId w:val="1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22"/>
          <w:szCs w:val="18"/>
        </w:rPr>
      </w:pPr>
      <w:commentRangeStart w:id="0"/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具体工作内容、交付标准及时间节点详见本协议附件《工作任务说明书》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,附件与本协议具有同等法律效力；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双方通过邮件、即时通讯工具确认的需求文档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,须以书面形式（含盖章扫描件）确认后方可生效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。</w:t>
      </w:r>
    </w:p>
    <w:p w14:paraId="6CFB8D2D">
      <w:pPr>
        <w:pStyle w:val="7"/>
        <w:numPr>
          <w:ilvl w:val="0"/>
          <w:numId w:val="1"/>
        </w:numPr>
        <w:spacing w:line="560" w:lineRule="exact"/>
        <w:ind w:left="440" w:hanging="440"/>
        <w:jc w:val="both"/>
        <w:rPr>
          <w:rFonts w:ascii="宋体" w:hAnsi="宋体" w:eastAsia="宋体" w:cs="宋体"/>
          <w:sz w:val="22"/>
          <w:szCs w:val="18"/>
        </w:rPr>
      </w:pPr>
      <w:r>
        <w:rPr>
          <w:rFonts w:ascii="宋体" w:hAnsi="宋体" w:eastAsia="宋体" w:cs="宋体"/>
          <w:kern w:val="0"/>
          <w:sz w:val="22"/>
          <w:szCs w:val="18"/>
          <w:lang w:val="en-US" w:eastAsia="zh-CN" w:bidi="ar"/>
        </w:rPr>
        <w:t>需求变更须经</w:t>
      </w:r>
      <w:r>
        <w:rPr>
          <w:rFonts w:ascii="宋体" w:hAnsi="宋体" w:eastAsia="宋体" w:cs="宋体"/>
          <w:b w:val="0"/>
          <w:bCs w:val="0"/>
          <w:kern w:val="0"/>
          <w:sz w:val="22"/>
          <w:szCs w:val="18"/>
          <w:lang w:val="en-US" w:eastAsia="zh-CN" w:bidi="ar"/>
        </w:rPr>
        <w:t>双方书面确认</w:t>
      </w:r>
      <w:r>
        <w:rPr>
          <w:rFonts w:ascii="宋体" w:hAnsi="宋体" w:eastAsia="宋体" w:cs="宋体"/>
          <w:kern w:val="0"/>
          <w:sz w:val="22"/>
          <w:szCs w:val="18"/>
          <w:lang w:val="en-US" w:eastAsia="zh-CN" w:bidi="ar"/>
        </w:rPr>
        <w:t>（含盖章扫描件、签字邮件），未书面确认的变更乙方有权拒绝执行；如需增加工作量，双方应另行协商费用与工期。</w:t>
      </w:r>
      <w:commentRangeEnd w:id="0"/>
      <w:r>
        <w:commentReference w:id="0"/>
      </w:r>
    </w:p>
    <w:p w14:paraId="3D3F0079">
      <w:pPr>
        <w:pStyle w:val="8"/>
        <w:pageBreakBefore w:val="0"/>
        <w:wordWrap/>
        <w:spacing w:before="0" w:after="0" w:line="560" w:lineRule="exact"/>
        <w:ind w:left="0" w:right="0" w:firstLine="720"/>
        <w:jc w:val="both"/>
        <w:textAlignment w:val="auto"/>
        <w:rPr>
          <w:sz w:val="24"/>
          <w:szCs w:val="18"/>
        </w:rPr>
      </w:pPr>
      <w:bookmarkStart w:id="7" w:name="1cdb7c191ac64808a72642a7ffefc696"/>
      <w:r>
        <w:rPr>
          <w:rFonts w:ascii="黑体" w:hAnsi="黑体" w:eastAsia="黑体" w:cs="黑体"/>
          <w:b/>
          <w:i w:val="0"/>
          <w:spacing w:val="0"/>
          <w:sz w:val="24"/>
          <w:szCs w:val="18"/>
        </w:rPr>
        <w:t>第二条 合作期限</w:t>
      </w:r>
      <w:bookmarkEnd w:id="7"/>
    </w:p>
    <w:p w14:paraId="370F23BB">
      <w:pPr>
        <w:pStyle w:val="7"/>
        <w:numPr>
          <w:ilvl w:val="-1"/>
          <w:numId w:val="0"/>
        </w:numPr>
        <w:spacing w:line="560" w:lineRule="exact"/>
        <w:ind w:left="0" w:firstLine="0"/>
        <w:jc w:val="both"/>
        <w:rPr>
          <w:rFonts w:ascii="宋体" w:hAnsi="宋体" w:eastAsia="宋体" w:cs="宋体"/>
          <w:kern w:val="0"/>
          <w:sz w:val="22"/>
          <w:szCs w:val="18"/>
          <w:lang w:val="en-US" w:eastAsia="zh-CN" w:bidi="ar"/>
        </w:rPr>
      </w:pPr>
      <w:bookmarkStart w:id="8" w:name="d81aba9c8cdc44cbb32c10631ad80797"/>
      <w:r>
        <w:rPr>
          <w:rFonts w:ascii="宋体" w:hAnsi="宋体" w:eastAsia="宋体" w:cs="宋体"/>
          <w:kern w:val="0"/>
          <w:sz w:val="22"/>
          <w:szCs w:val="18"/>
          <w:lang w:val="en-US" w:eastAsia="zh-CN" w:bidi="ar"/>
        </w:rPr>
        <w:t>本协议有效期自</w:t>
      </w:r>
      <w:r>
        <w:rPr>
          <w:rFonts w:ascii="宋体" w:hAnsi="宋体" w:eastAsia="宋体" w:cs="宋体"/>
          <w:b w:val="0"/>
          <w:bCs w:val="0"/>
          <w:kern w:val="0"/>
          <w:sz w:val="22"/>
          <w:szCs w:val="18"/>
          <w:lang w:val="en-US" w:eastAsia="zh-CN" w:bidi="ar"/>
        </w:rPr>
        <w:t>2026 年 6 月 1 日</w:t>
      </w:r>
      <w:r>
        <w:rPr>
          <w:rFonts w:ascii="宋体" w:hAnsi="宋体" w:eastAsia="宋体" w:cs="宋体"/>
          <w:kern w:val="0"/>
          <w:sz w:val="22"/>
          <w:szCs w:val="18"/>
          <w:lang w:val="en-US" w:eastAsia="zh-CN" w:bidi="ar"/>
        </w:rPr>
        <w:t>起至</w:t>
      </w:r>
      <w:r>
        <w:rPr>
          <w:rFonts w:ascii="宋体" w:hAnsi="宋体" w:eastAsia="宋体" w:cs="宋体"/>
          <w:b w:val="0"/>
          <w:bCs w:val="0"/>
          <w:kern w:val="0"/>
          <w:sz w:val="22"/>
          <w:szCs w:val="18"/>
          <w:lang w:val="en-US" w:eastAsia="zh-CN" w:bidi="ar"/>
        </w:rPr>
        <w:t>2026 年 12 月 31 日</w:t>
      </w:r>
      <w:r>
        <w:rPr>
          <w:rFonts w:ascii="宋体" w:hAnsi="宋体" w:eastAsia="宋体" w:cs="宋体"/>
          <w:kern w:val="0"/>
          <w:sz w:val="22"/>
          <w:szCs w:val="18"/>
          <w:lang w:val="en-US" w:eastAsia="zh-CN" w:bidi="ar"/>
        </w:rPr>
        <w:t>止。</w:t>
      </w:r>
    </w:p>
    <w:p w14:paraId="6C4A5AAC">
      <w:pPr>
        <w:pStyle w:val="7"/>
        <w:numPr>
          <w:ilvl w:val="-1"/>
          <w:numId w:val="0"/>
        </w:numPr>
        <w:spacing w:line="560" w:lineRule="exact"/>
        <w:ind w:left="0" w:firstLine="0"/>
        <w:jc w:val="both"/>
        <w:rPr>
          <w:rFonts w:ascii="宋体" w:hAnsi="宋体" w:eastAsia="宋体" w:cs="宋体"/>
          <w:kern w:val="0"/>
          <w:sz w:val="22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22"/>
          <w:szCs w:val="18"/>
          <w:lang w:val="en-US" w:eastAsia="zh-CN" w:bidi="ar"/>
        </w:rPr>
        <w:t>因乙方原因延期交付，合作期限可顺延，但</w:t>
      </w:r>
      <w:r>
        <w:rPr>
          <w:rFonts w:ascii="宋体" w:hAnsi="宋体" w:eastAsia="宋体" w:cs="宋体"/>
          <w:b w:val="0"/>
          <w:bCs w:val="0"/>
          <w:kern w:val="0"/>
          <w:sz w:val="22"/>
          <w:szCs w:val="18"/>
          <w:lang w:val="en-US" w:eastAsia="zh-CN" w:bidi="ar"/>
        </w:rPr>
        <w:t>最长顺延不超过 30 日</w:t>
      </w:r>
      <w:r>
        <w:rPr>
          <w:rFonts w:ascii="宋体" w:hAnsi="宋体" w:eastAsia="宋体" w:cs="宋体"/>
          <w:kern w:val="0"/>
          <w:sz w:val="22"/>
          <w:szCs w:val="18"/>
          <w:lang w:val="en-US" w:eastAsia="zh-CN" w:bidi="ar"/>
        </w:rPr>
        <w:t>；因甲方需求变更、资料延迟等原因导致延期，合作期限相应顺延，互不追究违约责任。</w:t>
      </w:r>
    </w:p>
    <w:p w14:paraId="2815EFED">
      <w:pPr>
        <w:pStyle w:val="7"/>
        <w:numPr>
          <w:ilvl w:val="-1"/>
          <w:numId w:val="0"/>
        </w:numPr>
        <w:spacing w:line="560" w:lineRule="exact"/>
        <w:ind w:left="0" w:firstLine="0"/>
        <w:jc w:val="both"/>
        <w:rPr>
          <w:rFonts w:ascii="宋体" w:hAnsi="宋体" w:eastAsia="宋体" w:cs="宋体"/>
          <w:sz w:val="22"/>
          <w:szCs w:val="18"/>
          <w:lang w:val="en-US" w:eastAsia="zh-CN" w:bidi="ar"/>
        </w:rPr>
      </w:pPr>
      <w:r>
        <w:rPr>
          <w:rFonts w:ascii="宋体" w:hAnsi="宋体" w:eastAsia="宋体" w:cs="宋体"/>
          <w:kern w:val="0"/>
          <w:sz w:val="22"/>
          <w:szCs w:val="18"/>
          <w:lang w:val="en-US" w:eastAsia="zh-CN" w:bidi="ar"/>
        </w:rPr>
        <w:t>超过约定期限仍未验收合格，按本协议第七条违约责任处理。</w:t>
      </w:r>
    </w:p>
    <w:bookmarkEnd w:id="8"/>
    <w:p w14:paraId="1104F52F">
      <w:pPr>
        <w:pStyle w:val="8"/>
        <w:pageBreakBefore w:val="0"/>
        <w:wordWrap/>
        <w:spacing w:before="0" w:after="0" w:line="560" w:lineRule="exact"/>
        <w:ind w:left="0" w:right="0" w:firstLine="720"/>
        <w:jc w:val="both"/>
        <w:textAlignment w:val="auto"/>
        <w:rPr>
          <w:sz w:val="24"/>
          <w:szCs w:val="18"/>
        </w:rPr>
      </w:pPr>
      <w:bookmarkStart w:id="9" w:name="5c53adf8f16f44d4b5f97076352096c3"/>
      <w:r>
        <w:rPr>
          <w:rFonts w:ascii="黑体" w:hAnsi="黑体" w:eastAsia="黑体" w:cs="黑体"/>
          <w:b/>
          <w:i w:val="0"/>
          <w:spacing w:val="0"/>
          <w:sz w:val="24"/>
          <w:szCs w:val="18"/>
        </w:rPr>
        <w:t>第三条 服务费用及支付方式</w:t>
      </w:r>
      <w:bookmarkEnd w:id="9"/>
    </w:p>
    <w:p w14:paraId="040C4D65">
      <w:pPr>
        <w:pStyle w:val="7"/>
        <w:pageBreakBefore w:val="0"/>
        <w:numPr>
          <w:ilvl w:val="0"/>
          <w:numId w:val="2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费用标准： 经双方协商，本次技术外包服务的总报酬为人民币（大写）【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五万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】元整（¥【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50000.00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】）。</w:t>
      </w:r>
    </w:p>
    <w:p w14:paraId="6B878C1E">
      <w:pPr>
        <w:pStyle w:val="7"/>
        <w:pageBreakBefore w:val="0"/>
        <w:numPr>
          <w:ilvl w:val="0"/>
          <w:numId w:val="2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支付节点：</w:t>
      </w:r>
    </w:p>
    <w:p w14:paraId="647EE222">
      <w:pPr>
        <w:pStyle w:val="7"/>
        <w:pageBreakBefore w:val="0"/>
        <w:numPr>
          <w:ilvl w:val="1"/>
          <w:numId w:val="2"/>
        </w:numPr>
        <w:wordWrap/>
        <w:spacing w:before="0" w:after="0" w:line="560" w:lineRule="exact"/>
        <w:ind w:left="1100" w:right="0" w:hanging="660"/>
        <w:jc w:val="both"/>
        <w:textAlignment w:val="auto"/>
        <w:rPr>
          <w:sz w:val="22"/>
          <w:szCs w:val="18"/>
        </w:rPr>
      </w:pPr>
      <w:bookmarkStart w:id="10" w:name="dfc4d9ce-d1c5-4e21-9fa0-fbb9b6492e97"/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第一期：本协议签订且乙方提供等额合法有效发票后【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7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】个工作日内，甲方向乙方支付预付款人民币【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30000</w:t>
      </w:r>
      <w:r>
        <w:rPr>
          <w:rFonts w:hint="default" w:hAnsi="宋体" w:cs="宋体"/>
          <w:b w:val="0"/>
          <w:i w:val="0"/>
          <w:spacing w:val="0"/>
          <w:sz w:val="22"/>
          <w:szCs w:val="18"/>
          <w:lang w:val="en-US" w:eastAsia="zh-CN"/>
        </w:rPr>
        <w:t>.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00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】元；</w:t>
      </w:r>
      <w:bookmarkEnd w:id="10"/>
    </w:p>
    <w:p w14:paraId="0C5B5859">
      <w:pPr>
        <w:pStyle w:val="7"/>
        <w:pageBreakBefore w:val="0"/>
        <w:numPr>
          <w:ilvl w:val="1"/>
          <w:numId w:val="2"/>
        </w:numPr>
        <w:wordWrap/>
        <w:spacing w:before="0" w:after="0" w:line="560" w:lineRule="exact"/>
        <w:ind w:left="1100" w:right="0" w:hanging="660"/>
        <w:jc w:val="both"/>
        <w:textAlignment w:val="auto"/>
        <w:rPr>
          <w:sz w:val="22"/>
          <w:szCs w:val="18"/>
        </w:rPr>
      </w:pPr>
      <w:bookmarkStart w:id="11" w:name="4a9a9958-acb7-40a2-ac93-1469015f240a"/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第二期：乙方完成全部产品方案设计并经甲方验收合格后【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7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】个工作日内，甲方向乙方支付剩余款项人民币【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20000</w:t>
      </w:r>
      <w:r>
        <w:rPr>
          <w:rFonts w:hint="default" w:hAnsi="宋体" w:cs="宋体"/>
          <w:b w:val="0"/>
          <w:i w:val="0"/>
          <w:spacing w:val="0"/>
          <w:sz w:val="22"/>
          <w:szCs w:val="18"/>
          <w:lang w:val="en-US" w:eastAsia="zh-CN"/>
        </w:rPr>
        <w:t>.00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 xml:space="preserve"> 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】元。</w:t>
      </w:r>
      <w:bookmarkEnd w:id="11"/>
    </w:p>
    <w:p w14:paraId="1F0B4B15">
      <w:pPr>
        <w:pStyle w:val="7"/>
        <w:pageBreakBefore w:val="0"/>
        <w:numPr>
          <w:ilvl w:val="0"/>
          <w:numId w:val="2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支付方式： 甲方将费用支付至乙方指定的以下银行账户：</w:t>
      </w:r>
    </w:p>
    <w:p w14:paraId="437EF0D6">
      <w:pPr>
        <w:pStyle w:val="7"/>
        <w:pageBreakBefore w:val="0"/>
        <w:numPr>
          <w:ilvl w:val="1"/>
          <w:numId w:val="2"/>
        </w:numPr>
        <w:wordWrap/>
        <w:spacing w:before="0" w:after="0" w:line="560" w:lineRule="exact"/>
        <w:ind w:left="1100" w:right="0" w:hanging="660"/>
        <w:jc w:val="both"/>
        <w:textAlignment w:val="auto"/>
        <w:rPr>
          <w:sz w:val="22"/>
          <w:szCs w:val="18"/>
        </w:rPr>
      </w:pPr>
      <w:bookmarkStart w:id="12" w:name="cc475580-cc5d-48ca-a449-a4b1bbbd0acd"/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户名：【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时瑞君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】</w:t>
      </w:r>
      <w:bookmarkEnd w:id="12"/>
    </w:p>
    <w:p w14:paraId="48A04CCB">
      <w:pPr>
        <w:pStyle w:val="7"/>
        <w:pageBreakBefore w:val="0"/>
        <w:numPr>
          <w:ilvl w:val="1"/>
          <w:numId w:val="2"/>
        </w:numPr>
        <w:wordWrap/>
        <w:spacing w:before="0" w:after="0" w:line="560" w:lineRule="exact"/>
        <w:ind w:left="1100" w:right="0" w:hanging="660"/>
        <w:jc w:val="both"/>
        <w:textAlignment w:val="auto"/>
        <w:rPr>
          <w:sz w:val="22"/>
          <w:szCs w:val="18"/>
        </w:rPr>
      </w:pPr>
      <w:bookmarkStart w:id="13" w:name="b05e3203-8cc9-412e-8801-2c8cbf4b50a5"/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开户行：【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中国工商银行杭州闻堰支行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】</w:t>
      </w:r>
      <w:bookmarkEnd w:id="13"/>
    </w:p>
    <w:p w14:paraId="7C42EE95">
      <w:pPr>
        <w:pStyle w:val="7"/>
        <w:pageBreakBefore w:val="0"/>
        <w:numPr>
          <w:ilvl w:val="1"/>
          <w:numId w:val="2"/>
        </w:numPr>
        <w:wordWrap/>
        <w:spacing w:before="0" w:after="0" w:line="560" w:lineRule="exact"/>
        <w:ind w:left="1100" w:right="0" w:hanging="660"/>
        <w:jc w:val="both"/>
        <w:textAlignment w:val="auto"/>
        <w:rPr>
          <w:sz w:val="22"/>
          <w:szCs w:val="18"/>
        </w:rPr>
      </w:pPr>
      <w:bookmarkStart w:id="14" w:name="c5dd46b7-9df3-4bbf-afe2-c2c2aa67f476"/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账号：【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6217231202002755749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】</w:t>
      </w:r>
      <w:bookmarkEnd w:id="14"/>
    </w:p>
    <w:p w14:paraId="66D32B9E">
      <w:pPr>
        <w:pStyle w:val="7"/>
        <w:pageBreakBefore w:val="0"/>
        <w:numPr>
          <w:ilvl w:val="0"/>
          <w:numId w:val="2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税费承担： 本协议约定的报酬为税前金额。如需开具发票，乙方应在甲方付款前向甲方开具合法、有效、完整的增值税发票；如乙方无法开具发票，甲方有权按照国家相关税法规定代扣代缴个人所得税。</w:t>
      </w:r>
    </w:p>
    <w:p w14:paraId="4163924C">
      <w:pPr>
        <w:pStyle w:val="8"/>
        <w:pageBreakBefore w:val="0"/>
        <w:wordWrap/>
        <w:spacing w:before="0" w:after="0" w:line="560" w:lineRule="exact"/>
        <w:ind w:left="0" w:right="0" w:firstLine="720"/>
        <w:jc w:val="both"/>
        <w:textAlignment w:val="auto"/>
        <w:rPr>
          <w:sz w:val="24"/>
          <w:szCs w:val="18"/>
        </w:rPr>
      </w:pPr>
      <w:bookmarkStart w:id="15" w:name="eb4626d510454eeca0fd210b91fec3e0"/>
      <w:r>
        <w:rPr>
          <w:rFonts w:ascii="黑体" w:hAnsi="黑体" w:eastAsia="黑体" w:cs="黑体"/>
          <w:b/>
          <w:i w:val="0"/>
          <w:spacing w:val="0"/>
          <w:sz w:val="24"/>
          <w:szCs w:val="18"/>
        </w:rPr>
        <w:t>第四条 双方权利与义务</w:t>
      </w:r>
      <w:bookmarkEnd w:id="15"/>
    </w:p>
    <w:p w14:paraId="13138E0A">
      <w:pPr>
        <w:pStyle w:val="7"/>
        <w:numPr>
          <w:ilvl w:val="0"/>
          <w:numId w:val="3"/>
        </w:numPr>
        <w:spacing w:line="560" w:lineRule="exact"/>
        <w:ind w:left="440" w:hanging="440"/>
        <w:jc w:val="both"/>
        <w:rPr>
          <w:rFonts w:ascii="宋体" w:hAnsi="宋体" w:eastAsia="宋体" w:cs="宋体"/>
          <w:sz w:val="22"/>
          <w:szCs w:val="18"/>
        </w:rPr>
      </w:pPr>
      <w:r>
        <w:rPr>
          <w:rFonts w:ascii="宋体" w:hAnsi="宋体" w:eastAsia="宋体" w:cs="宋体"/>
          <w:kern w:val="0"/>
          <w:sz w:val="22"/>
          <w:szCs w:val="18"/>
          <w:lang w:val="en-US" w:eastAsia="zh-CN" w:bidi="ar"/>
        </w:rPr>
        <w:t>甲方应及时提供工作所需资料，并对资料真实性、合法性负责；甲方反馈意见应</w:t>
      </w:r>
      <w:r>
        <w:rPr>
          <w:rFonts w:ascii="宋体" w:hAnsi="宋体" w:eastAsia="宋体" w:cs="宋体"/>
          <w:b w:val="0"/>
          <w:bCs w:val="0"/>
          <w:kern w:val="0"/>
          <w:sz w:val="22"/>
          <w:szCs w:val="18"/>
          <w:lang w:val="en-US" w:eastAsia="zh-CN" w:bidi="ar"/>
        </w:rPr>
        <w:t>明确、合理</w:t>
      </w:r>
      <w:r>
        <w:rPr>
          <w:rFonts w:ascii="宋体" w:hAnsi="宋体" w:eastAsia="宋体" w:cs="宋体"/>
          <w:kern w:val="0"/>
          <w:sz w:val="22"/>
          <w:szCs w:val="18"/>
          <w:lang w:val="en-US" w:eastAsia="zh-CN" w:bidi="ar"/>
        </w:rPr>
        <w:t>，不得提出超出合同范围的要求。</w:t>
      </w:r>
    </w:p>
    <w:p w14:paraId="6969EFE3">
      <w:pPr>
        <w:pStyle w:val="7"/>
        <w:pageBreakBefore w:val="0"/>
        <w:numPr>
          <w:ilvl w:val="0"/>
          <w:numId w:val="3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乙方应按照甲方要求及行业标准，按时、保质完成产品方案设计，并保证交付成果不侵犯任何第三方的知识产权。</w:t>
      </w:r>
    </w:p>
    <w:p w14:paraId="3EF5EE7F">
      <w:pPr>
        <w:pStyle w:val="7"/>
        <w:pageBreakBefore w:val="0"/>
        <w:numPr>
          <w:ilvl w:val="0"/>
          <w:numId w:val="3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乙方在合作期间应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eastAsia="zh-CN"/>
        </w:rPr>
        <w:t>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每周】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向甲方汇报工作进度，并根据甲方的合理反馈意见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在约定时限内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对方案进行修改和完善，直至甲方验收通过。</w:t>
      </w:r>
    </w:p>
    <w:p w14:paraId="1D97C27F">
      <w:pPr>
        <w:pStyle w:val="7"/>
        <w:pageBreakBefore w:val="0"/>
        <w:numPr>
          <w:ilvl w:val="0"/>
          <w:numId w:val="3"/>
        </w:numPr>
        <w:wordWrap/>
        <w:spacing w:before="0" w:after="0" w:line="560" w:lineRule="exact"/>
        <w:ind w:left="440" w:right="0" w:hanging="440"/>
        <w:jc w:val="both"/>
        <w:textAlignment w:val="auto"/>
        <w:rPr>
          <w:b/>
          <w:bCs/>
          <w:sz w:val="22"/>
          <w:szCs w:val="18"/>
          <w:u w:val="single"/>
        </w:rPr>
      </w:pPr>
      <w:r>
        <w:rPr>
          <w:rFonts w:ascii="宋体" w:hAnsi="宋体" w:eastAsia="宋体" w:cs="宋体"/>
          <w:b/>
          <w:bCs/>
          <w:i w:val="0"/>
          <w:spacing w:val="0"/>
          <w:sz w:val="22"/>
          <w:szCs w:val="18"/>
          <w:u w:val="single"/>
        </w:rPr>
        <w:t>双方确认，乙方作为独立承包方与甲方合作，本协议不构成甲乙双方的劳动雇佣关系，乙方不享受甲方的社保、福利等待遇</w:t>
      </w:r>
      <w:r>
        <w:rPr>
          <w:rFonts w:hint="eastAsia" w:hAnsi="宋体" w:cs="宋体"/>
          <w:b/>
          <w:bCs/>
          <w:i w:val="0"/>
          <w:spacing w:val="0"/>
          <w:sz w:val="22"/>
          <w:szCs w:val="18"/>
          <w:u w:val="single"/>
          <w:lang w:eastAsia="zh-CN"/>
        </w:rPr>
        <w:t>，乙方自行承担工作期间的人身安全、医疗、意外等全部责任</w:t>
      </w:r>
      <w:r>
        <w:rPr>
          <w:rFonts w:ascii="宋体" w:hAnsi="宋体" w:eastAsia="宋体" w:cs="宋体"/>
          <w:b/>
          <w:bCs/>
          <w:i w:val="0"/>
          <w:spacing w:val="0"/>
          <w:sz w:val="22"/>
          <w:szCs w:val="18"/>
          <w:u w:val="single"/>
        </w:rPr>
        <w:t>。</w:t>
      </w:r>
    </w:p>
    <w:p w14:paraId="7B533FE5">
      <w:pPr>
        <w:pStyle w:val="8"/>
        <w:pageBreakBefore w:val="0"/>
        <w:wordWrap/>
        <w:spacing w:before="0" w:after="0" w:line="560" w:lineRule="exact"/>
        <w:ind w:left="0" w:right="0" w:firstLine="720"/>
        <w:jc w:val="both"/>
        <w:textAlignment w:val="auto"/>
        <w:rPr>
          <w:sz w:val="24"/>
          <w:szCs w:val="18"/>
        </w:rPr>
      </w:pPr>
      <w:bookmarkStart w:id="16" w:name="15ae443151ac401f9caa388acb2b25ad"/>
      <w:r>
        <w:rPr>
          <w:rFonts w:ascii="黑体" w:hAnsi="黑体" w:eastAsia="黑体" w:cs="黑体"/>
          <w:b/>
          <w:i w:val="0"/>
          <w:spacing w:val="0"/>
          <w:sz w:val="24"/>
          <w:szCs w:val="18"/>
        </w:rPr>
        <w:t>第五条 知识产权条款</w:t>
      </w:r>
      <w:bookmarkEnd w:id="16"/>
    </w:p>
    <w:p w14:paraId="24098DB7">
      <w:pPr>
        <w:pStyle w:val="7"/>
        <w:pageBreakBefore w:val="0"/>
        <w:numPr>
          <w:ilvl w:val="0"/>
          <w:numId w:val="4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乙方在履行本协议过程中产生的所有工作成果（包括但不限于产品方案、设计图纸、文档、代码、创意构思等），其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全部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知识产权（包括著作权、专利申请权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eastAsia="zh-CN"/>
        </w:rPr>
        <w:t>、商标权、商业秘密权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等）均归甲方单独所有。</w:t>
      </w:r>
    </w:p>
    <w:p w14:paraId="05749421">
      <w:pPr>
        <w:pStyle w:val="7"/>
        <w:pageBreakBefore w:val="0"/>
        <w:numPr>
          <w:ilvl w:val="0"/>
          <w:numId w:val="4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乙方享有在作品上的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非商业性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署名权（如适用），但在未征得甲方书面同意的情况下，乙方不得自行使用、许可第三方使用、转让、发表、披露、展示上述成果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eastAsia="zh-CN"/>
        </w:rPr>
        <w:t>，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不得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将上述成果用于任何其他商业用途或向第三方披露。</w:t>
      </w:r>
    </w:p>
    <w:p w14:paraId="1DDFE870">
      <w:pPr>
        <w:pStyle w:val="8"/>
        <w:pageBreakBefore w:val="0"/>
        <w:wordWrap/>
        <w:spacing w:before="0" w:after="0" w:line="560" w:lineRule="exact"/>
        <w:ind w:left="0" w:right="0" w:firstLine="720"/>
        <w:jc w:val="both"/>
        <w:textAlignment w:val="auto"/>
        <w:rPr>
          <w:sz w:val="24"/>
          <w:szCs w:val="18"/>
        </w:rPr>
      </w:pPr>
      <w:bookmarkStart w:id="17" w:name="1dabbeaffa1b4d07bdda196cf0fa4049"/>
      <w:r>
        <w:rPr>
          <w:rFonts w:ascii="黑体" w:hAnsi="黑体" w:eastAsia="黑体" w:cs="黑体"/>
          <w:b/>
          <w:i w:val="0"/>
          <w:spacing w:val="0"/>
          <w:sz w:val="24"/>
          <w:szCs w:val="18"/>
        </w:rPr>
        <w:t>第六条 保密条款</w:t>
      </w:r>
      <w:bookmarkEnd w:id="17"/>
    </w:p>
    <w:p w14:paraId="3B07532E">
      <w:pPr>
        <w:pStyle w:val="7"/>
        <w:pageBreakBefore w:val="0"/>
        <w:numPr>
          <w:ilvl w:val="0"/>
          <w:numId w:val="5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乙方对在合作过程中知悉的甲方商业秘密、技术秘密、客户信息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eastAsia="zh-CN"/>
        </w:rPr>
        <w:t>、数据、方案、报价、文档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等保密信息负有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永久、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严格的保密义务。</w:t>
      </w:r>
    </w:p>
    <w:p w14:paraId="474EE854">
      <w:pPr>
        <w:pStyle w:val="7"/>
        <w:pageBreakBefore w:val="0"/>
        <w:numPr>
          <w:ilvl w:val="0"/>
          <w:numId w:val="5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未经甲方书面同意，乙方不得以任何方式向第三方泄露、转让或许可使用上述保密信息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eastAsia="zh-CN"/>
        </w:rPr>
        <w:t>，不得在任何场合提及与甲方的合作及合作内容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。</w:t>
      </w:r>
    </w:p>
    <w:p w14:paraId="4FEDD2D3">
      <w:pPr>
        <w:pStyle w:val="7"/>
        <w:pageBreakBefore w:val="0"/>
        <w:numPr>
          <w:ilvl w:val="0"/>
          <w:numId w:val="5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保密期限不受本协议有效期的限制，直至相关保密信息正式进入公有领域为止。</w:t>
      </w:r>
    </w:p>
    <w:p w14:paraId="5A33DD6F">
      <w:pPr>
        <w:pStyle w:val="7"/>
        <w:pageBreakBefore w:val="0"/>
        <w:numPr>
          <w:ilvl w:val="0"/>
          <w:numId w:val="0"/>
        </w:numPr>
        <w:wordWrap/>
        <w:spacing w:before="0" w:after="0" w:line="560" w:lineRule="exact"/>
        <w:ind w:right="0" w:rightChars="0"/>
        <w:jc w:val="both"/>
        <w:textAlignment w:val="auto"/>
        <w:rPr>
          <w:sz w:val="22"/>
          <w:szCs w:val="18"/>
        </w:rPr>
      </w:pPr>
      <w:r>
        <w:rPr>
          <w:rFonts w:hint="eastAsia"/>
          <w:sz w:val="22"/>
          <w:szCs w:val="18"/>
          <w:lang w:val="en-US" w:eastAsia="zh-CN"/>
        </w:rPr>
        <w:t xml:space="preserve">4 </w:t>
      </w:r>
      <w:r>
        <w:rPr>
          <w:rFonts w:hint="default"/>
          <w:sz w:val="22"/>
          <w:szCs w:val="18"/>
          <w:lang w:val="en-US" w:eastAsia="zh-CN"/>
        </w:rPr>
        <w:t xml:space="preserve">.    </w:t>
      </w:r>
      <w:r>
        <w:rPr>
          <w:sz w:val="22"/>
          <w:szCs w:val="18"/>
        </w:rPr>
        <w:t>协议终止 / 解除后，乙方应立即删除、销毁所有保密信息及成果副本，不得留存。</w:t>
      </w:r>
    </w:p>
    <w:p w14:paraId="24B7AA31">
      <w:pPr>
        <w:pStyle w:val="8"/>
        <w:pageBreakBefore w:val="0"/>
        <w:wordWrap/>
        <w:spacing w:before="0" w:after="0" w:line="560" w:lineRule="exact"/>
        <w:ind w:left="0" w:right="0" w:firstLine="720"/>
        <w:jc w:val="both"/>
        <w:textAlignment w:val="auto"/>
        <w:rPr>
          <w:sz w:val="24"/>
          <w:szCs w:val="18"/>
        </w:rPr>
      </w:pPr>
      <w:bookmarkStart w:id="18" w:name="4f5c6bd1ad574f6ea1d4f8d66e0616ef"/>
      <w:r>
        <w:rPr>
          <w:rFonts w:ascii="黑体" w:hAnsi="黑体" w:eastAsia="黑体" w:cs="黑体"/>
          <w:b/>
          <w:i w:val="0"/>
          <w:spacing w:val="0"/>
          <w:sz w:val="24"/>
          <w:szCs w:val="18"/>
        </w:rPr>
        <w:t>第七条 违约责任</w:t>
      </w:r>
      <w:bookmarkEnd w:id="18"/>
    </w:p>
    <w:p w14:paraId="241D7CDF">
      <w:pPr>
        <w:pStyle w:val="7"/>
        <w:pageBreakBefore w:val="0"/>
        <w:numPr>
          <w:ilvl w:val="0"/>
          <w:numId w:val="6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若乙方未按约定时间交付工作成果，每逾期一日，应向甲方支付合同总金额【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0.1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%】的违约金；逾期超过【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15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】日，甲方有权单方解除合同并要求乙方退还已支付的全部费用。</w:t>
      </w:r>
    </w:p>
    <w:p w14:paraId="2380BBAE">
      <w:pPr>
        <w:pStyle w:val="7"/>
        <w:pageBreakBefore w:val="0"/>
        <w:numPr>
          <w:ilvl w:val="0"/>
          <w:numId w:val="6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若乙方交付的工作成果</w:t>
      </w:r>
      <w:r>
        <w:rPr>
          <w:rFonts w:hint="eastAsia" w:ascii="宋体" w:hAnsi="宋体" w:eastAsia="宋体" w:cs="宋体"/>
          <w:b w:val="0"/>
          <w:i w:val="0"/>
          <w:spacing w:val="0"/>
          <w:sz w:val="22"/>
          <w:szCs w:val="18"/>
        </w:rPr>
        <w:t>未通过甲方验收，乙方应无条件免费修改，直至验收合格；若修改后仍不合格，甲方有权解除合同，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乙方退还</w:t>
      </w:r>
      <w:r>
        <w:rPr>
          <w:rFonts w:hint="eastAsia" w:ascii="宋体" w:hAnsi="宋体" w:eastAsia="宋体" w:cs="宋体"/>
          <w:b w:val="0"/>
          <w:i w:val="0"/>
          <w:spacing w:val="0"/>
          <w:sz w:val="22"/>
          <w:szCs w:val="18"/>
        </w:rPr>
        <w:t>已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收</w:t>
      </w:r>
      <w:r>
        <w:rPr>
          <w:rFonts w:hint="eastAsia" w:ascii="宋体" w:hAnsi="宋体" w:eastAsia="宋体" w:cs="宋体"/>
          <w:b w:val="0"/>
          <w:i w:val="0"/>
          <w:spacing w:val="0"/>
          <w:sz w:val="22"/>
          <w:szCs w:val="18"/>
        </w:rPr>
        <w:t>款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项</w:t>
      </w:r>
    </w:p>
    <w:p w14:paraId="07BFA19F">
      <w:pPr>
        <w:pStyle w:val="7"/>
        <w:pageBreakBefore w:val="0"/>
        <w:numPr>
          <w:ilvl w:val="0"/>
          <w:numId w:val="6"/>
        </w:numPr>
        <w:wordWrap/>
        <w:spacing w:before="0" w:after="0" w:line="560" w:lineRule="exact"/>
        <w:ind w:left="440" w:right="0" w:hanging="440"/>
        <w:jc w:val="both"/>
        <w:textAlignment w:val="auto"/>
        <w:rPr>
          <w:rFonts w:ascii="宋体" w:hAnsi="宋体" w:eastAsia="宋体" w:cs="宋体"/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若乙方交付的工作成果侵犯第三方权利，乙方应承担全部法律责任，赔偿甲方因此遭受的全部损失（包括诉讼费、律师费、赔偿金、商誉损失等），并退还甲方已支付的全部费用。</w:t>
      </w:r>
    </w:p>
    <w:p w14:paraId="70CF2CAA">
      <w:pPr>
        <w:pStyle w:val="7"/>
        <w:numPr>
          <w:ilvl w:val="0"/>
          <w:numId w:val="6"/>
        </w:numPr>
        <w:spacing w:line="560" w:lineRule="exact"/>
        <w:ind w:left="440" w:hanging="440"/>
        <w:rPr>
          <w:rFonts w:ascii="宋体" w:hAnsi="宋体" w:eastAsia="宋体" w:cs="宋体"/>
          <w:sz w:val="22"/>
          <w:szCs w:val="18"/>
        </w:rPr>
      </w:pPr>
      <w:r>
        <w:rPr>
          <w:rFonts w:ascii="宋体" w:hAnsi="宋体" w:eastAsia="宋体" w:cs="宋体"/>
          <w:sz w:val="22"/>
          <w:szCs w:val="18"/>
        </w:rPr>
        <w:t>甲方逾期付款：每逾期一日，按应付未付金额</w:t>
      </w:r>
      <w:r>
        <w:rPr>
          <w:rFonts w:ascii="宋体" w:hAnsi="宋体" w:eastAsia="宋体" w:cs="宋体"/>
          <w:b w:val="0"/>
          <w:bCs w:val="0"/>
          <w:sz w:val="22"/>
          <w:szCs w:val="18"/>
        </w:rPr>
        <w:t>0.1%向乙方支付违约金；逾期超过15 日</w:t>
      </w:r>
      <w:r>
        <w:rPr>
          <w:rFonts w:ascii="宋体" w:hAnsi="宋体" w:eastAsia="宋体" w:cs="宋体"/>
          <w:sz w:val="22"/>
          <w:szCs w:val="18"/>
        </w:rPr>
        <w:t>，乙方有权暂停工作，且不承担延期责任。</w:t>
      </w:r>
    </w:p>
    <w:p w14:paraId="2A987523">
      <w:pPr>
        <w:pStyle w:val="7"/>
        <w:numPr>
          <w:ilvl w:val="0"/>
          <w:numId w:val="6"/>
        </w:numPr>
        <w:spacing w:line="560" w:lineRule="exact"/>
        <w:ind w:left="440" w:hanging="440"/>
        <w:rPr>
          <w:rFonts w:ascii="宋体" w:hAnsi="宋体" w:eastAsia="宋体" w:cs="宋体"/>
          <w:sz w:val="22"/>
          <w:szCs w:val="18"/>
        </w:rPr>
      </w:pPr>
      <w:r>
        <w:rPr>
          <w:rFonts w:ascii="宋体" w:hAnsi="宋体" w:eastAsia="宋体" w:cs="宋体"/>
          <w:sz w:val="22"/>
          <w:szCs w:val="18"/>
        </w:rPr>
        <w:t>甲方无正当理由</w:t>
      </w:r>
      <w:r>
        <w:rPr>
          <w:rFonts w:ascii="宋体" w:hAnsi="宋体" w:eastAsia="宋体" w:cs="宋体"/>
          <w:b w:val="0"/>
          <w:bCs w:val="0"/>
          <w:sz w:val="22"/>
          <w:szCs w:val="18"/>
        </w:rPr>
        <w:t>拖延验收</w:t>
      </w:r>
      <w:r>
        <w:rPr>
          <w:rFonts w:ascii="宋体" w:hAnsi="宋体" w:eastAsia="宋体" w:cs="宋体"/>
          <w:sz w:val="22"/>
          <w:szCs w:val="18"/>
        </w:rPr>
        <w:t>：收到乙方交付成果后</w:t>
      </w:r>
      <w:r>
        <w:rPr>
          <w:rFonts w:ascii="宋体" w:hAnsi="宋体" w:eastAsia="宋体" w:cs="宋体"/>
          <w:b w:val="0"/>
          <w:bCs w:val="0"/>
          <w:sz w:val="22"/>
          <w:szCs w:val="18"/>
        </w:rPr>
        <w:t>7 个工作日内</w:t>
      </w:r>
      <w:r>
        <w:rPr>
          <w:rFonts w:ascii="宋体" w:hAnsi="宋体" w:eastAsia="宋体" w:cs="宋体"/>
          <w:sz w:val="22"/>
          <w:szCs w:val="18"/>
        </w:rPr>
        <w:t>未提出书面异议，</w:t>
      </w:r>
      <w:r>
        <w:rPr>
          <w:rFonts w:ascii="宋体" w:hAnsi="宋体" w:eastAsia="宋体" w:cs="宋体"/>
          <w:b w:val="0"/>
          <w:bCs w:val="0"/>
          <w:sz w:val="22"/>
          <w:szCs w:val="18"/>
        </w:rPr>
        <w:t>视为验收合格</w:t>
      </w:r>
      <w:r>
        <w:rPr>
          <w:rFonts w:ascii="宋体" w:hAnsi="宋体" w:eastAsia="宋体" w:cs="宋体"/>
          <w:sz w:val="22"/>
          <w:szCs w:val="18"/>
        </w:rPr>
        <w:t>，应按期支付尾款。</w:t>
      </w:r>
    </w:p>
    <w:p w14:paraId="67ECE7B7">
      <w:pPr>
        <w:pStyle w:val="8"/>
        <w:pageBreakBefore w:val="0"/>
        <w:wordWrap/>
        <w:spacing w:before="0" w:after="0" w:line="560" w:lineRule="exact"/>
        <w:ind w:left="0" w:right="0" w:firstLine="720"/>
        <w:jc w:val="both"/>
        <w:textAlignment w:val="auto"/>
        <w:rPr>
          <w:sz w:val="24"/>
          <w:szCs w:val="18"/>
        </w:rPr>
      </w:pPr>
      <w:bookmarkStart w:id="19" w:name="e22b8da10ca143b683a35416c02e1384"/>
      <w:r>
        <w:rPr>
          <w:rFonts w:ascii="黑体" w:hAnsi="黑体" w:eastAsia="黑体" w:cs="黑体"/>
          <w:b/>
          <w:i w:val="0"/>
          <w:spacing w:val="0"/>
          <w:sz w:val="24"/>
          <w:szCs w:val="18"/>
        </w:rPr>
        <w:t>第八条 争议解决</w:t>
      </w:r>
      <w:bookmarkEnd w:id="19"/>
    </w:p>
    <w:p w14:paraId="1B9CB0AC">
      <w:pPr>
        <w:pStyle w:val="7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sz w:val="22"/>
          <w:szCs w:val="18"/>
        </w:rPr>
      </w:pPr>
      <w:bookmarkStart w:id="20" w:name="724a6e6a8d7e4576bdebbe79f17cb000"/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因履行本协议发生的争议，双方应友好协商解决；协商不成的，任何一方均有权向甲方所在地人民法院提起诉讼。</w:t>
      </w:r>
      <w:bookmarkEnd w:id="20"/>
    </w:p>
    <w:p w14:paraId="7D50DFCA">
      <w:pPr>
        <w:pStyle w:val="8"/>
        <w:pageBreakBefore w:val="0"/>
        <w:wordWrap/>
        <w:spacing w:before="0" w:after="0" w:line="560" w:lineRule="exact"/>
        <w:ind w:left="0" w:right="0" w:firstLine="720"/>
        <w:jc w:val="both"/>
        <w:textAlignment w:val="auto"/>
        <w:rPr>
          <w:sz w:val="24"/>
          <w:szCs w:val="18"/>
        </w:rPr>
      </w:pPr>
      <w:bookmarkStart w:id="21" w:name="015b120e9d6a46ccb42f1e7cd676b60d"/>
      <w:r>
        <w:rPr>
          <w:rFonts w:ascii="黑体" w:hAnsi="黑体" w:eastAsia="黑体" w:cs="黑体"/>
          <w:b/>
          <w:i w:val="0"/>
          <w:spacing w:val="0"/>
          <w:sz w:val="24"/>
          <w:szCs w:val="18"/>
        </w:rPr>
        <w:t>第九条 其他</w:t>
      </w:r>
      <w:bookmarkEnd w:id="21"/>
    </w:p>
    <w:p w14:paraId="791760B6">
      <w:pPr>
        <w:pStyle w:val="7"/>
        <w:pageBreakBefore w:val="0"/>
        <w:numPr>
          <w:ilvl w:val="0"/>
          <w:numId w:val="7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本协议一式两份，甲乙双方各执一份，具有同等法律效力。</w:t>
      </w:r>
    </w:p>
    <w:p w14:paraId="0481AC39">
      <w:pPr>
        <w:pStyle w:val="7"/>
        <w:pageBreakBefore w:val="0"/>
        <w:numPr>
          <w:ilvl w:val="0"/>
          <w:numId w:val="7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本协议自双方签字或盖章之日起生效。</w:t>
      </w:r>
    </w:p>
    <w:p w14:paraId="0305CA9B">
      <w:pPr>
        <w:pageBreakBefore w:val="0"/>
        <w:numPr>
          <w:ilvl w:val="0"/>
          <w:numId w:val="7"/>
        </w:numPr>
        <w:wordWrap/>
        <w:spacing w:before="0" w:after="0" w:line="560" w:lineRule="exact"/>
        <w:ind w:left="440" w:right="0" w:hanging="440"/>
        <w:jc w:val="both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color w:val="000000"/>
          <w:kern w:val="0"/>
          <w:sz w:val="22"/>
          <w:szCs w:val="18"/>
          <w:lang w:val="en-US" w:eastAsia="zh-CN" w:bidi="ar-SA"/>
        </w:rPr>
        <w:t>本协议附件《工作任务说明书》是本协议不可分割的组成部分。</w:t>
      </w:r>
    </w:p>
    <w:p w14:paraId="350C8B5B">
      <w:pPr>
        <w:pStyle w:val="7"/>
        <w:pageBreakBefore w:val="0"/>
        <w:wordWrap/>
        <w:spacing w:before="0" w:after="0" w:line="560" w:lineRule="exact"/>
        <w:ind w:left="0" w:right="0" w:firstLine="640"/>
        <w:jc w:val="both"/>
        <w:textAlignment w:val="auto"/>
        <w:rPr>
          <w:sz w:val="22"/>
          <w:szCs w:val="18"/>
        </w:rPr>
      </w:pPr>
      <w:bookmarkStart w:id="22" w:name="e7803f1f96eb4c61b0c71fc1d88bed5d"/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（以下无正文）</w:t>
      </w:r>
      <w:bookmarkEnd w:id="22"/>
    </w:p>
    <w:p w14:paraId="273F0673">
      <w:pPr>
        <w:pStyle w:val="9"/>
        <w:pageBreakBefore w:val="0"/>
        <w:wordWrap/>
        <w:spacing w:before="0" w:after="0" w:line="560" w:lineRule="exact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2"/>
          <w:szCs w:val="18"/>
        </w:rPr>
      </w:pPr>
      <w:bookmarkStart w:id="23" w:name="96b6d8fdb3794335b0b6421e1abb5166"/>
    </w:p>
    <w:p w14:paraId="2B173721">
      <w:pPr>
        <w:pStyle w:val="9"/>
        <w:pageBreakBefore w:val="0"/>
        <w:wordWrap/>
        <w:spacing w:before="0" w:after="0" w:line="560" w:lineRule="exact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2"/>
          <w:szCs w:val="18"/>
        </w:rPr>
      </w:pPr>
    </w:p>
    <w:p w14:paraId="7BCD2265">
      <w:pPr>
        <w:pStyle w:val="9"/>
        <w:pageBreakBefore w:val="0"/>
        <w:wordWrap/>
        <w:spacing w:before="0" w:after="0" w:line="560" w:lineRule="exact"/>
        <w:ind w:left="0" w:right="0"/>
        <w:jc w:val="left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甲方（签字/盖章）：____________________</w:t>
      </w:r>
      <w:bookmarkEnd w:id="23"/>
    </w:p>
    <w:p w14:paraId="5A7FDEB8">
      <w:pPr>
        <w:pStyle w:val="10"/>
        <w:pageBreakBefore w:val="0"/>
        <w:wordWrap/>
        <w:spacing w:before="0" w:after="0" w:line="560" w:lineRule="exact"/>
        <w:ind w:left="0" w:right="0"/>
        <w:jc w:val="left"/>
        <w:textAlignment w:val="auto"/>
        <w:rPr>
          <w:sz w:val="22"/>
          <w:szCs w:val="18"/>
        </w:rPr>
      </w:pPr>
      <w:bookmarkStart w:id="24" w:name="c90fe931e50b44e782c38d06a340c137"/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日期：【____】年【】月【】日</w:t>
      </w:r>
      <w:bookmarkEnd w:id="24"/>
    </w:p>
    <w:p w14:paraId="1541087E">
      <w:pPr>
        <w:pStyle w:val="9"/>
        <w:pageBreakBefore w:val="0"/>
        <w:wordWrap/>
        <w:spacing w:before="0" w:after="0" w:line="560" w:lineRule="exact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2"/>
          <w:szCs w:val="18"/>
        </w:rPr>
      </w:pPr>
      <w:bookmarkStart w:id="25" w:name="100d294a91d846c492e6db8dd80b8be0"/>
    </w:p>
    <w:p w14:paraId="452595C2">
      <w:pPr>
        <w:pStyle w:val="9"/>
        <w:pageBreakBefore w:val="0"/>
        <w:wordWrap/>
        <w:spacing w:before="0" w:after="0" w:line="560" w:lineRule="exact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2"/>
          <w:szCs w:val="18"/>
        </w:rPr>
      </w:pPr>
    </w:p>
    <w:p w14:paraId="65D13D61">
      <w:pPr>
        <w:pStyle w:val="9"/>
        <w:pageBreakBefore w:val="0"/>
        <w:wordWrap/>
        <w:spacing w:before="0" w:after="0" w:line="560" w:lineRule="exact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2"/>
          <w:szCs w:val="18"/>
        </w:rPr>
      </w:pPr>
    </w:p>
    <w:p w14:paraId="4E61678B">
      <w:pPr>
        <w:pStyle w:val="9"/>
        <w:pageBreakBefore w:val="0"/>
        <w:wordWrap/>
        <w:spacing w:before="0" w:after="0" w:line="560" w:lineRule="exact"/>
        <w:ind w:left="0" w:right="0"/>
        <w:jc w:val="left"/>
        <w:textAlignment w:val="auto"/>
        <w:rPr>
          <w:sz w:val="22"/>
          <w:szCs w:val="18"/>
        </w:rPr>
      </w:pP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乙方（签字）：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时瑞君</w:t>
      </w:r>
      <w:bookmarkEnd w:id="25"/>
    </w:p>
    <w:p w14:paraId="3B84EB99">
      <w:pPr>
        <w:pStyle w:val="10"/>
        <w:jc w:val="left"/>
        <w:rPr>
          <w:sz w:val="22"/>
          <w:szCs w:val="22"/>
        </w:rPr>
      </w:pPr>
      <w:bookmarkStart w:id="26" w:name="9eaed7a334c341b2a328201992de638a"/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日期：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2026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年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6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月</w:t>
      </w:r>
      <w:r>
        <w:rPr>
          <w:rFonts w:hint="eastAsia" w:hAnsi="宋体" w:cs="宋体"/>
          <w:b w:val="0"/>
          <w:i w:val="0"/>
          <w:spacing w:val="0"/>
          <w:sz w:val="22"/>
          <w:szCs w:val="18"/>
          <w:lang w:val="en-US" w:eastAsia="zh-CN"/>
        </w:rPr>
        <w:t>1</w:t>
      </w:r>
      <w:r>
        <w:rPr>
          <w:rFonts w:ascii="宋体" w:hAnsi="宋体" w:eastAsia="宋体" w:cs="宋体"/>
          <w:b w:val="0"/>
          <w:i w:val="0"/>
          <w:spacing w:val="0"/>
          <w:sz w:val="22"/>
          <w:szCs w:val="18"/>
        </w:rPr>
        <w:t>日</w:t>
      </w:r>
      <w:bookmarkEnd w:id="26"/>
      <w:bookmarkStart w:id="27" w:name="28dffb79fc4a429a990270e51c142b0e"/>
      <w:bookmarkEnd w:id="27"/>
    </w:p>
    <w:p w14:paraId="5CC6D4FB">
      <w:pPr>
        <w:jc w:val="left"/>
        <w:rPr>
          <w:sz w:val="16"/>
          <w:szCs w:val="18"/>
        </w:rPr>
      </w:pPr>
    </w:p>
    <w:sectPr>
      <w:headerReference r:id="rId5" w:type="default"/>
      <w:footerReference r:id="rId6" w:type="default"/>
      <w:pgSz w:w="11900" w:h="16820"/>
      <w:pgMar w:top="1440" w:right="1780" w:bottom="1440" w:left="1780" w:header="840" w:footer="98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时瑞君" w:date="2026-06-02T19:10:48Z" w:initials="">
    <w:p w14:paraId="07AB54B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工作任务说明书是什么？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7AB54B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A7C4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CD34A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时瑞君">
    <w15:presenceInfo w15:providerId="WPS Office" w15:userId="96120775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trackRevisions w:val="1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3EB65A0"/>
    <w:rsid w:val="06701ABF"/>
    <w:rsid w:val="15F7AAB0"/>
    <w:rsid w:val="3E3FFA27"/>
    <w:rsid w:val="3FE77812"/>
    <w:rsid w:val="4CCE64E2"/>
    <w:rsid w:val="639F73D4"/>
    <w:rsid w:val="676F65F3"/>
    <w:rsid w:val="6D262484"/>
    <w:rsid w:val="6F7B04F7"/>
    <w:rsid w:val="6FFE8E39"/>
    <w:rsid w:val="73E62788"/>
    <w:rsid w:val="73EFA603"/>
    <w:rsid w:val="7B792DAF"/>
    <w:rsid w:val="7F3EBE27"/>
    <w:rsid w:val="7FFEC63A"/>
    <w:rsid w:val="877BABE2"/>
    <w:rsid w:val="97EF553B"/>
    <w:rsid w:val="AD6BF25C"/>
    <w:rsid w:val="BDDD7408"/>
    <w:rsid w:val="BF7D0060"/>
    <w:rsid w:val="BFF023B6"/>
    <w:rsid w:val="D62E66F2"/>
    <w:rsid w:val="DE7FF787"/>
    <w:rsid w:val="DF2A1B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全文一级大标题"/>
    <w:qFormat/>
    <w:uiPriority w:val="1"/>
    <w:pPr>
      <w:spacing w:line="640" w:lineRule="exact"/>
      <w:ind w:left="0" w:right="0"/>
      <w:jc w:val="center"/>
    </w:pPr>
    <w:rPr>
      <w:rFonts w:ascii="黑体" w:eastAsia="黑体" w:hAnsiTheme="minorHAnsi" w:cstheme="minorBidi"/>
      <w:b/>
      <w:sz w:val="44"/>
      <w:szCs w:val="22"/>
    </w:rPr>
  </w:style>
  <w:style w:type="paragraph" w:customStyle="1" w:styleId="7">
    <w:name w:val="正文 文本"/>
    <w:qFormat/>
    <w:uiPriority w:val="1"/>
    <w:pPr>
      <w:spacing w:line="560" w:lineRule="exact"/>
      <w:ind w:left="0" w:right="0" w:firstLine="640"/>
      <w:jc w:val="both"/>
    </w:pPr>
    <w:rPr>
      <w:rFonts w:ascii="宋体" w:eastAsia="宋体" w:hAnsiTheme="minorHAnsi" w:cstheme="minorBidi"/>
      <w:sz w:val="32"/>
      <w:szCs w:val="22"/>
    </w:rPr>
  </w:style>
  <w:style w:type="paragraph" w:customStyle="1" w:styleId="8">
    <w:name w:val="正文一级标题"/>
    <w:qFormat/>
    <w:uiPriority w:val="1"/>
    <w:pPr>
      <w:spacing w:line="560" w:lineRule="exact"/>
      <w:ind w:left="0" w:right="0" w:firstLine="720"/>
      <w:jc w:val="both"/>
    </w:pPr>
    <w:rPr>
      <w:rFonts w:ascii="黑体" w:eastAsia="黑体" w:hAnsiTheme="minorHAnsi" w:cstheme="minorBidi"/>
      <w:b/>
      <w:sz w:val="36"/>
      <w:szCs w:val="22"/>
    </w:rPr>
  </w:style>
  <w:style w:type="paragraph" w:customStyle="1" w:styleId="9">
    <w:name w:val="落款或署名"/>
    <w:qFormat/>
    <w:uiPriority w:val="1"/>
    <w:pPr>
      <w:spacing w:line="560" w:lineRule="exact"/>
      <w:ind w:left="0" w:right="0"/>
      <w:jc w:val="left"/>
    </w:pPr>
    <w:rPr>
      <w:rFonts w:ascii="宋体" w:eastAsia="宋体" w:hAnsiTheme="minorHAnsi" w:cstheme="minorBidi"/>
      <w:sz w:val="32"/>
      <w:szCs w:val="22"/>
    </w:rPr>
  </w:style>
  <w:style w:type="paragraph" w:customStyle="1" w:styleId="10">
    <w:name w:val="日期或时间"/>
    <w:qFormat/>
    <w:uiPriority w:val="1"/>
    <w:pPr>
      <w:spacing w:line="560" w:lineRule="exact"/>
      <w:ind w:left="0" w:right="0"/>
      <w:jc w:val="left"/>
    </w:pPr>
    <w:rPr>
      <w:rFonts w:ascii="宋体" w:eastAsia="宋体" w:hAnsiTheme="minorHAnsi" w:cstheme="minorBidi"/>
      <w:sz w:val="3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495</Words>
  <Characters>634</Characters>
  <TotalTime>42</TotalTime>
  <ScaleCrop>false</ScaleCrop>
  <LinksUpToDate>false</LinksUpToDate>
  <CharactersWithSpaces>638</CharactersWithSpaces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2026-05-19T23:09:00Z</dcterms:created>
  <dc:creator>Apache POI</dc:creator>
  <cp:lastModifiedBy>时瑞君</cp:lastModifiedBy>
  <dcterms:modified xsi:type="dcterms:W3CDTF">2026-06-02T19:40:55Z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hSTZS6BoXZ+lsq3Hwi1QCGR9V0tmm824KgUNNrJ0lU0=","ProduceID":"doc_sgs:a852d331535a471288243a3f16205939","ReservedCode2":"hSTZS6BoXZ+lsq3Hwi1QCGR9V0tmm824KgUNNrJ0lU0=","PropagateID":"doc_sgs:a852d331535a471288243a3f16205939","ContentProducer":"001191440101MA9Y9T4H7A00000"}</vt:lpwstr>
  </property>
  <property fmtid="{D5CDD505-2E9C-101B-9397-08002B2CF9AE}" pid="3" name="KSOTemplateDocerSaveRecord">
    <vt:lpwstr>eyJoZGlkIjoiN2YzNjBkOTgyNWQ1YTMxYzM3MzMwNWFiODNmOWIzYWMiLCJ1c2VySWQiOiIzOTA2MDA1MTgifQ==</vt:lpwstr>
  </property>
  <property fmtid="{D5CDD505-2E9C-101B-9397-08002B2CF9AE}" pid="4" name="KSOProductBuildVer">
    <vt:lpwstr>2052-12.1.25867.25867</vt:lpwstr>
  </property>
  <property fmtid="{D5CDD505-2E9C-101B-9397-08002B2CF9AE}" pid="5" name="ICV">
    <vt:lpwstr>04019FAFA1A74E33B4C36792C89F9014_13</vt:lpwstr>
  </property>
</Properties>
</file>