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Fieldnotes Lite 田野笔记管理软件 V1.0</w:t>
      </w:r>
    </w:p>
    <w:p>
      <w:pPr>
        <w:jc w:val="center"/>
      </w:pPr>
      <w:r>
        <w:rPr>
          <w:rFonts w:ascii="黑体" w:hAnsi="黑体" w:eastAsia="黑体"/>
          <w:sz w:val="44"/>
        </w:rPr>
        <w:t>软件说明书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开发者：吕珊珊</w:t>
      </w:r>
    </w:p>
    <w:p>
      <w:pPr>
        <w:jc w:val="center"/>
      </w:pPr>
      <w:r>
        <w:rPr>
          <w:rFonts w:ascii="宋体" w:hAnsi="宋体" w:eastAsia="宋体"/>
          <w:sz w:val="28"/>
        </w:rPr>
        <w:t>版本：V1.0</w:t>
      </w:r>
    </w:p>
    <w:p>
      <w:pPr>
        <w:jc w:val="center"/>
      </w:pPr>
      <w:r>
        <w:rPr>
          <w:rFonts w:ascii="宋体" w:hAnsi="宋体" w:eastAsia="宋体"/>
          <w:sz w:val="28"/>
        </w:rPr>
        <w:t>日期：2025年6月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  引言</w:t>
      </w:r>
    </w:p>
    <w:p>
      <w:pPr>
        <w:pStyle w:val="Heading2"/>
      </w:pPr>
      <w:r>
        <w:rPr>
          <w:rFonts w:ascii="黑体" w:hAnsi="黑体" w:eastAsia="黑体"/>
        </w:rPr>
        <w:t>1.1  编写目的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本文档是 Fieldnotes Lite 田野笔记管理软件 V1.0 的软件说明书，旨在详细描述软件的功能、运行环境和操作方法，为用户提供使用指导，同时作为软件著作权登记的申请材料之一。</w:t>
      </w:r>
    </w:p>
    <w:p>
      <w:pPr>
        <w:pStyle w:val="Heading2"/>
      </w:pPr>
      <w:r>
        <w:rPr>
          <w:rFonts w:ascii="黑体" w:hAnsi="黑体" w:eastAsia="黑体"/>
        </w:rPr>
        <w:t>1.2  软件标识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软件全称：Fieldnotes Lite 田野笔记管理软件 V1.0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软件简称：Fieldnotes Lite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版本号：V1.0</w:t>
      </w:r>
    </w:p>
    <w:p>
      <w:pPr>
        <w:pStyle w:val="Heading2"/>
      </w:pPr>
      <w:r>
        <w:rPr>
          <w:rFonts w:ascii="黑体" w:hAnsi="黑体" w:eastAsia="黑体"/>
        </w:rPr>
        <w:t>1.3  开发者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开发者：吕珊珊</w:t>
      </w:r>
    </w:p>
    <w:p>
      <w:pPr>
        <w:pStyle w:val="Heading1"/>
      </w:pPr>
      <w:r>
        <w:rPr>
          <w:rFonts w:ascii="黑体" w:hAnsi="黑体" w:eastAsia="黑体"/>
        </w:rPr>
        <w:t>2  软件概述</w:t>
      </w:r>
    </w:p>
    <w:p>
      <w:pPr>
        <w:pStyle w:val="Heading2"/>
      </w:pPr>
      <w:r>
        <w:rPr>
          <w:rFonts w:ascii="黑体" w:hAnsi="黑体" w:eastAsia="黑体"/>
        </w:rPr>
        <w:t>2.1  软件用途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Fieldnotes Lite 是一款面向语言学田野调查研究的专业语料管理工具。软件为语言学研究人员提供了高效、直观的田野调查数据管理方案，支持语料的录入、编辑、分类、搜索、导出等核心功能。软件还集成了人工智能辅助功能，可帮助研究人员进行词汇分解和智能翻译，大幅提升田野调查的工作效率。</w:t>
      </w:r>
    </w:p>
    <w:p>
      <w:pPr>
        <w:pStyle w:val="Heading2"/>
      </w:pPr>
      <w:r>
        <w:rPr>
          <w:rFonts w:ascii="黑体" w:hAnsi="黑体" w:eastAsia="黑体"/>
        </w:rPr>
        <w:t>2.2  主要功能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本软件提供以下主要功能：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语料数据管理：支持语料的增加、删除、修改、查询，支持分类和标签管理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IPA 音标工具栏：提供国际音标（IPA）快速输入工具，涵盖元音、辅音、声调、变音符等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搜索与筛选：支持全文搜索、字段搜索和高亮显示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数据导出：支持导出为 Word 文档、CSV 文件和 JSON 文件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AI 辅助功能：集成多种大语言模型，提供词汇分解和智能翻译功能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界面主题：支持深色模式和浅色模式切换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数据备份与恢复：支持数据库的自动备份和手动恢复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打印功能：支持语料数据的格式化打印输出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数据完整性检查：提供数据库完整性校验功能</w:t>
      </w:r>
    </w:p>
    <w:p>
      <w:pPr>
        <w:pStyle w:val="Heading2"/>
      </w:pPr>
      <w:r>
        <w:rPr>
          <w:rFonts w:ascii="黑体" w:hAnsi="黑体" w:eastAsia="黑体"/>
        </w:rPr>
        <w:t>2.3  技术架构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本软件采用 Python 语言开发，使用 PyQt6 框架构建图形用户界面，使用 SQLite 数据库进行本地数据存储。主要技术栈如下：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编程语言：Python 3.11+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GUI 框架：PyQt6 6.x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数据库：SQLite 3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文档生成：python-docx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数据处理：pandas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AI 接口：支持 Claude API、OpenAI 兼容协议、Ollama 本地推理</w:t>
      </w:r>
    </w:p>
    <w:p>
      <w:pPr>
        <w:pStyle w:val="Heading1"/>
      </w:pPr>
      <w:r>
        <w:rPr>
          <w:rFonts w:ascii="黑体" w:hAnsi="黑体" w:eastAsia="黑体"/>
        </w:rPr>
        <w:t>3  运行环境</w:t>
      </w:r>
    </w:p>
    <w:p>
      <w:pPr>
        <w:pStyle w:val="Heading2"/>
      </w:pPr>
      <w:r>
        <w:rPr>
          <w:rFonts w:ascii="黑体" w:hAnsi="黑体" w:eastAsia="黑体"/>
        </w:rPr>
        <w:t>3.1  硬件环境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处理器：Intel / Apple Silicon 64 位处理器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内存：4 GB 及以上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硬盘空间：200 MB 及以上可用空间</w:t>
      </w:r>
    </w:p>
    <w:p>
      <w:pPr>
        <w:pStyle w:val="Heading2"/>
      </w:pPr>
      <w:r>
        <w:rPr>
          <w:rFonts w:ascii="黑体" w:hAnsi="黑体" w:eastAsia="黑体"/>
        </w:rPr>
        <w:t>3.2  软件环境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操作系统：macOS 10.13 及以上 / Windows 10 及以上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运行时环境：Python 3.11 及以上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依赖库：PyQt6、python-docx、pandas</w:t>
      </w:r>
    </w:p>
    <w:p>
      <w:pPr>
        <w:pStyle w:val="Heading2"/>
      </w:pPr>
      <w:r>
        <w:rPr>
          <w:rFonts w:ascii="黑体" w:hAnsi="黑体" w:eastAsia="黑体"/>
        </w:rPr>
        <w:t>3.3  网络环境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软件的基本功能（语料管理、搜索、导出等）无需网络连接即可使用。AI 辅助功能中的在线模式（Claude API、OpenAI 兼容 API）需要互联网连接；本地模式（Ollama）无需互联网连接。</w:t>
      </w:r>
    </w:p>
    <w:p>
      <w:pPr>
        <w:pStyle w:val="Heading1"/>
      </w:pPr>
      <w:r>
        <w:rPr>
          <w:rFonts w:ascii="黑体" w:hAnsi="黑体" w:eastAsia="黑体"/>
        </w:rPr>
        <w:t>4  功能说明</w:t>
      </w:r>
    </w:p>
    <w:p>
      <w:pPr>
        <w:pStyle w:val="Heading2"/>
      </w:pPr>
      <w:r>
        <w:rPr>
          <w:rFonts w:ascii="黑体" w:hAnsi="黑体" w:eastAsia="黑体"/>
        </w:rPr>
        <w:t>4.1  语料数据管理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语料数据管理是本软件的核心功能，提供完整的语料增删改查操作。每条语料记录包含以下字段：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Example ID：语料编号，用于唯一标识每条语料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Source Text / 原文：田野调查中记录的原始语言文本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Source Text (CN) / 原文（中文）：原始语言文本的中文注释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Gloss / 词注：词汇层面的逐词注释（英文）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Gloss (CN) / 词注（中文）：词汇层面的逐词注释（中文）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Translation / 翻译：整句翻译（英文）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Translation (CN) / 翻译（中文）：整句翻译（中文）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Notes / 备注：研究人员的补充说明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Tags / 标签：用于分类管理的标签，多个标签用逗号分隔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用户可以通过主界面的工具栏按钮或快捷键进行语料的添加、编辑和删除操作。软件支持批量标签管理功能，可以同时为多条语料添加或移除标签。同时，软件内置语料去重功能，可检测并处理重复的语料记录。</w:t>
      </w:r>
    </w:p>
    <w:p>
      <w:pPr>
        <w:pStyle w:val="Heading2"/>
      </w:pPr>
      <w:r>
        <w:rPr>
          <w:rFonts w:ascii="黑体" w:hAnsi="黑体" w:eastAsia="黑体"/>
        </w:rPr>
        <w:t>4.2  IPA 音标工具栏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软件提供可折叠的 IPA（国际音标）符号输入工具栏，方便研究人员在录入语料时快速插入音标符号。工具栏按类别组织音标符号：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元音：ɑ æ ɛ ə ɪ ɨ ɯ ɔ ø œ ʊ ʌ 等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辅音：ŋ ɲ ɴ ʔ β ɸ θ ð ʃ ʒ ɕ ʑ ʂ ʐ 等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声调：˥ ˦ ˧ ˨ ˩ 等声调标记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上标：⁰ ¹ ² ³ ⁴ ⁵ ⁶ ⁷ ⁸ ⁹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变音符：ʰ ʷ ʲ ʼ 等变音标记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用户点击任意音标符号即可将其插入到当前活动的文本输入框中。</w:t>
      </w:r>
    </w:p>
    <w:p>
      <w:pPr>
        <w:pStyle w:val="Heading2"/>
      </w:pPr>
      <w:r>
        <w:rPr>
          <w:rFonts w:ascii="黑体" w:hAnsi="黑体" w:eastAsia="黑体"/>
        </w:rPr>
        <w:t>4.3  搜索与筛选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软件提供灵活的搜索与筛选功能，帮助研究人员快速定位所需语料：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全文搜索：在所有文本字段中搜索关键词，支持模糊匹配。搜索结果中的匹配文本会以高亮方式显示，便于用户快速识别。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标签筛选：支持按标签筛选语料，用户可以选择一个或多个标签进行筛选，快速查看特定类别的语料。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搜索结果支持实时更新，用户输入关键词后即时显示匹配结果。</w:t>
      </w:r>
    </w:p>
    <w:p>
      <w:pPr>
        <w:pStyle w:val="Heading2"/>
      </w:pPr>
      <w:r>
        <w:rPr>
          <w:rFonts w:ascii="黑体" w:hAnsi="黑体" w:eastAsia="黑体"/>
        </w:rPr>
        <w:t>4.4  数据导出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软件支持将语料数据导出为多种格式：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Word 文档导出（.docx）：按照语言学论文的标准格式导出语料，包含编号、原文、词注、翻译等字段，支持对齐排版。导出的文档格式规范，可直接用于学术论文或研究报告。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CSV 文件导出（.csv）：将语料数据导出为逗号分隔值文件，便于在 Excel、SPSS 等工具中进行进一步的数据分析。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JSON 文件导出（.json）：将语料数据导出为 JSON 格式，便于与其他软件系统进行数据交换和集成。</w:t>
      </w:r>
    </w:p>
    <w:p>
      <w:pPr>
        <w:pStyle w:val="Heading2"/>
      </w:pPr>
      <w:r>
        <w:rPr>
          <w:rFonts w:ascii="黑体" w:hAnsi="黑体" w:eastAsia="黑体"/>
        </w:rPr>
        <w:t>4.5  AI 辅助功能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软件集成了人工智能辅助功能，利用大语言模型帮助研究人员进行语料分析：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AI 词汇分解：自动对选定的语料进行词汇层面的分解分析，生成逐词注释（gloss），帮助研究人员快速完成词汇标注工作。分解结果包括词素切分、词性标注和语义解释。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AI 智能翻译：利用大语言模型对语料进行高质量翻译，支持多种目标语言。翻译过程中考虑语言学上下文，生成更准确的学术翻译结果。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AI 功能采用混合模式架构，支持在线模式和离线模式：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在线模式：通过 API 调用云端大语言模型，支持 Claude、OpenAI 等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离线模式：通过 Ollama 运行本地模型，无需互联网连接</w:t>
      </w:r>
    </w:p>
    <w:p>
      <w:pPr>
        <w:pStyle w:val="Heading2"/>
      </w:pPr>
      <w:r>
        <w:rPr>
          <w:rFonts w:ascii="黑体" w:hAnsi="黑体" w:eastAsia="黑体"/>
        </w:rPr>
        <w:t>4.6  多 LLM 支持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软件支持多种大语言模型提供者，用户可根据需要选择合适的模型：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Claude（Anthropic）：支持 Claude 系列模型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OpenAI：支持 GPT-4o 等模型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DeepSeek：支持 DeepSeek-Chat 等模型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通义千问（Qwen）：支持阿里云通义千问系列模型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智谱 GLM（Zhipu）：支持 GLM-4 系列模型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百度文心（ERNIE）：支持文心一言系列模型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Ollama（本地）：支持本地部署的开源模型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软件通过 OpenAI 兼容协议统一接入多家云端模型提供者，用户只需配置 API 密钥和选择模型即可使用。同时支持自动模式，按优先级依次尝试可用的模型提供者。</w:t>
      </w:r>
    </w:p>
    <w:p>
      <w:pPr>
        <w:pStyle w:val="Heading2"/>
      </w:pPr>
      <w:r>
        <w:rPr>
          <w:rFonts w:ascii="黑体" w:hAnsi="黑体" w:eastAsia="黑体"/>
        </w:rPr>
        <w:t>4.7  界面主题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支持深色模式和浅色模式两种界面主题，用户可根据个人偏好和工作环境进行切换。深色模式采用低亮度配色方案，适合在光线较暗的环境下长时间使用，有助于减轻眼部疲劳。浅色模式为默认主题，提供传统的明亮界面风格。主题切换通过菜单栏的视图菜单进行操作，切换后即时生效。</w:t>
      </w:r>
    </w:p>
    <w:p>
      <w:pPr>
        <w:pStyle w:val="Heading2"/>
      </w:pPr>
      <w:r>
        <w:rPr>
          <w:rFonts w:ascii="黑体" w:hAnsi="黑体" w:eastAsia="黑体"/>
        </w:rPr>
        <w:t>4.8  数据备份与恢复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软件提供完善的数据备份与恢复功能，确保用户数据安全：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自动备份：软件在关键操作（如数据导入、批量修改等）前自动创建备份。备份文件存储在用户主目录的 .fieldnote/backups 目录下，文件名包含时间戳，便于识别和管理。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手动备份：用户可通过菜单手动触发数据备份，自行选择备份文件的保存位置。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数据恢复：当数据出现异常时，用户可以从备份文件恢复数据。恢复操作会替换当前数据库文件，恢复前软件会自动备份当前数据。</w:t>
      </w:r>
    </w:p>
    <w:p>
      <w:pPr>
        <w:pStyle w:val="Heading2"/>
      </w:pPr>
      <w:r>
        <w:rPr>
          <w:rFonts w:ascii="黑体" w:hAnsi="黑体" w:eastAsia="黑体"/>
        </w:rPr>
        <w:t>4.9  打印功能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软件支持将语料数据进行格式化打印输出。打印功能使用系统打印对话框，用户可选择打印机、设置纸张大小和打印范围。打印输出的格式与 Word 导出格式一致，包含语料编号、原文、词注、翻译等字段，排版清晰规范。</w:t>
      </w:r>
    </w:p>
    <w:p>
      <w:pPr>
        <w:pStyle w:val="Heading2"/>
      </w:pPr>
      <w:r>
        <w:rPr>
          <w:rFonts w:ascii="黑体" w:hAnsi="黑体" w:eastAsia="黑体"/>
        </w:rPr>
        <w:t>4.10  数据完整性检查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软件内置数据完整性检查功能，可对数据库进行校验，检测可能存在的数据损坏、字段缺失等问题。检查完成后向用户报告数据库状态和发现的问题，帮助用户及时发现和处理数据异常。</w:t>
      </w:r>
    </w:p>
    <w:p>
      <w:pPr>
        <w:pStyle w:val="Heading1"/>
      </w:pPr>
      <w:r>
        <w:rPr>
          <w:rFonts w:ascii="黑体" w:hAnsi="黑体" w:eastAsia="黑体"/>
        </w:rPr>
        <w:t>5  操作说明</w:t>
      </w:r>
    </w:p>
    <w:p>
      <w:pPr>
        <w:pStyle w:val="Heading2"/>
      </w:pPr>
      <w:r>
        <w:rPr>
          <w:rFonts w:ascii="黑体" w:hAnsi="黑体" w:eastAsia="黑体"/>
        </w:rPr>
        <w:t>5.1  主界面布局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软件主界面由以下几个部分组成：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菜单栏：位于窗口顶部，提供文件、编辑、视图、工具、帮助等菜单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工具栏：位于菜单栏下方，提供常用操作的快捷按钮（添加、编辑、删除、搜索等）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IPA 工具栏：可折叠的音标符号面板，位于工具栏下方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数据表格：主界面中央区域，以表格形式展示语料数据</w:t>
      </w:r>
    </w:p>
    <w:p>
      <w:pPr>
        <w:pStyle w:val="ListBullet"/>
        <w:spacing w:after="40" w:line="440" w:lineRule="exact"/>
      </w:pPr>
      <w:r>
        <w:rPr>
          <w:rFonts w:ascii="宋体" w:hAnsi="宋体" w:eastAsia="宋体"/>
          <w:sz w:val="24"/>
        </w:rPr>
        <w:t>状态栏：位于窗口底部，显示当前语料数量等状态信息</w:t>
      </w:r>
    </w:p>
    <w:p>
      <w:pPr>
        <w:pStyle w:val="Heading2"/>
      </w:pPr>
      <w:r>
        <w:rPr>
          <w:rFonts w:ascii="黑体" w:hAnsi="黑体" w:eastAsia="黑体"/>
        </w:rPr>
        <w:t>5.2  添加语料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添加新语料的操作步骤如下：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步骤一：点击工具栏中的“添加”按钮，或使用菜单“编辑→添加语料”，弹出语料编辑对话框。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步骤二：在对话框中填写各个字段信息，包括 Example ID、原文、词注、翻译、备注和标签等。可以使用 IPA 工具栏插入音标符号。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步骤三：填写完毕后点击“保存”按钮，语料将被添加到数据库中，并在主界面表格中显示。</w:t>
      </w:r>
    </w:p>
    <w:p>
      <w:pPr>
        <w:pStyle w:val="Heading2"/>
      </w:pPr>
      <w:r>
        <w:rPr>
          <w:rFonts w:ascii="黑体" w:hAnsi="黑体" w:eastAsia="黑体"/>
        </w:rPr>
        <w:t>5.3  搜索语料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搜索语料的操作步骤如下：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步骤一：在工具栏的搜索框中输入关键词。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步骤二：软件会实时搜索并在表格中显示匹配的语料记录，匹配的文本会以高亮方式标记。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步骤三：如需按标签筛选，可使用“标签筛选”下拉菜单选择目标标签。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步骤四：点击“清除”按钮可清除搜索条件，恢复显示所有语料。</w:t>
      </w:r>
    </w:p>
    <w:p>
      <w:pPr>
        <w:pStyle w:val="Heading2"/>
      </w:pPr>
      <w:r>
        <w:rPr>
          <w:rFonts w:ascii="黑体" w:hAnsi="黑体" w:eastAsia="黑体"/>
        </w:rPr>
        <w:t>5.4  导出数据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导出数据的操作步骤如下：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步骤一：选择菜单“文件→导出”，在子菜单中选择导出格式（Word/CSV/JSON）。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步骤二：在弹出的文件保存对话框中选择保存位置和文件名。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步骤三：点击“保存”按钮，软件将按照选定的格式导出当前显示的语料数据。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步骤四：导出完成后，软件会提示导出成功信息。</w:t>
      </w:r>
    </w:p>
    <w:p>
      <w:pPr>
        <w:pStyle w:val="Heading2"/>
      </w:pPr>
      <w:r>
        <w:rPr>
          <w:rFonts w:ascii="黑体" w:hAnsi="黑体" w:eastAsia="黑体"/>
        </w:rPr>
        <w:t>5.5  AI 设置与使用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配置和使用 AI 辅助功能的步骤如下：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步骤一：选择菜单“工具→AI 设置”，打开 AI 配置对话框。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步骤二：选择 AI 提供者（Claude/OpenAI/DeepSeek/通义千问/智谱GLM/百度文心/Ollama），填写相应的 API 密钥和模型名称。如选择 Ollama，需确保本地 Ollama 服务已启动。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步骤三：点击“测试连接”按钮验证配置是否正确。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步骤四：配置完成后，在主界面选中需要分析的语料，点击“AI 词汇分解”或“AI 翻译”按钮即可使用 AI 辅助功能。</w:t>
      </w:r>
    </w:p>
    <w:p>
      <w:pPr>
        <w:spacing w:after="120" w:before="0" w:line="440" w:lineRule="exact"/>
        <w:ind w:firstLine="420"/>
      </w:pPr>
      <w:r>
        <w:rPr>
          <w:rFonts w:ascii="宋体" w:hAnsi="宋体" w:eastAsia="宋体"/>
          <w:b w:val="0"/>
          <w:sz w:val="24"/>
        </w:rPr>
        <w:t>步骤五：AI 处理完成后，结果将自动填入对应的语料字段中。用户可以在此基础上进行手动调整和修改。</w:t>
      </w:r>
    </w:p>
    <w:sectPr w:rsidR="00FC693F" w:rsidRPr="0006063C" w:rsidSect="00034616"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