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7AAC" w:rsidRDefault="00526A79" w:rsidP="00526A79">
      <w:pPr>
        <w:spacing w:before="0" w:line="240" w:lineRule="auto"/>
      </w:pPr>
      <w:r>
        <w:rPr>
          <w:noProof/>
        </w:rPr>
        <w:drawing>
          <wp:inline distT="0" distB="0" distL="0" distR="0">
            <wp:extent cx="5579745" cy="3197860"/>
            <wp:effectExtent l="0" t="0" r="1905" b="254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ltura como Sombra.jpg"/>
                    <pic:cNvPicPr/>
                  </pic:nvPicPr>
                  <pic:blipFill>
                    <a:blip r:embed="rId5">
                      <a:extLst>
                        <a:ext uri="{28A0092B-C50C-407E-A947-70E740481C1C}">
                          <a14:useLocalDpi xmlns:a14="http://schemas.microsoft.com/office/drawing/2010/main" val="0"/>
                        </a:ext>
                      </a:extLst>
                    </a:blip>
                    <a:stretch>
                      <a:fillRect/>
                    </a:stretch>
                  </pic:blipFill>
                  <pic:spPr>
                    <a:xfrm>
                      <a:off x="0" y="0"/>
                      <a:ext cx="5579745" cy="3197860"/>
                    </a:xfrm>
                    <a:prstGeom prst="rect">
                      <a:avLst/>
                    </a:prstGeom>
                  </pic:spPr>
                </pic:pic>
              </a:graphicData>
            </a:graphic>
          </wp:inline>
        </w:drawing>
      </w:r>
    </w:p>
    <w:p w:rsidR="00526A79" w:rsidRPr="00526A79" w:rsidRDefault="00526A79" w:rsidP="00526A79">
      <w:pPr>
        <w:spacing w:line="240" w:lineRule="auto"/>
        <w:ind w:right="565"/>
        <w:textAlignment w:val="baseline"/>
        <w:outlineLvl w:val="0"/>
        <w:rPr>
          <w:rFonts w:ascii="Segoe UI" w:eastAsia="Times New Roman" w:hAnsi="Segoe UI" w:cs="Segoe UI"/>
          <w:b/>
          <w:bCs/>
          <w:kern w:val="36"/>
          <w:sz w:val="52"/>
          <w:szCs w:val="52"/>
          <w:lang w:eastAsia="pt-BR"/>
        </w:rPr>
      </w:pPr>
      <w:r w:rsidRPr="00526A79">
        <w:rPr>
          <w:rFonts w:ascii="Segoe UI" w:eastAsia="Times New Roman" w:hAnsi="Segoe UI" w:cs="Segoe UI"/>
          <w:b/>
          <w:bCs/>
          <w:kern w:val="36"/>
          <w:sz w:val="52"/>
          <w:szCs w:val="52"/>
          <w:lang w:eastAsia="pt-BR"/>
        </w:rPr>
        <w:t>Sua empresa possui exatamente a cultura que merece</w:t>
      </w:r>
    </w:p>
    <w:p w:rsidR="00526A79" w:rsidRPr="00526A79" w:rsidRDefault="00526A79" w:rsidP="00526A79">
      <w:pPr>
        <w:spacing w:line="240" w:lineRule="auto"/>
        <w:textAlignment w:val="baseline"/>
        <w:rPr>
          <w:rFonts w:ascii="Times New Roman" w:eastAsia="Times New Roman" w:hAnsi="Times New Roman" w:cs="Times New Roman"/>
          <w:sz w:val="20"/>
          <w:szCs w:val="20"/>
          <w:lang w:eastAsia="pt-BR"/>
        </w:rPr>
      </w:pPr>
      <w:r w:rsidRPr="00526A79">
        <w:rPr>
          <w:rFonts w:ascii="Times New Roman" w:eastAsia="Times New Roman" w:hAnsi="Times New Roman" w:cs="Times New Roman"/>
          <w:szCs w:val="24"/>
          <w:lang w:eastAsia="pt-BR"/>
        </w:rPr>
        <w:t>Texto de</w:t>
      </w:r>
      <w:r w:rsidRPr="00526A79">
        <w:rPr>
          <w:rFonts w:ascii="Times New Roman" w:eastAsia="Times New Roman" w:hAnsi="Times New Roman" w:cs="Times New Roman"/>
          <w:b/>
          <w:bCs/>
          <w:sz w:val="30"/>
          <w:szCs w:val="30"/>
          <w:bdr w:val="none" w:sz="0" w:space="0" w:color="auto" w:frame="1"/>
          <w:lang w:eastAsia="pt-BR"/>
        </w:rPr>
        <w:t> </w:t>
      </w:r>
      <w:hyperlink r:id="rId6" w:tgtFrame="_blank" w:history="1">
        <w:r w:rsidRPr="00526A79">
          <w:rPr>
            <w:rFonts w:ascii="Times New Roman" w:eastAsia="Times New Roman" w:hAnsi="Times New Roman" w:cs="Times New Roman"/>
            <w:b/>
            <w:bCs/>
            <w:color w:val="665ED0"/>
            <w:sz w:val="30"/>
            <w:szCs w:val="30"/>
            <w:bdr w:val="none" w:sz="0" w:space="0" w:color="auto" w:frame="1"/>
            <w:lang w:eastAsia="pt-BR"/>
          </w:rPr>
          <w:t>Niels Pflaeging</w:t>
        </w:r>
      </w:hyperlink>
      <w:r w:rsidRPr="00526A79">
        <w:rPr>
          <w:rFonts w:ascii="Times New Roman" w:eastAsia="Times New Roman" w:hAnsi="Times New Roman" w:cs="Times New Roman"/>
          <w:b/>
          <w:bCs/>
          <w:sz w:val="30"/>
          <w:szCs w:val="30"/>
          <w:bdr w:val="none" w:sz="0" w:space="0" w:color="auto" w:frame="1"/>
          <w:lang w:eastAsia="pt-BR"/>
        </w:rPr>
        <w:t> - </w:t>
      </w:r>
      <w:r w:rsidRPr="00526A79">
        <w:rPr>
          <w:rFonts w:ascii="Times New Roman" w:eastAsia="Times New Roman" w:hAnsi="Times New Roman" w:cs="Times New Roman"/>
          <w:sz w:val="20"/>
          <w:szCs w:val="20"/>
          <w:lang w:eastAsia="pt-BR"/>
        </w:rPr>
        <w:t xml:space="preserve">Filósofo da liderança, exorcista da gerência, palestrante, autor, consultor. Fundador do BetaCodex.org e do Fundador da Rede BetaCodex </w:t>
      </w:r>
      <w:proofErr w:type="gramStart"/>
      <w:r w:rsidRPr="00526A79">
        <w:rPr>
          <w:rFonts w:ascii="Times New Roman" w:eastAsia="Times New Roman" w:hAnsi="Times New Roman" w:cs="Times New Roman"/>
          <w:sz w:val="20"/>
          <w:szCs w:val="20"/>
          <w:lang w:eastAsia="pt-BR"/>
        </w:rPr>
        <w:t>e  </w:t>
      </w:r>
      <w:proofErr w:type="spellStart"/>
      <w:r w:rsidRPr="00526A79">
        <w:rPr>
          <w:rFonts w:ascii="Times New Roman" w:eastAsia="Times New Roman" w:hAnsi="Times New Roman" w:cs="Times New Roman"/>
          <w:sz w:val="20"/>
          <w:szCs w:val="20"/>
          <w:lang w:eastAsia="pt-BR"/>
        </w:rPr>
        <w:t>Co</w:t>
      </w:r>
      <w:proofErr w:type="gramEnd"/>
      <w:r w:rsidRPr="00526A79">
        <w:rPr>
          <w:rFonts w:ascii="Times New Roman" w:eastAsia="Times New Roman" w:hAnsi="Times New Roman" w:cs="Times New Roman"/>
          <w:sz w:val="20"/>
          <w:szCs w:val="20"/>
          <w:lang w:eastAsia="pt-BR"/>
        </w:rPr>
        <w:t>-Fundador</w:t>
      </w:r>
      <w:proofErr w:type="spellEnd"/>
      <w:r w:rsidRPr="00526A79">
        <w:rPr>
          <w:rFonts w:ascii="Times New Roman" w:eastAsia="Times New Roman" w:hAnsi="Times New Roman" w:cs="Times New Roman"/>
          <w:sz w:val="20"/>
          <w:szCs w:val="20"/>
          <w:lang w:eastAsia="pt-BR"/>
        </w:rPr>
        <w:t xml:space="preserve"> da Red42.</w:t>
      </w:r>
    </w:p>
    <w:p w:rsidR="00526A79" w:rsidRPr="00526A79" w:rsidRDefault="00526A79" w:rsidP="00526A79">
      <w:pPr>
        <w:spacing w:line="240" w:lineRule="auto"/>
        <w:textAlignment w:val="baseline"/>
        <w:rPr>
          <w:rFonts w:ascii="Times New Roman" w:eastAsia="Times New Roman" w:hAnsi="Times New Roman" w:cs="Times New Roman"/>
          <w:sz w:val="20"/>
          <w:szCs w:val="20"/>
          <w:lang w:eastAsia="pt-BR"/>
        </w:rPr>
      </w:pPr>
      <w:r w:rsidRPr="00526A79">
        <w:rPr>
          <w:rFonts w:ascii="Times New Roman" w:eastAsia="Times New Roman" w:hAnsi="Times New Roman" w:cs="Times New Roman"/>
          <w:sz w:val="20"/>
          <w:szCs w:val="20"/>
          <w:lang w:eastAsia="pt-BR"/>
        </w:rPr>
        <w:t>Publicado em 15 de fevereiro de 2016</w:t>
      </w:r>
    </w:p>
    <w:p w:rsidR="00526A79" w:rsidRPr="00526A79" w:rsidRDefault="00526A79" w:rsidP="00B046D4">
      <w:pPr>
        <w:spacing w:before="0" w:line="240" w:lineRule="auto"/>
        <w:textAlignment w:val="baseline"/>
        <w:rPr>
          <w:rFonts w:ascii="Times New Roman" w:eastAsia="Times New Roman" w:hAnsi="Times New Roman" w:cs="Times New Roman"/>
          <w:sz w:val="20"/>
          <w:szCs w:val="20"/>
          <w:lang w:eastAsia="pt-BR"/>
        </w:rPr>
      </w:pPr>
      <w:hyperlink r:id="rId7" w:tgtFrame="_blank" w:history="1">
        <w:r w:rsidRPr="00526A79">
          <w:rPr>
            <w:rFonts w:ascii="Times New Roman" w:eastAsia="Times New Roman" w:hAnsi="Times New Roman" w:cs="Times New Roman"/>
            <w:color w:val="665ED0"/>
            <w:sz w:val="20"/>
            <w:szCs w:val="20"/>
            <w:u w:val="single"/>
            <w:bdr w:val="none" w:sz="0" w:space="0" w:color="auto" w:frame="1"/>
            <w:lang w:eastAsia="pt-BR"/>
          </w:rPr>
          <w:t>https://www.linkedin.com/pulse/firmenkultur-da-haben-sie-sich-sch%C3%B6n-eingebrockt-niels-pflaeging/</w:t>
        </w:r>
      </w:hyperlink>
    </w:p>
    <w:p w:rsidR="00526A79" w:rsidRPr="00526A79" w:rsidRDefault="00526A79" w:rsidP="00526A79">
      <w:pPr>
        <w:spacing w:before="480" w:line="360" w:lineRule="atLeast"/>
        <w:textAlignment w:val="baseline"/>
        <w:rPr>
          <w:rFonts w:ascii="Times New Roman" w:eastAsia="Times New Roman" w:hAnsi="Times New Roman" w:cs="Times New Roman"/>
          <w:szCs w:val="24"/>
          <w:lang w:eastAsia="pt-BR"/>
        </w:rPr>
      </w:pPr>
      <w:r w:rsidRPr="00526A79">
        <w:rPr>
          <w:rFonts w:ascii="Times New Roman" w:eastAsia="Times New Roman" w:hAnsi="Times New Roman" w:cs="Times New Roman"/>
          <w:b/>
          <w:bCs/>
          <w:sz w:val="30"/>
          <w:szCs w:val="30"/>
          <w:bdr w:val="none" w:sz="0" w:space="0" w:color="auto" w:frame="1"/>
          <w:lang w:eastAsia="pt-BR"/>
        </w:rPr>
        <w:t>A cultura faz parte da memória da sua organização. Você também pode dizer que a cultura corporativa é como uma sombra. Você pode vê-la, achá-la bonita ou menos bonita. Ela existe, e você não pode mudá-la </w:t>
      </w:r>
      <w:r w:rsidRPr="00526A79">
        <w:rPr>
          <w:rFonts w:ascii="Times New Roman" w:eastAsia="Times New Roman" w:hAnsi="Times New Roman" w:cs="Times New Roman"/>
          <w:szCs w:val="24"/>
          <w:lang w:eastAsia="pt-BR"/>
        </w:rPr>
        <w:t>–</w:t>
      </w:r>
      <w:r w:rsidRPr="00526A79">
        <w:rPr>
          <w:rFonts w:ascii="Times New Roman" w:eastAsia="Times New Roman" w:hAnsi="Times New Roman" w:cs="Times New Roman"/>
          <w:b/>
          <w:bCs/>
          <w:sz w:val="30"/>
          <w:szCs w:val="30"/>
          <w:bdr w:val="none" w:sz="0" w:space="0" w:color="auto" w:frame="1"/>
          <w:lang w:eastAsia="pt-BR"/>
        </w:rPr>
        <w:t> mesmo que esteja constantemente mudando. Nos Estados Unidos, alguém diria: a </w:t>
      </w:r>
      <w:r w:rsidRPr="00526A79">
        <w:rPr>
          <w:rFonts w:eastAsia="Times New Roman" w:cs="Times New Roman"/>
          <w:b/>
          <w:bCs/>
          <w:i/>
          <w:iCs/>
          <w:sz w:val="29"/>
          <w:szCs w:val="29"/>
          <w:bdr w:val="none" w:sz="0" w:space="0" w:color="auto" w:frame="1"/>
          <w:lang w:eastAsia="pt-BR"/>
        </w:rPr>
        <w:t>cultura é somente leitura.</w:t>
      </w:r>
    </w:p>
    <w:p w:rsidR="00526A79" w:rsidRPr="00526A79" w:rsidRDefault="00526A79" w:rsidP="00526A79">
      <w:pPr>
        <w:spacing w:before="0" w:beforeAutospacing="1" w:afterAutospacing="1" w:line="240" w:lineRule="auto"/>
        <w:jc w:val="center"/>
        <w:textAlignment w:val="baseline"/>
        <w:rPr>
          <w:rFonts w:ascii="Times New Roman" w:eastAsia="Times New Roman" w:hAnsi="Times New Roman" w:cs="Times New Roman"/>
          <w:szCs w:val="24"/>
          <w:lang w:eastAsia="pt-BR"/>
        </w:rPr>
      </w:pPr>
      <w:r w:rsidRPr="00526A79">
        <w:rPr>
          <w:rFonts w:eastAsia="Times New Roman" w:cs="Times New Roman"/>
          <w:i/>
          <w:iCs/>
          <w:szCs w:val="24"/>
          <w:bdr w:val="none" w:sz="0" w:space="0" w:color="auto" w:frame="1"/>
          <w:lang w:eastAsia="pt-BR"/>
        </w:rPr>
        <w:t>***</w:t>
      </w:r>
    </w:p>
    <w:p w:rsidR="00526A79" w:rsidRPr="00526A79" w:rsidRDefault="00526A79" w:rsidP="00526A79">
      <w:pPr>
        <w:spacing w:line="360" w:lineRule="atLeast"/>
        <w:textAlignment w:val="baseline"/>
        <w:rPr>
          <w:rFonts w:ascii="Times New Roman" w:eastAsia="Times New Roman" w:hAnsi="Times New Roman" w:cs="Times New Roman"/>
          <w:szCs w:val="24"/>
          <w:lang w:eastAsia="pt-BR"/>
        </w:rPr>
      </w:pPr>
      <w:r w:rsidRPr="00526A79">
        <w:rPr>
          <w:rFonts w:ascii="Times New Roman" w:eastAsia="Times New Roman" w:hAnsi="Times New Roman" w:cs="Times New Roman"/>
          <w:szCs w:val="24"/>
          <w:lang w:eastAsia="pt-BR"/>
        </w:rPr>
        <w:t>Por que isso é importante para gerentes, executivos, diretores de bancos e todos os negócios? Porque conversamos incansavelmente sobre a coisa errada. Falamos sobre a cultura de risco de nossas empresas. Da cultura de custos ou da falta dela. Às vezes até de uma cultura de desperdício ou de corrupção. Da falta de cultura da qualidade. Da (falta de) cultura do erro. Nossa cultura está preparada para adotarmos essa ferramenta ou para essa mudança? Podemos fazer isso com a </w:t>
      </w:r>
      <w:r w:rsidRPr="00526A79">
        <w:rPr>
          <w:rFonts w:eastAsia="Times New Roman" w:cs="Times New Roman"/>
          <w:i/>
          <w:iCs/>
          <w:szCs w:val="24"/>
          <w:bdr w:val="none" w:sz="0" w:space="0" w:color="auto" w:frame="1"/>
          <w:lang w:eastAsia="pt-BR"/>
        </w:rPr>
        <w:t>nossa</w:t>
      </w:r>
      <w:r w:rsidRPr="00526A79">
        <w:rPr>
          <w:rFonts w:ascii="Times New Roman" w:eastAsia="Times New Roman" w:hAnsi="Times New Roman" w:cs="Times New Roman"/>
          <w:szCs w:val="24"/>
          <w:lang w:eastAsia="pt-BR"/>
        </w:rPr>
        <w:t> cultura? Estamos fazendo o desenvolvimento cultural agora! São todas batalhas de sombras. Porque você não pode trabalhar a cultura, mas podemos e devemos trabalhar a própria organização.</w:t>
      </w:r>
    </w:p>
    <w:p w:rsidR="00526A79" w:rsidRPr="00526A79" w:rsidRDefault="00526A79" w:rsidP="00526A79">
      <w:pPr>
        <w:spacing w:before="480" w:line="360" w:lineRule="atLeast"/>
        <w:textAlignment w:val="baseline"/>
        <w:outlineLvl w:val="2"/>
        <w:rPr>
          <w:rFonts w:ascii="Segoe UI" w:eastAsia="Times New Roman" w:hAnsi="Segoe UI" w:cs="Segoe UI"/>
          <w:b/>
          <w:bCs/>
          <w:sz w:val="28"/>
          <w:szCs w:val="28"/>
          <w:lang w:eastAsia="pt-BR"/>
        </w:rPr>
      </w:pPr>
      <w:r w:rsidRPr="00526A79">
        <w:rPr>
          <w:rFonts w:ascii="Segoe UI" w:eastAsia="Times New Roman" w:hAnsi="Segoe UI" w:cs="Segoe UI"/>
          <w:b/>
          <w:bCs/>
          <w:sz w:val="28"/>
          <w:szCs w:val="28"/>
          <w:lang w:eastAsia="pt-BR"/>
        </w:rPr>
        <w:lastRenderedPageBreak/>
        <w:t>A cultura corporativa não tem vergonha</w:t>
      </w:r>
    </w:p>
    <w:p w:rsidR="00526A79" w:rsidRPr="00526A79" w:rsidRDefault="00526A79" w:rsidP="00526A79">
      <w:pPr>
        <w:spacing w:line="360" w:lineRule="atLeast"/>
        <w:textAlignment w:val="baseline"/>
        <w:rPr>
          <w:rFonts w:ascii="Times New Roman" w:eastAsia="Times New Roman" w:hAnsi="Times New Roman" w:cs="Times New Roman"/>
          <w:szCs w:val="24"/>
          <w:lang w:eastAsia="pt-BR"/>
        </w:rPr>
      </w:pPr>
      <w:r w:rsidRPr="00526A79">
        <w:rPr>
          <w:rFonts w:ascii="Times New Roman" w:eastAsia="Times New Roman" w:hAnsi="Times New Roman" w:cs="Times New Roman"/>
          <w:szCs w:val="24"/>
          <w:lang w:eastAsia="pt-BR"/>
        </w:rPr>
        <w:t>A cultura não nos sustenta, não determina nada. Ele apenas mostra o que é "normal" hoje e o que não é. O que é comum e o que pertence ao "estilo" da organização. Por natureza, a cultura é inerentemente conservadora: você não pode perguntar se ela gostaria de ser diferente. Ela sempre fica atrás de algo e é sem-vergonha: reflete para nós não apenas o funcionário e o desejo. Mas também e que está nos bastidores e o feio. Aquilo em que fomos envergonhados há alguns meses ou a alguns anos atrás, ou pressionados contra uma decisão desagradável. Nesse sentido, a cultura é impiedosa.</w:t>
      </w:r>
    </w:p>
    <w:p w:rsidR="00526A79" w:rsidRPr="00526A79" w:rsidRDefault="00526A79" w:rsidP="00526A79">
      <w:pPr>
        <w:spacing w:line="360" w:lineRule="atLeast"/>
        <w:textAlignment w:val="baseline"/>
        <w:rPr>
          <w:rFonts w:ascii="Times New Roman" w:eastAsia="Times New Roman" w:hAnsi="Times New Roman" w:cs="Times New Roman"/>
          <w:szCs w:val="24"/>
          <w:lang w:eastAsia="pt-BR"/>
        </w:rPr>
      </w:pPr>
      <w:r w:rsidRPr="00526A79">
        <w:rPr>
          <w:rFonts w:ascii="Times New Roman" w:eastAsia="Times New Roman" w:hAnsi="Times New Roman" w:cs="Times New Roman"/>
          <w:szCs w:val="24"/>
          <w:lang w:eastAsia="pt-BR"/>
        </w:rPr>
        <w:t>Em um banco com o qual trabalhei como consultor, sempre foi dito que havia falta de comprometimento e conscientização empreendedora entre os funcionários das agências. Esse é um "problema cultural clássico", porque você é um banco antigo e tem essa e aquela fusão dolorosa por trás.</w:t>
      </w:r>
    </w:p>
    <w:p w:rsidR="00526A79" w:rsidRPr="00526A79" w:rsidRDefault="00526A79" w:rsidP="00526A79">
      <w:pPr>
        <w:spacing w:line="360" w:lineRule="atLeast"/>
        <w:textAlignment w:val="baseline"/>
        <w:rPr>
          <w:rFonts w:ascii="Times New Roman" w:eastAsia="Times New Roman" w:hAnsi="Times New Roman" w:cs="Times New Roman"/>
          <w:szCs w:val="24"/>
          <w:lang w:eastAsia="pt-BR"/>
        </w:rPr>
      </w:pPr>
      <w:r w:rsidRPr="00526A79">
        <w:rPr>
          <w:rFonts w:ascii="Times New Roman" w:eastAsia="Times New Roman" w:hAnsi="Times New Roman" w:cs="Times New Roman"/>
          <w:szCs w:val="24"/>
          <w:lang w:eastAsia="pt-BR"/>
        </w:rPr>
        <w:t>Vamos ignorar que afirmações como essas sempre se referem às "outras" – neste caso, às filiais. Com o tempo, descobrimos que os funcionários das agências não estavam de maneira alguma carecendo de comprometimento, consciência, paixão ou coração para os negócios. As cicatrizes do passado existiam, mas tiveram um papel menor do que o preconceito do Escritório Central. O que descobrimos: a</w:t>
      </w:r>
      <w:bookmarkStart w:id="0" w:name="_GoBack"/>
      <w:bookmarkEnd w:id="0"/>
      <w:r w:rsidRPr="00526A79">
        <w:rPr>
          <w:rFonts w:ascii="Times New Roman" w:eastAsia="Times New Roman" w:hAnsi="Times New Roman" w:cs="Times New Roman"/>
          <w:szCs w:val="24"/>
          <w:lang w:eastAsia="pt-BR"/>
        </w:rPr>
        <w:t>lgo como a atividade empreendedora nas agências não era </w:t>
      </w:r>
      <w:r w:rsidRPr="00526A79">
        <w:rPr>
          <w:rFonts w:eastAsia="Times New Roman" w:cs="Times New Roman"/>
          <w:i/>
          <w:iCs/>
          <w:szCs w:val="24"/>
          <w:bdr w:val="none" w:sz="0" w:space="0" w:color="auto" w:frame="1"/>
          <w:lang w:eastAsia="pt-BR"/>
        </w:rPr>
        <w:t>possível</w:t>
      </w:r>
      <w:r w:rsidRPr="00526A79">
        <w:rPr>
          <w:rFonts w:ascii="Times New Roman" w:eastAsia="Times New Roman" w:hAnsi="Times New Roman" w:cs="Times New Roman"/>
          <w:szCs w:val="24"/>
          <w:lang w:eastAsia="pt-BR"/>
        </w:rPr>
        <w:t xml:space="preserve"> de acontecer, por razões sistêmicas. Assim como os cidadãos da </w:t>
      </w:r>
      <w:proofErr w:type="spellStart"/>
      <w:r w:rsidRPr="00526A79">
        <w:rPr>
          <w:rFonts w:ascii="Times New Roman" w:eastAsia="Times New Roman" w:hAnsi="Times New Roman" w:cs="Times New Roman"/>
          <w:szCs w:val="24"/>
          <w:lang w:eastAsia="pt-BR"/>
        </w:rPr>
        <w:t>RDA</w:t>
      </w:r>
      <w:proofErr w:type="spellEnd"/>
      <w:r w:rsidRPr="00526A79">
        <w:rPr>
          <w:rFonts w:ascii="Times New Roman" w:eastAsia="Times New Roman" w:hAnsi="Times New Roman" w:cs="Times New Roman"/>
          <w:szCs w:val="24"/>
          <w:lang w:eastAsia="pt-BR"/>
        </w:rPr>
        <w:t xml:space="preserve"> [República Democrática Alemã - socialista] não podiam fazer um piquenique na faixa da morte no Muro de Berlim.</w:t>
      </w:r>
    </w:p>
    <w:p w:rsidR="00526A79" w:rsidRPr="00526A79" w:rsidRDefault="00526A79" w:rsidP="00526A79">
      <w:pPr>
        <w:spacing w:before="480" w:line="360" w:lineRule="atLeast"/>
        <w:textAlignment w:val="baseline"/>
        <w:outlineLvl w:val="2"/>
        <w:rPr>
          <w:rFonts w:ascii="Segoe UI" w:eastAsia="Times New Roman" w:hAnsi="Segoe UI" w:cs="Segoe UI"/>
          <w:b/>
          <w:bCs/>
          <w:sz w:val="28"/>
          <w:szCs w:val="28"/>
          <w:lang w:eastAsia="pt-BR"/>
        </w:rPr>
      </w:pPr>
      <w:r w:rsidRPr="00526A79">
        <w:rPr>
          <w:rFonts w:ascii="Segoe UI" w:eastAsia="Times New Roman" w:hAnsi="Segoe UI" w:cs="Segoe UI"/>
          <w:b/>
          <w:bCs/>
          <w:sz w:val="28"/>
          <w:szCs w:val="28"/>
          <w:lang w:eastAsia="pt-BR"/>
        </w:rPr>
        <w:t>A cultura não atrapalha a mudança – é uma ferramenta de mudança!</w:t>
      </w:r>
    </w:p>
    <w:p w:rsidR="00526A79" w:rsidRPr="00526A79" w:rsidRDefault="00526A79" w:rsidP="00526A79">
      <w:pPr>
        <w:spacing w:line="360" w:lineRule="atLeast"/>
        <w:textAlignment w:val="baseline"/>
        <w:rPr>
          <w:rFonts w:ascii="Times New Roman" w:eastAsia="Times New Roman" w:hAnsi="Times New Roman" w:cs="Times New Roman"/>
          <w:szCs w:val="24"/>
          <w:lang w:eastAsia="pt-BR"/>
        </w:rPr>
      </w:pPr>
      <w:r w:rsidRPr="00526A79">
        <w:rPr>
          <w:rFonts w:ascii="Times New Roman" w:eastAsia="Times New Roman" w:hAnsi="Times New Roman" w:cs="Times New Roman"/>
          <w:szCs w:val="24"/>
          <w:lang w:eastAsia="pt-BR"/>
        </w:rPr>
        <w:t>Quais eram as barreiras reais do desempenho naquele banco – se não os corações e mentes dos funcionários das agências? O de sempre – nada disso irá surpreendê-lo! Eis apenas uma pequena seleção dos artefatos que encontramos: regulamentos, regras, sistemas de cotas, listas de preços, sistemas de incentivos, bônus e metas de crescimento, orçamentos, métricas, reuniões, pressões hierárquicas, decisões executivas, proibições e instruções, campanhas, burocracia própria (e daqueles de fora), orçamentos de marketing, regulamentos de custos, regulamentos de despesas de viagem, formulários, áreas centrais, outras áreas e departamentos, além de chefes, chefes e chefes de chefes.</w:t>
      </w:r>
    </w:p>
    <w:p w:rsidR="00526A79" w:rsidRPr="00526A79" w:rsidRDefault="00526A79" w:rsidP="00526A79">
      <w:pPr>
        <w:spacing w:line="360" w:lineRule="atLeast"/>
        <w:ind w:left="993" w:right="990"/>
        <w:jc w:val="center"/>
        <w:textAlignment w:val="baseline"/>
        <w:rPr>
          <w:rFonts w:eastAsia="Times New Roman" w:cs="Times New Roman"/>
          <w:i/>
          <w:iCs/>
          <w:sz w:val="32"/>
          <w:szCs w:val="32"/>
          <w:lang w:eastAsia="pt-BR"/>
        </w:rPr>
      </w:pPr>
      <w:r w:rsidRPr="00526A79">
        <w:rPr>
          <w:rFonts w:eastAsia="Times New Roman" w:cs="Times New Roman"/>
          <w:i/>
          <w:iCs/>
          <w:sz w:val="32"/>
          <w:szCs w:val="32"/>
          <w:lang w:eastAsia="pt-BR"/>
        </w:rPr>
        <w:t>"A cultura é capaz</w:t>
      </w:r>
      <w:r>
        <w:rPr>
          <w:rFonts w:eastAsia="Times New Roman" w:cs="Times New Roman"/>
          <w:i/>
          <w:iCs/>
          <w:sz w:val="32"/>
          <w:szCs w:val="32"/>
          <w:lang w:eastAsia="pt-BR"/>
        </w:rPr>
        <w:t xml:space="preserve"> </w:t>
      </w:r>
      <w:r w:rsidRPr="00526A79">
        <w:rPr>
          <w:rFonts w:eastAsia="Times New Roman" w:cs="Times New Roman"/>
          <w:i/>
          <w:iCs/>
          <w:sz w:val="32"/>
          <w:szCs w:val="32"/>
          <w:lang w:eastAsia="pt-BR"/>
        </w:rPr>
        <w:t>de tornar a loucura invisível e deixar os lunáticos parecerem lógicos".</w:t>
      </w:r>
    </w:p>
    <w:p w:rsidR="00526A79" w:rsidRPr="00526A79" w:rsidRDefault="00526A79" w:rsidP="00526A79">
      <w:pPr>
        <w:spacing w:line="360" w:lineRule="atLeast"/>
        <w:textAlignment w:val="baseline"/>
        <w:rPr>
          <w:rFonts w:ascii="Times New Roman" w:eastAsia="Times New Roman" w:hAnsi="Times New Roman" w:cs="Times New Roman"/>
          <w:szCs w:val="24"/>
          <w:lang w:eastAsia="pt-BR"/>
        </w:rPr>
      </w:pPr>
      <w:r w:rsidRPr="00526A79">
        <w:rPr>
          <w:rFonts w:ascii="Times New Roman" w:eastAsia="Times New Roman" w:hAnsi="Times New Roman" w:cs="Times New Roman"/>
          <w:szCs w:val="24"/>
          <w:lang w:eastAsia="pt-BR"/>
        </w:rPr>
        <w:t xml:space="preserve">Pena que nós adquirimos o hábito de ver tudo isso e mais como "normal", certo? Veja: como é poderosa a cultura! Isso faz o louco se tornar normal e muitas coisas normais parecem loucas. assimila seus membros – sem piedade. A cultura é capaz de tornar a </w:t>
      </w:r>
      <w:r w:rsidRPr="00526A79">
        <w:rPr>
          <w:rFonts w:ascii="Times New Roman" w:eastAsia="Times New Roman" w:hAnsi="Times New Roman" w:cs="Times New Roman"/>
          <w:szCs w:val="24"/>
          <w:lang w:eastAsia="pt-BR"/>
        </w:rPr>
        <w:lastRenderedPageBreak/>
        <w:t xml:space="preserve">loucura invisível e deixar os lunáticos parecerem lógicos. É por isso que as pesquisas com funcionários e sobre a cultura da empresa são um desperdício: elas funcionam como pedir aos cegos coisas que eles não podem ver. Respostas significativas são improváveis – eficácia e </w:t>
      </w:r>
      <w:r w:rsidRPr="00526A79">
        <w:rPr>
          <w:rFonts w:ascii="Times New Roman" w:eastAsia="Times New Roman" w:hAnsi="Times New Roman" w:cs="Times New Roman"/>
          <w:szCs w:val="24"/>
          <w:lang w:eastAsia="pt-BR"/>
        </w:rPr>
        <w:t>consequências</w:t>
      </w:r>
      <w:r w:rsidRPr="00526A79">
        <w:rPr>
          <w:rFonts w:ascii="Times New Roman" w:eastAsia="Times New Roman" w:hAnsi="Times New Roman" w:cs="Times New Roman"/>
          <w:szCs w:val="24"/>
          <w:lang w:eastAsia="pt-BR"/>
        </w:rPr>
        <w:t xml:space="preserve"> impossíveis.</w:t>
      </w:r>
    </w:p>
    <w:p w:rsidR="00526A79" w:rsidRPr="00526A79" w:rsidRDefault="00526A79" w:rsidP="00526A79">
      <w:pPr>
        <w:spacing w:line="360" w:lineRule="atLeast"/>
        <w:textAlignment w:val="baseline"/>
        <w:rPr>
          <w:rFonts w:ascii="Times New Roman" w:eastAsia="Times New Roman" w:hAnsi="Times New Roman" w:cs="Times New Roman"/>
          <w:szCs w:val="24"/>
          <w:lang w:eastAsia="pt-BR"/>
        </w:rPr>
      </w:pPr>
      <w:r w:rsidRPr="00526A79">
        <w:rPr>
          <w:rFonts w:ascii="Times New Roman" w:eastAsia="Times New Roman" w:hAnsi="Times New Roman" w:cs="Times New Roman"/>
          <w:szCs w:val="24"/>
          <w:lang w:eastAsia="pt-BR"/>
        </w:rPr>
        <w:t>Por outro lado</w:t>
      </w:r>
      <w:r>
        <w:rPr>
          <w:rFonts w:ascii="Times New Roman" w:eastAsia="Times New Roman" w:hAnsi="Times New Roman" w:cs="Times New Roman"/>
          <w:szCs w:val="24"/>
          <w:lang w:eastAsia="pt-BR"/>
        </w:rPr>
        <w:t>,</w:t>
      </w:r>
      <w:r w:rsidRPr="00526A79">
        <w:rPr>
          <w:rFonts w:ascii="Times New Roman" w:eastAsia="Times New Roman" w:hAnsi="Times New Roman" w:cs="Times New Roman"/>
          <w:szCs w:val="24"/>
          <w:lang w:eastAsia="pt-BR"/>
        </w:rPr>
        <w:t xml:space="preserve"> "novos" funcionários ou gerentes são um recurso valioso para quem deseja criar mudanças profundas e deseja uma cultura "melhor". Os novos colegas ainda veem a loucura: para eles, a organização é nova e (ainda) nada normal – até que, depois de três ou seis meses, eles sejam absorvidos pela própria empresa, pela cultura.</w:t>
      </w:r>
    </w:p>
    <w:p w:rsidR="00526A79" w:rsidRPr="00526A79" w:rsidRDefault="00526A79" w:rsidP="00526A79">
      <w:pPr>
        <w:spacing w:line="360" w:lineRule="atLeast"/>
        <w:textAlignment w:val="baseline"/>
        <w:rPr>
          <w:rFonts w:ascii="Times New Roman" w:eastAsia="Times New Roman" w:hAnsi="Times New Roman" w:cs="Times New Roman"/>
          <w:szCs w:val="24"/>
          <w:lang w:eastAsia="pt-BR"/>
        </w:rPr>
      </w:pPr>
      <w:r w:rsidRPr="00526A79">
        <w:rPr>
          <w:rFonts w:ascii="Times New Roman" w:eastAsia="Times New Roman" w:hAnsi="Times New Roman" w:cs="Times New Roman"/>
          <w:szCs w:val="24"/>
          <w:lang w:eastAsia="pt-BR"/>
        </w:rPr>
        <w:t>A cultura entendida como uma ferramenta de mudança é algo como uma </w:t>
      </w:r>
      <w:r w:rsidRPr="00526A79">
        <w:rPr>
          <w:rFonts w:eastAsia="Times New Roman" w:cs="Times New Roman"/>
          <w:i/>
          <w:iCs/>
          <w:szCs w:val="24"/>
          <w:bdr w:val="none" w:sz="0" w:space="0" w:color="auto" w:frame="1"/>
          <w:lang w:eastAsia="pt-BR"/>
        </w:rPr>
        <w:t>câmera oculta</w:t>
      </w:r>
      <w:r w:rsidRPr="00526A79">
        <w:rPr>
          <w:rFonts w:ascii="Times New Roman" w:eastAsia="Times New Roman" w:hAnsi="Times New Roman" w:cs="Times New Roman"/>
          <w:szCs w:val="24"/>
          <w:lang w:eastAsia="pt-BR"/>
        </w:rPr>
        <w:t>. Os novos membro</w:t>
      </w:r>
      <w:r>
        <w:rPr>
          <w:rFonts w:ascii="Times New Roman" w:eastAsia="Times New Roman" w:hAnsi="Times New Roman" w:cs="Times New Roman"/>
          <w:szCs w:val="24"/>
          <w:lang w:eastAsia="pt-BR"/>
        </w:rPr>
        <w:t>s</w:t>
      </w:r>
      <w:r w:rsidRPr="00526A79">
        <w:rPr>
          <w:rFonts w:ascii="Times New Roman" w:eastAsia="Times New Roman" w:hAnsi="Times New Roman" w:cs="Times New Roman"/>
          <w:szCs w:val="24"/>
          <w:lang w:eastAsia="pt-BR"/>
        </w:rPr>
        <w:t xml:space="preserve"> da organização e os estranhos podem examinar a natureza da organização. Às vezes, as coisas ficam de cabeça para baixo, engraçadas ou embaçadas quando você assiste à cultura. Pelo menos até o cérebro se acostumar com a visão. No entanto, a observação da cultura por si só é inútil – você também precisa agir. porque:</w:t>
      </w:r>
    </w:p>
    <w:p w:rsidR="00526A79" w:rsidRPr="00526A79" w:rsidRDefault="00526A79" w:rsidP="00526A79">
      <w:pPr>
        <w:spacing w:before="480" w:line="360" w:lineRule="atLeast"/>
        <w:textAlignment w:val="baseline"/>
        <w:outlineLvl w:val="2"/>
        <w:rPr>
          <w:rFonts w:ascii="Segoe UI" w:eastAsia="Times New Roman" w:hAnsi="Segoe UI" w:cs="Segoe UI"/>
          <w:b/>
          <w:bCs/>
          <w:sz w:val="28"/>
          <w:szCs w:val="28"/>
          <w:lang w:eastAsia="pt-BR"/>
        </w:rPr>
      </w:pPr>
      <w:r w:rsidRPr="00526A79">
        <w:rPr>
          <w:rFonts w:ascii="Segoe UI" w:eastAsia="Times New Roman" w:hAnsi="Segoe UI" w:cs="Segoe UI"/>
          <w:b/>
          <w:bCs/>
          <w:sz w:val="28"/>
          <w:szCs w:val="28"/>
          <w:lang w:eastAsia="pt-BR"/>
        </w:rPr>
        <w:t>Sua empresa possui exatamente a cultura que merece</w:t>
      </w:r>
    </w:p>
    <w:p w:rsidR="00526A79" w:rsidRPr="00526A79" w:rsidRDefault="00526A79" w:rsidP="00526A79">
      <w:pPr>
        <w:spacing w:line="360" w:lineRule="atLeast"/>
        <w:textAlignment w:val="baseline"/>
        <w:rPr>
          <w:rFonts w:ascii="Times New Roman" w:eastAsia="Times New Roman" w:hAnsi="Times New Roman" w:cs="Times New Roman"/>
          <w:szCs w:val="24"/>
          <w:lang w:eastAsia="pt-BR"/>
        </w:rPr>
      </w:pPr>
      <w:r w:rsidRPr="00526A79">
        <w:rPr>
          <w:rFonts w:ascii="Times New Roman" w:eastAsia="Times New Roman" w:hAnsi="Times New Roman" w:cs="Times New Roman"/>
          <w:szCs w:val="24"/>
          <w:lang w:eastAsia="pt-BR"/>
        </w:rPr>
        <w:t>Se você não gosta da cultura, precisa trabalhar a organização. A cultura não se importa com o que você pensa ou deseja. Faça algo sobre a própria organização – de preferência em conjunto com os outros.</w:t>
      </w:r>
    </w:p>
    <w:p w:rsidR="00526A79" w:rsidRPr="00526A79" w:rsidRDefault="00526A79" w:rsidP="00526A79">
      <w:pPr>
        <w:spacing w:line="360" w:lineRule="atLeast"/>
        <w:jc w:val="center"/>
        <w:textAlignment w:val="baseline"/>
        <w:rPr>
          <w:rFonts w:ascii="Times New Roman" w:eastAsia="Times New Roman" w:hAnsi="Times New Roman" w:cs="Times New Roman"/>
          <w:szCs w:val="24"/>
          <w:lang w:eastAsia="pt-BR"/>
        </w:rPr>
      </w:pPr>
      <w:r w:rsidRPr="00526A79">
        <w:rPr>
          <w:rFonts w:eastAsia="Times New Roman" w:cs="Times New Roman"/>
          <w:i/>
          <w:iCs/>
          <w:szCs w:val="24"/>
          <w:bdr w:val="none" w:sz="0" w:space="0" w:color="auto" w:frame="1"/>
          <w:lang w:eastAsia="pt-BR"/>
        </w:rPr>
        <w:t>***</w:t>
      </w:r>
    </w:p>
    <w:p w:rsidR="00526A79" w:rsidRDefault="00526A79"/>
    <w:p w:rsidR="00526A79" w:rsidRDefault="00526A79"/>
    <w:sectPr w:rsidR="00526A79" w:rsidSect="00290698">
      <w:pgSz w:w="11906" w:h="16838" w:code="9"/>
      <w:pgMar w:top="1134" w:right="1134" w:bottom="851"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1A60D2"/>
    <w:multiLevelType w:val="multilevel"/>
    <w:tmpl w:val="26CCC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A79"/>
    <w:rsid w:val="00290698"/>
    <w:rsid w:val="00526A79"/>
    <w:rsid w:val="00592D6F"/>
    <w:rsid w:val="00807AAC"/>
    <w:rsid w:val="00B046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79C65"/>
  <w15:chartTrackingRefBased/>
  <w15:docId w15:val="{69AFB7D8-A980-42FD-9023-E69F9F35C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before="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D6F"/>
    <w:pPr>
      <w:spacing w:line="320" w:lineRule="atLeast"/>
    </w:pPr>
    <w:rPr>
      <w:rFonts w:ascii="Georgia" w:hAnsi="Georgia"/>
      <w:sz w:val="24"/>
    </w:rPr>
  </w:style>
  <w:style w:type="paragraph" w:styleId="Ttulo1">
    <w:name w:val="heading 1"/>
    <w:basedOn w:val="Normal"/>
    <w:next w:val="Normal"/>
    <w:link w:val="Ttulo1Char"/>
    <w:uiPriority w:val="9"/>
    <w:qFormat/>
    <w:rsid w:val="00592D6F"/>
    <w:pPr>
      <w:keepNext/>
      <w:keepLines/>
      <w:spacing w:line="440" w:lineRule="atLeast"/>
      <w:outlineLvl w:val="0"/>
    </w:pPr>
    <w:rPr>
      <w:rFonts w:ascii="Segoe UI" w:eastAsiaTheme="majorEastAsia" w:hAnsi="Segoe UI" w:cstheme="majorBidi"/>
      <w:b/>
      <w:color w:val="000000" w:themeColor="text1"/>
      <w:sz w:val="32"/>
      <w:szCs w:val="32"/>
    </w:rPr>
  </w:style>
  <w:style w:type="paragraph" w:styleId="Ttulo2">
    <w:name w:val="heading 2"/>
    <w:basedOn w:val="Normal"/>
    <w:next w:val="Normal"/>
    <w:link w:val="Ttulo2Char"/>
    <w:uiPriority w:val="9"/>
    <w:unhideWhenUsed/>
    <w:qFormat/>
    <w:rsid w:val="00592D6F"/>
    <w:pPr>
      <w:keepNext/>
      <w:keepLines/>
      <w:spacing w:line="400" w:lineRule="atLeast"/>
      <w:outlineLvl w:val="1"/>
    </w:pPr>
    <w:rPr>
      <w:rFonts w:ascii="Segoe UI" w:eastAsiaTheme="majorEastAsia" w:hAnsi="Segoe UI" w:cstheme="majorBidi"/>
      <w:b/>
      <w:color w:val="000000" w:themeColor="text1"/>
      <w:sz w:val="28"/>
      <w:szCs w:val="26"/>
    </w:rPr>
  </w:style>
  <w:style w:type="paragraph" w:styleId="Ttulo3">
    <w:name w:val="heading 3"/>
    <w:basedOn w:val="Normal"/>
    <w:next w:val="Normal"/>
    <w:link w:val="Ttulo3Char"/>
    <w:uiPriority w:val="9"/>
    <w:unhideWhenUsed/>
    <w:qFormat/>
    <w:rsid w:val="00592D6F"/>
    <w:pPr>
      <w:keepNext/>
      <w:keepLines/>
      <w:outlineLvl w:val="2"/>
    </w:pPr>
    <w:rPr>
      <w:rFonts w:ascii="Segoe UI" w:eastAsiaTheme="majorEastAsia" w:hAnsi="Segoe UI" w:cstheme="majorBidi"/>
      <w:b/>
      <w:szCs w:val="24"/>
    </w:rPr>
  </w:style>
  <w:style w:type="paragraph" w:styleId="Ttulo4">
    <w:name w:val="heading 4"/>
    <w:basedOn w:val="Normal"/>
    <w:next w:val="Normal"/>
    <w:link w:val="Ttulo4Char"/>
    <w:uiPriority w:val="9"/>
    <w:semiHidden/>
    <w:unhideWhenUsed/>
    <w:qFormat/>
    <w:rsid w:val="00592D6F"/>
    <w:pPr>
      <w:keepNext/>
      <w:keepLines/>
      <w:outlineLvl w:val="3"/>
    </w:pPr>
    <w:rPr>
      <w:rFonts w:ascii="Segoe UI" w:eastAsiaTheme="majorEastAsia" w:hAnsi="Segoe UI" w:cstheme="majorBidi"/>
      <w:b/>
      <w:i/>
      <w:i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92D6F"/>
    <w:rPr>
      <w:rFonts w:ascii="Segoe UI" w:eastAsiaTheme="majorEastAsia" w:hAnsi="Segoe UI" w:cstheme="majorBidi"/>
      <w:b/>
      <w:color w:val="000000" w:themeColor="text1"/>
      <w:sz w:val="32"/>
      <w:szCs w:val="32"/>
    </w:rPr>
  </w:style>
  <w:style w:type="character" w:customStyle="1" w:styleId="Ttulo2Char">
    <w:name w:val="Título 2 Char"/>
    <w:basedOn w:val="Fontepargpadro"/>
    <w:link w:val="Ttulo2"/>
    <w:uiPriority w:val="9"/>
    <w:rsid w:val="00592D6F"/>
    <w:rPr>
      <w:rFonts w:ascii="Segoe UI" w:eastAsiaTheme="majorEastAsia" w:hAnsi="Segoe UI" w:cstheme="majorBidi"/>
      <w:b/>
      <w:color w:val="000000" w:themeColor="text1"/>
      <w:sz w:val="28"/>
      <w:szCs w:val="26"/>
    </w:rPr>
  </w:style>
  <w:style w:type="character" w:customStyle="1" w:styleId="Ttulo3Char">
    <w:name w:val="Título 3 Char"/>
    <w:basedOn w:val="Fontepargpadro"/>
    <w:link w:val="Ttulo3"/>
    <w:uiPriority w:val="9"/>
    <w:rsid w:val="00592D6F"/>
    <w:rPr>
      <w:rFonts w:ascii="Segoe UI" w:eastAsiaTheme="majorEastAsia" w:hAnsi="Segoe UI" w:cstheme="majorBidi"/>
      <w:b/>
      <w:sz w:val="24"/>
      <w:szCs w:val="24"/>
    </w:rPr>
  </w:style>
  <w:style w:type="character" w:customStyle="1" w:styleId="Ttulo4Char">
    <w:name w:val="Título 4 Char"/>
    <w:basedOn w:val="Fontepargpadro"/>
    <w:link w:val="Ttulo4"/>
    <w:uiPriority w:val="9"/>
    <w:semiHidden/>
    <w:rsid w:val="00592D6F"/>
    <w:rPr>
      <w:rFonts w:ascii="Segoe UI" w:eastAsiaTheme="majorEastAsia" w:hAnsi="Segoe UI" w:cstheme="majorBidi"/>
      <w:b/>
      <w:i/>
      <w:iCs/>
      <w:sz w:val="24"/>
    </w:rPr>
  </w:style>
  <w:style w:type="paragraph" w:styleId="Ttulo">
    <w:name w:val="Title"/>
    <w:basedOn w:val="Normal"/>
    <w:next w:val="Normal"/>
    <w:link w:val="TtuloChar"/>
    <w:uiPriority w:val="10"/>
    <w:qFormat/>
    <w:rsid w:val="00592D6F"/>
    <w:pPr>
      <w:spacing w:before="0" w:line="240" w:lineRule="auto"/>
      <w:contextualSpacing/>
    </w:pPr>
    <w:rPr>
      <w:rFonts w:ascii="Segoe UI" w:eastAsiaTheme="majorEastAsia" w:hAnsi="Segoe UI" w:cstheme="majorBidi"/>
      <w:b/>
      <w:spacing w:val="-10"/>
      <w:kern w:val="28"/>
      <w:sz w:val="56"/>
      <w:szCs w:val="56"/>
    </w:rPr>
  </w:style>
  <w:style w:type="character" w:customStyle="1" w:styleId="TtuloChar">
    <w:name w:val="Título Char"/>
    <w:basedOn w:val="Fontepargpadro"/>
    <w:link w:val="Ttulo"/>
    <w:uiPriority w:val="10"/>
    <w:rsid w:val="00592D6F"/>
    <w:rPr>
      <w:rFonts w:ascii="Segoe UI" w:eastAsiaTheme="majorEastAsia" w:hAnsi="Segoe UI" w:cstheme="majorBidi"/>
      <w:b/>
      <w:spacing w:val="-10"/>
      <w:kern w:val="28"/>
      <w:sz w:val="56"/>
      <w:szCs w:val="56"/>
    </w:rPr>
  </w:style>
  <w:style w:type="paragraph" w:styleId="Subttulo">
    <w:name w:val="Subtitle"/>
    <w:basedOn w:val="Normal"/>
    <w:next w:val="Normal"/>
    <w:link w:val="SubttuloChar"/>
    <w:uiPriority w:val="11"/>
    <w:qFormat/>
    <w:rsid w:val="00592D6F"/>
    <w:pPr>
      <w:numPr>
        <w:ilvl w:val="1"/>
      </w:numPr>
    </w:pPr>
    <w:rPr>
      <w:rFonts w:ascii="Segoe UI" w:eastAsiaTheme="minorEastAsia" w:hAnsi="Segoe UI"/>
      <w:b/>
      <w:color w:val="000000" w:themeColor="text1"/>
      <w:spacing w:val="15"/>
      <w:sz w:val="22"/>
    </w:rPr>
  </w:style>
  <w:style w:type="character" w:customStyle="1" w:styleId="SubttuloChar">
    <w:name w:val="Subtítulo Char"/>
    <w:basedOn w:val="Fontepargpadro"/>
    <w:link w:val="Subttulo"/>
    <w:uiPriority w:val="11"/>
    <w:rsid w:val="00592D6F"/>
    <w:rPr>
      <w:rFonts w:ascii="Segoe UI" w:eastAsiaTheme="minorEastAsia" w:hAnsi="Segoe UI"/>
      <w:b/>
      <w:color w:val="000000" w:themeColor="text1"/>
      <w:spacing w:val="15"/>
    </w:rPr>
  </w:style>
  <w:style w:type="character" w:styleId="nfase">
    <w:name w:val="Emphasis"/>
    <w:basedOn w:val="Fontepargpadro"/>
    <w:uiPriority w:val="20"/>
    <w:qFormat/>
    <w:rsid w:val="00592D6F"/>
    <w:rPr>
      <w:rFonts w:ascii="Segoe UI" w:hAnsi="Segoe UI"/>
      <w:b/>
      <w:i w:val="0"/>
      <w:iCs/>
      <w:sz w:val="22"/>
    </w:rPr>
  </w:style>
  <w:style w:type="paragraph" w:customStyle="1" w:styleId="reader-article-headerauthor-list-item">
    <w:name w:val="reader-article-header__author-list-item"/>
    <w:basedOn w:val="Normal"/>
    <w:rsid w:val="00526A79"/>
    <w:pPr>
      <w:spacing w:before="100" w:beforeAutospacing="1" w:after="100" w:afterAutospacing="1" w:line="240" w:lineRule="auto"/>
    </w:pPr>
    <w:rPr>
      <w:rFonts w:ascii="Times New Roman" w:eastAsia="Times New Roman" w:hAnsi="Times New Roman" w:cs="Times New Roman"/>
      <w:szCs w:val="24"/>
      <w:lang w:eastAsia="pt-BR"/>
    </w:rPr>
  </w:style>
  <w:style w:type="character" w:styleId="Hyperlink">
    <w:name w:val="Hyperlink"/>
    <w:basedOn w:val="Fontepargpadro"/>
    <w:uiPriority w:val="99"/>
    <w:semiHidden/>
    <w:unhideWhenUsed/>
    <w:rsid w:val="00526A79"/>
    <w:rPr>
      <w:color w:val="0000FF"/>
      <w:u w:val="single"/>
    </w:rPr>
  </w:style>
  <w:style w:type="character" w:customStyle="1" w:styleId="artdeco-buttontext">
    <w:name w:val="artdeco-button__text"/>
    <w:basedOn w:val="Fontepargpadro"/>
    <w:rsid w:val="00526A79"/>
  </w:style>
  <w:style w:type="character" w:customStyle="1" w:styleId="visually-hidden">
    <w:name w:val="visually-hidden"/>
    <w:basedOn w:val="Fontepargpadro"/>
    <w:rsid w:val="00526A79"/>
  </w:style>
  <w:style w:type="character" w:customStyle="1" w:styleId="lt-line-clampline">
    <w:name w:val="lt-line-clamp__line"/>
    <w:basedOn w:val="Fontepargpadro"/>
    <w:rsid w:val="00526A79"/>
  </w:style>
  <w:style w:type="paragraph" w:styleId="NormalWeb">
    <w:name w:val="Normal (Web)"/>
    <w:basedOn w:val="Normal"/>
    <w:uiPriority w:val="99"/>
    <w:semiHidden/>
    <w:unhideWhenUsed/>
    <w:rsid w:val="00526A79"/>
    <w:pPr>
      <w:spacing w:before="100" w:beforeAutospacing="1" w:after="100" w:afterAutospacing="1" w:line="240" w:lineRule="auto"/>
    </w:pPr>
    <w:rPr>
      <w:rFonts w:ascii="Times New Roman" w:eastAsia="Times New Roman" w:hAnsi="Times New Roman" w:cs="Times New Roman"/>
      <w:szCs w:val="24"/>
      <w:lang w:eastAsia="pt-BR"/>
    </w:rPr>
  </w:style>
  <w:style w:type="character" w:styleId="Forte">
    <w:name w:val="Strong"/>
    <w:basedOn w:val="Fontepargpadro"/>
    <w:uiPriority w:val="22"/>
    <w:qFormat/>
    <w:rsid w:val="00526A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5976553">
      <w:bodyDiv w:val="1"/>
      <w:marLeft w:val="0"/>
      <w:marRight w:val="0"/>
      <w:marTop w:val="0"/>
      <w:marBottom w:val="0"/>
      <w:divBdr>
        <w:top w:val="none" w:sz="0" w:space="0" w:color="auto"/>
        <w:left w:val="none" w:sz="0" w:space="0" w:color="auto"/>
        <w:bottom w:val="none" w:sz="0" w:space="0" w:color="auto"/>
        <w:right w:val="none" w:sz="0" w:space="0" w:color="auto"/>
      </w:divBdr>
      <w:divsChild>
        <w:div w:id="1047606438">
          <w:marLeft w:val="0"/>
          <w:marRight w:val="0"/>
          <w:marTop w:val="0"/>
          <w:marBottom w:val="0"/>
          <w:divBdr>
            <w:top w:val="none" w:sz="0" w:space="0" w:color="auto"/>
            <w:left w:val="none" w:sz="0" w:space="0" w:color="auto"/>
            <w:bottom w:val="none" w:sz="0" w:space="0" w:color="auto"/>
            <w:right w:val="none" w:sz="0" w:space="0" w:color="auto"/>
          </w:divBdr>
          <w:divsChild>
            <w:div w:id="2123263392">
              <w:marLeft w:val="0"/>
              <w:marRight w:val="0"/>
              <w:marTop w:val="0"/>
              <w:marBottom w:val="0"/>
              <w:divBdr>
                <w:top w:val="single" w:sz="6" w:space="9" w:color="auto"/>
                <w:left w:val="none" w:sz="0" w:space="0" w:color="auto"/>
                <w:bottom w:val="single" w:sz="6" w:space="9" w:color="auto"/>
                <w:right w:val="none" w:sz="0" w:space="0" w:color="auto"/>
              </w:divBdr>
              <w:divsChild>
                <w:div w:id="1432239201">
                  <w:marLeft w:val="0"/>
                  <w:marRight w:val="0"/>
                  <w:marTop w:val="0"/>
                  <w:marBottom w:val="0"/>
                  <w:divBdr>
                    <w:top w:val="none" w:sz="0" w:space="0" w:color="auto"/>
                    <w:left w:val="none" w:sz="0" w:space="0" w:color="auto"/>
                    <w:bottom w:val="none" w:sz="0" w:space="0" w:color="auto"/>
                    <w:right w:val="none" w:sz="0" w:space="0" w:color="auto"/>
                  </w:divBdr>
                  <w:divsChild>
                    <w:div w:id="1236159799">
                      <w:marLeft w:val="0"/>
                      <w:marRight w:val="0"/>
                      <w:marTop w:val="0"/>
                      <w:marBottom w:val="0"/>
                      <w:divBdr>
                        <w:top w:val="none" w:sz="0" w:space="0" w:color="auto"/>
                        <w:left w:val="none" w:sz="0" w:space="0" w:color="auto"/>
                        <w:bottom w:val="none" w:sz="0" w:space="0" w:color="auto"/>
                        <w:right w:val="none" w:sz="0" w:space="0" w:color="auto"/>
                      </w:divBdr>
                      <w:divsChild>
                        <w:div w:id="542445938">
                          <w:marLeft w:val="0"/>
                          <w:marRight w:val="0"/>
                          <w:marTop w:val="0"/>
                          <w:marBottom w:val="0"/>
                          <w:divBdr>
                            <w:top w:val="none" w:sz="0" w:space="0" w:color="auto"/>
                            <w:left w:val="none" w:sz="0" w:space="0" w:color="auto"/>
                            <w:bottom w:val="none" w:sz="0" w:space="0" w:color="auto"/>
                            <w:right w:val="none" w:sz="0" w:space="0" w:color="auto"/>
                          </w:divBdr>
                          <w:divsChild>
                            <w:div w:id="135071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75541">
                      <w:marLeft w:val="0"/>
                      <w:marRight w:val="0"/>
                      <w:marTop w:val="0"/>
                      <w:marBottom w:val="0"/>
                      <w:divBdr>
                        <w:top w:val="none" w:sz="0" w:space="0" w:color="auto"/>
                        <w:left w:val="none" w:sz="0" w:space="0" w:color="auto"/>
                        <w:bottom w:val="none" w:sz="0" w:space="0" w:color="auto"/>
                        <w:right w:val="none" w:sz="0" w:space="0" w:color="auto"/>
                      </w:divBdr>
                    </w:div>
                    <w:div w:id="100775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282940">
          <w:marLeft w:val="0"/>
          <w:marRight w:val="0"/>
          <w:marTop w:val="0"/>
          <w:marBottom w:val="0"/>
          <w:divBdr>
            <w:top w:val="none" w:sz="0" w:space="0" w:color="auto"/>
            <w:left w:val="none" w:sz="0" w:space="0" w:color="auto"/>
            <w:bottom w:val="none" w:sz="0" w:space="0" w:color="auto"/>
            <w:right w:val="none" w:sz="0" w:space="0" w:color="auto"/>
          </w:divBdr>
          <w:divsChild>
            <w:div w:id="2039963290">
              <w:marLeft w:val="0"/>
              <w:marRight w:val="0"/>
              <w:marTop w:val="0"/>
              <w:marBottom w:val="0"/>
              <w:divBdr>
                <w:top w:val="none" w:sz="0" w:space="0" w:color="auto"/>
                <w:left w:val="none" w:sz="0" w:space="0" w:color="auto"/>
                <w:bottom w:val="none" w:sz="0" w:space="0" w:color="auto"/>
                <w:right w:val="none" w:sz="0" w:space="0" w:color="auto"/>
              </w:divBdr>
              <w:divsChild>
                <w:div w:id="1551108372">
                  <w:blockQuote w:val="1"/>
                  <w:marLeft w:val="720"/>
                  <w:marRight w:val="720"/>
                  <w:marTop w:val="100"/>
                  <w:marBottom w:val="100"/>
                  <w:divBdr>
                    <w:top w:val="none" w:sz="0" w:space="0" w:color="auto"/>
                    <w:left w:val="none" w:sz="0" w:space="0" w:color="auto"/>
                    <w:bottom w:val="none" w:sz="0" w:space="0" w:color="auto"/>
                    <w:right w:val="none" w:sz="0" w:space="0" w:color="auto"/>
                  </w:divBdr>
                </w:div>
                <w:div w:id="1417478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pulse/firmenkultur-da-haben-sie-sich-sch%C3%B6n-eingebrockt-niels-pflaeg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niels-pflaeging-11a89/"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860</Words>
  <Characters>4648</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Ugo Ribeiro</dc:creator>
  <cp:keywords/>
  <dc:description/>
  <cp:lastModifiedBy>Ugo Ribeiro</cp:lastModifiedBy>
  <cp:revision>1</cp:revision>
  <dcterms:created xsi:type="dcterms:W3CDTF">2019-10-07T18:25:00Z</dcterms:created>
  <dcterms:modified xsi:type="dcterms:W3CDTF">2019-10-07T19:54:00Z</dcterms:modified>
</cp:coreProperties>
</file>