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d1d1f"/>
          <w:sz w:val="52"/>
          <w:szCs w:val="52"/>
        </w:rPr>
        <w:t xml:space="preserve">Reyna Gao</w:t>
      </w:r>
    </w:p>
    <w:p>
      <w:pPr>
        <w:spacing w:after="80"/>
      </w:pPr>
      <w:r>
        <w:rPr>
          <w:rFonts w:ascii="Arial" w:cs="Arial" w:eastAsia="Arial" w:hAnsi="Arial"/>
          <w:b w:val="false"/>
          <w:bCs w:val="false"/>
          <w:i w:val="false"/>
          <w:iCs w:val="false"/>
          <w:color w:val="595959"/>
          <w:sz w:val="22"/>
          <w:szCs w:val="22"/>
        </w:rPr>
        <w:t xml:space="preserve">AI Engineer  /  Frontend Developer  /  Data Analyst  /  UI/UX Design</w:t>
      </w:r>
    </w:p>
    <w:p>
      <w:pPr>
        <w:spacing w:after="40"/>
      </w:pPr>
      <w:r>
        <w:rPr>
          <w:rFonts w:ascii="Arial" w:cs="Arial" w:eastAsia="Arial" w:hAnsi="Arial"/>
          <w:b w:val="false"/>
          <w:bCs w:val="false"/>
          <w:i w:val="false"/>
          <w:iCs w:val="false"/>
          <w:color w:val="595959"/>
          <w:sz w:val="20"/>
          <w:szCs w:val="20"/>
        </w:rPr>
        <w:t xml:space="preserve">📱 +886-983-968-852   ✉️  smile850308@gmail.com   🔗 github.com/ruinuo217</w:t>
      </w:r>
    </w:p>
    <w:p>
      <w:pPr>
        <w:pBdr>
          <w:bottom w:val="single" w:color="dddddd" w:sz="4" w:space="1"/>
        </w:pBdr>
        <w:spacing w:after="80" w:before="80"/>
      </w:pPr>
    </w:p>
    <w:p>
      <w:pPr>
        <w:pBdr>
          <w:bottom w:val="single" w:color="e8f0fb" w:sz="3" w:space="2"/>
        </w:pBdr>
        <w:spacing w:after="100" w:before="280"/>
      </w:pPr>
      <w:r>
        <w:rPr>
          <w:rFonts w:ascii="Arial" w:cs="Arial" w:eastAsia="Arial" w:hAnsi="Arial"/>
          <w:b/>
          <w:bCs/>
          <w:i w:val="false"/>
          <w:iCs w:val="false"/>
          <w:color w:val="0071e3"/>
          <w:sz w:val="20"/>
          <w:szCs w:val="20"/>
        </w:rPr>
        <w:t xml:space="preserve">PROFESSIONAL SUMMARY</w:t>
      </w:r>
    </w:p>
    <w:p>
      <w:pPr>
        <w:spacing w:after="60"/>
      </w:pPr>
      <w:r>
        <w:rPr>
          <w:rFonts w:ascii="Arial" w:cs="Arial" w:eastAsia="Arial" w:hAnsi="Arial"/>
          <w:b w:val="false"/>
          <w:bCs w:val="false"/>
          <w:i w:val="false"/>
          <w:iCs w:val="false"/>
          <w:color w:val="595959"/>
          <w:sz w:val="20"/>
          <w:szCs w:val="20"/>
        </w:rPr>
        <w:t xml:space="preserve">Cross-domain tech professional with a background spanning film &amp; media arts, visual design, e-commerce marketing, and software development. After two years at Shopee building campaign operations and data-driven decision-making skills, I shifted focus to systematic technical upskilling. Currently enrolled concurrently in the Ministry of Labor's AI &amp; Big Data Cross-Domain Talent Program and Chinese Culture University's Digital Media department, specializing in frontend development, machine learning, and LLM application engineering. Known for combining business acumen, visual sensibility, and engineering logic to build AI-driven digital products that balance user experience with system performance.</w:t>
      </w:r>
      <w:r>
        <w:rPr>
          <w:rFonts w:ascii="Arial" w:cs="Arial" w:eastAsia="Arial" w:hAnsi="Arial"/>
          <w:b w:val="false"/>
          <w:bCs w:val="false"/>
          <w:i w:val="false"/>
          <w:iCs w:val="false"/>
          <w:color w:val="1d1d1f"/>
          <w:sz w:val="20"/>
          <w:szCs w:val="20"/>
        </w:rPr>
        <w:t xml:space="preserve"> </w:t>
      </w:r>
    </w:p>
    <w:p>
      <w:pPr>
        <w:pBdr>
          <w:bottom w:val="single" w:color="dddddd" w:sz="4" w:space="1"/>
        </w:pBdr>
        <w:spacing w:after="80" w:before="80"/>
      </w:pPr>
    </w:p>
    <w:p>
      <w:pPr>
        <w:pBdr>
          <w:bottom w:val="single" w:color="e8f0fb" w:sz="3" w:space="2"/>
        </w:pBdr>
        <w:spacing w:after="100" w:before="280"/>
      </w:pPr>
      <w:r>
        <w:rPr>
          <w:rFonts w:ascii="Arial" w:cs="Arial" w:eastAsia="Arial" w:hAnsi="Arial"/>
          <w:b/>
          <w:bCs/>
          <w:i w:val="false"/>
          <w:iCs w:val="false"/>
          <w:color w:val="0071e3"/>
          <w:sz w:val="20"/>
          <w:szCs w:val="20"/>
        </w:rPr>
        <w:t xml:space="preserve">CORE SKILLS</w:t>
      </w:r>
    </w:p>
    <w:p>
      <w:pPr>
        <w:spacing w:after="80" w:before="0"/>
      </w:pPr>
      <w:r>
        <w:rPr>
          <w:rFonts w:ascii="Arial" w:cs="Arial" w:eastAsia="Arial" w:hAnsi="Arial"/>
          <w:b/>
          <w:bCs/>
          <w:i w:val="false"/>
          <w:iCs w:val="false"/>
          <w:color w:val="1d1d1f"/>
          <w:sz w:val="20"/>
          <w:szCs w:val="20"/>
        </w:rPr>
        <w:t xml:space="preserve">▸ Frontend  </w:t>
      </w:r>
      <w:r>
        <w:rPr>
          <w:rFonts w:ascii="Arial" w:cs="Arial" w:eastAsia="Arial" w:hAnsi="Arial"/>
          <w:b w:val="false"/>
          <w:bCs w:val="false"/>
          <w:i w:val="false"/>
          <w:iCs w:val="false"/>
          <w:color w:val="595959"/>
          <w:sz w:val="20"/>
          <w:szCs w:val="20"/>
        </w:rPr>
        <w:t xml:space="preserve">React, Vue.js, JavaScript, HTML/CSS, Bootstrap, Git</w:t>
      </w:r>
    </w:p>
    <w:p>
      <w:pPr>
        <w:spacing w:after="80" w:before="0"/>
      </w:pPr>
      <w:r>
        <w:rPr>
          <w:rFonts w:ascii="Arial" w:cs="Arial" w:eastAsia="Arial" w:hAnsi="Arial"/>
          <w:b/>
          <w:bCs/>
          <w:i w:val="false"/>
          <w:iCs w:val="false"/>
          <w:color w:val="1d1d1f"/>
          <w:sz w:val="20"/>
          <w:szCs w:val="20"/>
        </w:rPr>
        <w:t xml:space="preserve">▸ Backend / DB  </w:t>
      </w:r>
      <w:r>
        <w:rPr>
          <w:rFonts w:ascii="Arial" w:cs="Arial" w:eastAsia="Arial" w:hAnsi="Arial"/>
          <w:b w:val="false"/>
          <w:bCs w:val="false"/>
          <w:i w:val="false"/>
          <w:iCs w:val="false"/>
          <w:color w:val="595959"/>
          <w:sz w:val="20"/>
          <w:szCs w:val="20"/>
        </w:rPr>
        <w:t xml:space="preserve">Python, FastAPI, MySQL / PostgreSQL / MongoDB, Linux Server (Apache / Nginx)</w:t>
      </w:r>
    </w:p>
    <w:p>
      <w:pPr>
        <w:spacing w:after="80" w:before="0"/>
      </w:pPr>
      <w:r>
        <w:rPr>
          <w:rFonts w:ascii="Arial" w:cs="Arial" w:eastAsia="Arial" w:hAnsi="Arial"/>
          <w:b/>
          <w:bCs/>
          <w:i w:val="false"/>
          <w:iCs w:val="false"/>
          <w:color w:val="1d1d1f"/>
          <w:sz w:val="20"/>
          <w:szCs w:val="20"/>
        </w:rPr>
        <w:t xml:space="preserve">▸ ML / AI  </w:t>
      </w:r>
      <w:r>
        <w:rPr>
          <w:rFonts w:ascii="Arial" w:cs="Arial" w:eastAsia="Arial" w:hAnsi="Arial"/>
          <w:b w:val="false"/>
          <w:bCs w:val="false"/>
          <w:i w:val="false"/>
          <w:iCs w:val="false"/>
          <w:color w:val="595959"/>
          <w:sz w:val="20"/>
          <w:szCs w:val="20"/>
        </w:rPr>
        <w:t xml:space="preserve">scikit-learn (KNN / KMeans), YOLOv8 (training &amp; inference), Pandas, NumPy</w:t>
      </w:r>
    </w:p>
    <w:p>
      <w:pPr>
        <w:spacing w:after="80" w:before="0"/>
      </w:pPr>
      <w:r>
        <w:rPr>
          <w:rFonts w:ascii="Arial" w:cs="Arial" w:eastAsia="Arial" w:hAnsi="Arial"/>
          <w:b/>
          <w:bCs/>
          <w:i w:val="false"/>
          <w:iCs w:val="false"/>
          <w:color w:val="1d1d1f"/>
          <w:sz w:val="20"/>
          <w:szCs w:val="20"/>
        </w:rPr>
        <w:t xml:space="preserve">▸ LLM Engineering  </w:t>
      </w:r>
      <w:r>
        <w:rPr>
          <w:rFonts w:ascii="Arial" w:cs="Arial" w:eastAsia="Arial" w:hAnsi="Arial"/>
          <w:b w:val="false"/>
          <w:bCs w:val="false"/>
          <w:i w:val="false"/>
          <w:iCs w:val="false"/>
          <w:color w:val="595959"/>
          <w:sz w:val="20"/>
          <w:szCs w:val="20"/>
        </w:rPr>
        <w:t xml:space="preserve">Gemini API (multimodal, Function Calling, Structured Output), OpenAI API, LangChain (Tool / Agent), LangGraph (StateGraph, conditional branching, Human-in-the-Loop), RAG / Embedding, LangSmith</w:t>
      </w:r>
    </w:p>
    <w:p>
      <w:pPr>
        <w:spacing w:after="80" w:before="0"/>
      </w:pPr>
      <w:r>
        <w:rPr>
          <w:rFonts w:ascii="Arial" w:cs="Arial" w:eastAsia="Arial" w:hAnsi="Arial"/>
          <w:b/>
          <w:bCs/>
          <w:i w:val="false"/>
          <w:iCs w:val="false"/>
          <w:color w:val="1d1d1f"/>
          <w:sz w:val="20"/>
          <w:szCs w:val="20"/>
        </w:rPr>
        <w:t xml:space="preserve">▸ Data &amp; BI  </w:t>
      </w:r>
      <w:r>
        <w:rPr>
          <w:rFonts w:ascii="Arial" w:cs="Arial" w:eastAsia="Arial" w:hAnsi="Arial"/>
          <w:b w:val="false"/>
          <w:bCs w:val="false"/>
          <w:i w:val="false"/>
          <w:iCs w:val="false"/>
          <w:color w:val="595959"/>
          <w:sz w:val="20"/>
          <w:szCs w:val="20"/>
        </w:rPr>
        <w:t xml:space="preserve">Tableau, Power BI, Oracle Analytics, Chart.js</w:t>
      </w:r>
    </w:p>
    <w:p>
      <w:pPr>
        <w:spacing w:after="80" w:before="0"/>
      </w:pPr>
      <w:r>
        <w:rPr>
          <w:rFonts w:ascii="Arial" w:cs="Arial" w:eastAsia="Arial" w:hAnsi="Arial"/>
          <w:b/>
          <w:bCs/>
          <w:i w:val="false"/>
          <w:iCs w:val="false"/>
          <w:color w:val="1d1d1f"/>
          <w:sz w:val="20"/>
          <w:szCs w:val="20"/>
        </w:rPr>
        <w:t xml:space="preserve">▸ Design &amp; Hardware  </w:t>
      </w:r>
      <w:r>
        <w:rPr>
          <w:rFonts w:ascii="Arial" w:cs="Arial" w:eastAsia="Arial" w:hAnsi="Arial"/>
          <w:b w:val="false"/>
          <w:bCs w:val="false"/>
          <w:i w:val="false"/>
          <w:iCs w:val="false"/>
          <w:color w:val="595959"/>
          <w:sz w:val="20"/>
          <w:szCs w:val="20"/>
        </w:rPr>
        <w:t xml:space="preserve">Figma (high-fidelity prototype), Adobe CC (PS / AI / PR / AE), Cinema 4D, Blender, Raspberry Pi 5, 3D printing, PCB design</w:t>
      </w:r>
    </w:p>
    <w:p>
      <w:pPr>
        <w:pBdr>
          <w:bottom w:val="single" w:color="dddddd" w:sz="4" w:space="1"/>
        </w:pBdr>
        <w:spacing w:after="80" w:before="80"/>
      </w:pPr>
    </w:p>
    <w:p>
      <w:pPr>
        <w:pBdr>
          <w:bottom w:val="single" w:color="e8f0fb" w:sz="3" w:space="2"/>
        </w:pBdr>
        <w:spacing w:after="100" w:before="280"/>
      </w:pPr>
      <w:r>
        <w:rPr>
          <w:rFonts w:ascii="Arial" w:cs="Arial" w:eastAsia="Arial" w:hAnsi="Arial"/>
          <w:b/>
          <w:bCs/>
          <w:i w:val="false"/>
          <w:iCs w:val="false"/>
          <w:color w:val="0071e3"/>
          <w:sz w:val="20"/>
          <w:szCs w:val="20"/>
        </w:rPr>
        <w:t xml:space="preserve">KEY PROJECTS</w:t>
      </w:r>
    </w:p>
    <w:p>
      <w:pPr>
        <w:tabs>
          <w:tab w:val="right" w:pos="9746"/>
        </w:tabs>
        <w:spacing w:after="40" w:before="160"/>
      </w:pPr>
      <w:r>
        <w:rPr>
          <w:rFonts w:ascii="Arial" w:cs="Arial" w:eastAsia="Arial" w:hAnsi="Arial"/>
          <w:b/>
          <w:bCs/>
          <w:i w:val="false"/>
          <w:iCs w:val="false"/>
          <w:color w:val="1d1d1f"/>
          <w:sz w:val="22"/>
          <w:szCs w:val="22"/>
        </w:rPr>
        <w:t xml:space="preserve">Workplace Safety Vision AI Alert System  |  Full-Stack Integration</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2026.03 – 2026.04</w:t>
      </w:r>
    </w:p>
    <w:p>
      <w:pPr>
        <w:pStyle w:val="Normal"/>
        <w:spacing w:after="80"/>
      </w:pPr>
      <w:r>
        <w:rPr>
          <w:rFonts w:ascii="Arial" w:cs="Arial" w:eastAsia="Arial" w:hAnsi="Arial"/>
          <w:b w:val="false"/>
          <w:bCs w:val="false"/>
          <w:i w:val="false"/>
          <w:iCs w:val="false"/>
          <w:color w:val="595959"/>
          <w:sz w:val="20"/>
          <w:szCs w:val="20"/>
        </w:rPr>
        <w:t xml:space="preserve">scikit-learn × YOLOv8 × LangChain × FastAPI</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Trained a YOLOv8 helmet detection model for construction site safety, integrating a full YOLO Inference → Event JSON → Rule Engine data pipeline.</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Applied sklearn KMeans unsupervised clustering to auto-calibrate confidence thresholds (replacing manual tuning), outputting recommended rules.yaml for the rule engine.</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Used pandas for alert event statistical analysis (dedup / cumulative counts), with Gemini / OpenAI generating human-readable alert descriptions and daily reports.</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Built a FastAPI REST API Server (POST /detect, GET /events, GET /recalibrate) integrating batch image detection and auto-threshold calibration.</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Implemented event-processing workflow via LangGraph StateGraph: high/low-risk branching, 3-attempt retry loop, and Human-in-the-Loop supervisor review.</w:t>
      </w:r>
    </w:p>
    <w:p>
      <w:r>
        <w:rPr>
          <w:rFonts w:ascii="Arial" w:cs="Arial" w:eastAsia="Arial" w:hAnsi="Arial"/>
          <w:b w:val="false"/>
          <w:bCs w:val="false"/>
          <w:i w:val="false"/>
          <w:iCs w:val="false"/>
          <w:color w:val="1d1d1f"/>
          <w:sz w:val="80"/>
          <w:szCs w:val="80"/>
        </w:rPr>
        <w:t xml:space="preserve"/>
      </w:r>
    </w:p>
    <w:p>
      <w:pPr>
        <w:tabs>
          <w:tab w:val="right" w:pos="9746"/>
        </w:tabs>
        <w:spacing w:after="80" w:before="160"/>
      </w:pPr>
      <w:r>
        <w:rPr>
          <w:rFonts w:ascii="Arial" w:cs="Arial" w:eastAsia="Arial" w:hAnsi="Arial"/>
          <w:b/>
          <w:bCs/>
          <w:i w:val="false"/>
          <w:iCs w:val="false"/>
          <w:color w:val="1d1d1f"/>
          <w:sz w:val="22"/>
          <w:szCs w:val="22"/>
        </w:rPr>
        <w:t xml:space="preserve">Taiwan Engineer Job Market Competitiveness Analysis System  |  SA / SD × ETL × BI</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2026.03 – 2026.04</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Led SA/SD planning: designed 3 MySQL tables (jobs / skills / job_skills_mapping) and ERD, defined 12-column scraping specs, published DevOps SOP for all team members.</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Led ETL data cleaning (CSV merge &amp; dedup → MySQL import), integrating 6 platforms (104, 1111, Yes123, CakeResume, etc.) with </w:t>
      </w:r>
      <w:r>
        <w:rPr>
          <w:rFonts w:ascii="Arial" w:cs="Arial" w:eastAsia="Arial" w:hAnsi="Arial"/>
          <w:b/>
          <w:bCs/>
          <w:i w:val="false"/>
          <w:iCs w:val="false"/>
          <w:color w:val="1d1d1f"/>
          <w:sz w:val="20"/>
          <w:szCs w:val="20"/>
        </w:rPr>
        <w:t xml:space="preserve">12,297 engineer job listings</w:t>
      </w:r>
      <w:r>
        <w:rPr>
          <w:rFonts w:ascii="Arial" w:cs="Arial" w:eastAsia="Arial" w:hAnsi="Arial"/>
          <w:b w:val="false"/>
          <w:bCs w:val="false"/>
          <w:i w:val="false"/>
          <w:iCs w:val="false"/>
          <w:color w:val="595959"/>
          <w:sz w:val="20"/>
          <w:szCs w:val="20"/>
        </w:rPr>
        <w:t xml:space="preserve">; simultaneously set up GCP cloud backup database.</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Led Tableau narrative architecture planning, built Dashboard framework with direct MySQL connection, producing 7 Story Points visualization pages (salary distribution, skill quadrants, market trends, etc.).</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Supported frontend UI development; </w:t>
      </w:r>
      <w:r>
        <w:rPr>
          <w:rFonts w:ascii="Arial" w:cs="Arial" w:eastAsia="Arial" w:hAnsi="Arial"/>
          <w:b/>
          <w:bCs/>
          <w:i w:val="false"/>
          <w:iCs w:val="false"/>
          <w:color w:val="1d1d1f"/>
          <w:sz w:val="20"/>
          <w:szCs w:val="20"/>
        </w:rPr>
        <w:t xml:space="preserve">delivering a real-time engineer job market intelligence platform for job seekers and employers</w:t>
      </w:r>
      <w:r>
        <w:rPr>
          <w:rFonts w:ascii="Arial" w:cs="Arial" w:eastAsia="Arial" w:hAnsi="Arial"/>
          <w:b w:val="false"/>
          <w:bCs w:val="false"/>
          <w:i w:val="false"/>
          <w:iCs w:val="false"/>
          <w:color w:val="595959"/>
          <w:sz w:val="20"/>
          <w:szCs w:val="20"/>
        </w:rPr>
        <w:t xml:space="preserve">.</w:t>
      </w:r>
    </w:p>
    <w:p>
      <w:r>
        <w:rPr>
          <w:rFonts w:ascii="Arial" w:cs="Arial" w:eastAsia="Arial" w:hAnsi="Arial"/>
          <w:b w:val="false"/>
          <w:bCs w:val="false"/>
          <w:i w:val="false"/>
          <w:iCs w:val="false"/>
          <w:color w:val="1d1d1f"/>
          <w:sz w:val="80"/>
          <w:szCs w:val="80"/>
        </w:rPr>
        <w:t xml:space="preserve"/>
      </w:r>
    </w:p>
    <w:p>
      <w:pPr>
        <w:tabs>
          <w:tab w:val="right" w:pos="9746"/>
        </w:tabs>
        <w:spacing w:after="40" w:before="160"/>
      </w:pPr>
      <w:r>
        <w:rPr>
          <w:rFonts w:ascii="Arial" w:cs="Arial" w:eastAsia="Arial" w:hAnsi="Arial"/>
          <w:b/>
          <w:bCs/>
          <w:i w:val="false"/>
          <w:iCs w:val="false"/>
          <w:color w:val="1d1d1f"/>
          <w:sz w:val="22"/>
          <w:szCs w:val="22"/>
        </w:rPr>
        <w:t xml:space="preserve">B2B Enterprise Data Dashboard  |  Independent Frontend Development</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2026.03</w:t>
      </w:r>
    </w:p>
    <w:p>
      <w:pPr>
        <w:spacing w:after="80"/>
      </w:pPr>
      <w:r>
        <w:rPr>
          <w:rFonts w:ascii="Arial" w:cs="Arial" w:eastAsia="Arial" w:hAnsi="Arial"/>
          <w:b w:val="false"/>
          <w:bCs w:val="false"/>
          <w:i w:val="false"/>
          <w:iCs w:val="false"/>
          <w:color w:val="595959"/>
          <w:sz w:val="20"/>
          <w:szCs w:val="20"/>
        </w:rPr>
        <w:t xml:space="preserve">React × Bootstrap</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Independently built a SaaS enterprise client data dashboard with 8+ reusable components (chart cards, filters, KPI cards) and full RWD support.</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Modular architecture design greatly reduced future iteration costs and improved enterprise user data readability and decision-making efficiency post-launch.</w:t>
      </w:r>
    </w:p>
    <w:p>
      <w:r>
        <w:rPr>
          <w:rFonts w:ascii="Arial" w:cs="Arial" w:eastAsia="Arial" w:hAnsi="Arial"/>
          <w:b w:val="false"/>
          <w:bCs w:val="false"/>
          <w:i w:val="false"/>
          <w:iCs w:val="false"/>
          <w:color w:val="1d1d1f"/>
          <w:sz w:val="80"/>
          <w:szCs w:val="80"/>
        </w:rPr>
        <w:t xml:space="preserve"/>
      </w:r>
    </w:p>
    <w:p>
      <w:pPr>
        <w:tabs>
          <w:tab w:val="right" w:pos="9746"/>
        </w:tabs>
        <w:spacing w:after="80" w:before="160"/>
      </w:pPr>
      <w:r>
        <w:rPr>
          <w:rFonts w:ascii="Arial" w:cs="Arial" w:eastAsia="Arial" w:hAnsi="Arial"/>
          <w:b/>
          <w:bCs/>
          <w:i w:val="false"/>
          <w:iCs w:val="false"/>
          <w:color w:val="1d1d1f"/>
          <w:sz w:val="22"/>
          <w:szCs w:val="22"/>
        </w:rPr>
        <w:t xml:space="preserve">HealthTree Digital Healthcare Dashboard  |  Business Planning &amp; UI/UX Design</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2026.03</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Developed a Business Model Canvas (BMC) and market pain point analysis targeting the digital pharmacy market.</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Led Figma interface design, produced a high-fidelity prototype, and delivered a pitch presentation — translating the digital health concept into a viable product proposal.</w:t>
      </w:r>
    </w:p>
    <w:p>
      <w:pPr>
        <w:pBdr>
          <w:bottom w:val="single" w:color="dddddd" w:sz="4" w:space="1"/>
        </w:pBdr>
        <w:spacing w:after="80" w:before="80"/>
      </w:pPr>
    </w:p>
    <w:p>
      <w:pPr>
        <w:tabs>
          <w:tab w:val="right" w:pos="9746"/>
        </w:tabs>
        <w:spacing w:after="80" w:before="160"/>
      </w:pPr>
      <w:r>
        <w:rPr>
          <w:b/>
          <w:color w:val="1D1D1F"/>
          <w:sz w:val="22"/>
        </w:rPr>
        <w:t>BMO Interactive Hardware Device  |  Maker Hardware-Software Integration</w:t>
      </w:r>
      <w:r>
        <w:rPr>
          <w:b w:val="0"/>
          <w:sz w:val="22"/>
        </w:rPr>
        <w:tab/>
      </w:r>
      <w:r>
        <w:rPr>
          <w:b w:val="0"/>
          <w:color w:val="888888"/>
          <w:sz w:val="20"/>
        </w:rPr>
        <w:t>2026.03</w:t>
      </w:r>
    </w:p>
    <w:p>
      <w:pPr>
        <w:pStyle w:val="ListParagraph"/>
        <w:numPr>
          <w:ilvl w:val="0"/>
          <w:numId w:val="2"/>
        </w:numPr>
        <w:spacing w:after="60" w:before="0"/>
      </w:pPr>
      <w:r>
        <w:rPr>
          <w:color w:val="595959"/>
          <w:sz w:val="20"/>
        </w:rPr>
        <w:t>Independently built a BMO interactive device based on Raspberry Pi 5, managing the full pipeline from 3D-printed enclosure design, Pantone color selection, to custom PCB ordering via JLCPCB.</w:t>
      </w:r>
    </w:p>
    <w:p>
      <w:pPr>
        <w:pBdr>
          <w:bottom w:val="single" w:color="dddddd" w:sz="4" w:space="1"/>
        </w:pBdr>
        <w:spacing w:after="80" w:before="80"/>
      </w:pPr>
    </w:p>
    <w:p>
      <w:pPr>
        <w:pBdr>
          <w:bottom w:val="single" w:color="e8f0fb" w:sz="3" w:space="2"/>
        </w:pBdr>
        <w:spacing w:after="100" w:before="280"/>
      </w:pPr>
      <w:r>
        <w:rPr>
          <w:rFonts w:ascii="Arial" w:cs="Arial" w:eastAsia="Arial" w:hAnsi="Arial"/>
          <w:b/>
          <w:bCs/>
          <w:i w:val="false"/>
          <w:iCs w:val="false"/>
          <w:color w:val="0071e3"/>
          <w:sz w:val="20"/>
          <w:szCs w:val="20"/>
        </w:rPr>
        <w:t xml:space="preserve">WORK EXPERIENCE</w:t>
      </w:r>
    </w:p>
    <w:p>
      <w:pPr>
        <w:tabs>
          <w:tab w:val="right" w:pos="9746"/>
        </w:tabs>
        <w:spacing w:after="40" w:before="200"/>
      </w:pPr>
      <w:r>
        <w:rPr>
          <w:rFonts w:ascii="Arial" w:cs="Arial" w:eastAsia="Arial" w:hAnsi="Arial"/>
          <w:b/>
          <w:bCs/>
          <w:color w:val="ffffff"/>
          <w:sz w:val="18"/>
          <w:szCs w:val="18"/>
          <w:shd w:fill="c05000" w:val="clear"/>
        </w:rPr>
        <w:t xml:space="preserve">Freelance  </w:t>
      </w:r>
      <w:r>
        <w:rPr>
          <w:rFonts w:ascii="Arial" w:cs="Arial" w:eastAsia="Arial" w:hAnsi="Arial"/>
          <w:b/>
          <w:bCs/>
          <w:i w:val="false"/>
          <w:iCs w:val="false"/>
          <w:color w:val="1d1d1f"/>
          <w:sz w:val="22"/>
          <w:szCs w:val="22"/>
        </w:rPr>
        <w:t xml:space="preserve">  Web Design &amp; Frontend Development</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2024.01 – 2025.08</w:t>
      </w:r>
    </w:p>
    <w:p>
      <w:pPr>
        <w:pStyle w:val="ListParagraph"/>
        <w:numPr>
          <w:ilvl w:val="0"/>
          <w:numId w:val="2"/>
        </w:numPr>
        <w:spacing w:after="60" w:before="0"/>
      </w:pPr>
      <w:r>
        <w:rPr>
          <w:rFonts w:ascii="Arial" w:cs="Arial" w:eastAsia="Arial" w:hAnsi="Arial"/>
          <w:b/>
          <w:bCs/>
          <w:i w:val="false"/>
          <w:iCs w:val="false"/>
          <w:color w:val="1d1d1f"/>
          <w:sz w:val="20"/>
          <w:szCs w:val="20"/>
        </w:rPr>
        <w:t xml:space="preserve">[E-commerce Frontend Build]  </w:t>
      </w:r>
      <w:r>
        <w:rPr>
          <w:rFonts w:ascii="Arial" w:cs="Arial" w:eastAsia="Arial" w:hAnsi="Arial"/>
          <w:b w:val="false"/>
          <w:bCs w:val="false"/>
          <w:i w:val="false"/>
          <w:iCs w:val="false"/>
          <w:color w:val="595959"/>
          <w:sz w:val="20"/>
          <w:szCs w:val="20"/>
        </w:rPr>
        <w:t xml:space="preserve">Built Shopline e-commerce frontend for spirits brand: homepage, 6 brand pages, 5 category pages, 56 product listings, About and Customer Service pages — all with custom HTML/CSS architecture.</w:t>
      </w:r>
    </w:p>
    <w:p>
      <w:pPr>
        <w:pStyle w:val="ListParagraph"/>
        <w:numPr>
          <w:ilvl w:val="0"/>
          <w:numId w:val="2"/>
        </w:numPr>
        <w:spacing w:after="60" w:before="0"/>
      </w:pPr>
      <w:r>
        <w:rPr>
          <w:rFonts w:ascii="Arial" w:cs="Arial" w:eastAsia="Arial" w:hAnsi="Arial"/>
          <w:b/>
          <w:bCs/>
          <w:i w:val="false"/>
          <w:iCs w:val="false"/>
          <w:color w:val="1d1d1f"/>
          <w:sz w:val="20"/>
          <w:szCs w:val="20"/>
        </w:rPr>
        <w:t xml:space="preserve">[SEO Results]  </w:t>
      </w:r>
      <w:r>
        <w:rPr>
          <w:rFonts w:ascii="Arial" w:cs="Arial" w:eastAsia="Arial" w:hAnsi="Arial"/>
          <w:b w:val="false"/>
          <w:bCs w:val="false"/>
          <w:i w:val="false"/>
          <w:iCs w:val="false"/>
          <w:color w:val="595959"/>
          <w:sz w:val="20"/>
          <w:szCs w:val="20"/>
        </w:rPr>
        <w:t xml:space="preserve">Precision SEO across all pages &amp; product images; 28-day GSC: 90 clicks (↑14%), 558 impressions (↑10%), </w:t>
      </w:r>
      <w:r>
        <w:rPr>
          <w:rFonts w:ascii="Arial" w:cs="Arial" w:eastAsia="Arial" w:hAnsi="Arial"/>
          <w:b/>
          <w:bCs/>
          <w:i w:val="false"/>
          <w:iCs w:val="false"/>
          <w:color w:val="1d1d1f"/>
          <w:sz w:val="20"/>
          <w:szCs w:val="20"/>
        </w:rPr>
        <w:t xml:space="preserve">CTR 16.1% — 3–8× industry average</w:t>
      </w:r>
      <w:r>
        <w:rPr>
          <w:rFonts w:ascii="Arial" w:cs="Arial" w:eastAsia="Arial" w:hAnsi="Arial"/>
          <w:b w:val="false"/>
          <w:bCs w:val="false"/>
          <w:i w:val="false"/>
          <w:iCs w:val="false"/>
          <w:color w:val="595959"/>
          <w:sz w:val="20"/>
          <w:szCs w:val="20"/>
        </w:rPr>
        <w:t xml:space="preserve">; 7-day clicks: 50 (↑72%).</w:t>
      </w:r>
    </w:p>
    <w:p>
      <w:pPr>
        <w:pStyle w:val="ListParagraph"/>
        <w:numPr>
          <w:ilvl w:val="0"/>
          <w:numId w:val="2"/>
        </w:numPr>
        <w:spacing w:after="60" w:before="0"/>
      </w:pPr>
      <w:r>
        <w:rPr>
          <w:rFonts w:ascii="Arial" w:cs="Arial" w:eastAsia="Arial" w:hAnsi="Arial"/>
          <w:b/>
          <w:bCs/>
          <w:i w:val="false"/>
          <w:iCs w:val="false"/>
          <w:color w:val="1d1d1f"/>
          <w:sz w:val="20"/>
          <w:szCs w:val="20"/>
        </w:rPr>
        <w:t xml:space="preserve">[UI/UX Design]  </w:t>
      </w:r>
      <w:r>
        <w:rPr>
          <w:rFonts w:ascii="Arial" w:cs="Arial" w:eastAsia="Arial" w:hAnsi="Arial"/>
          <w:b w:val="false"/>
          <w:bCs w:val="false"/>
          <w:i w:val="false"/>
          <w:iCs w:val="false"/>
          <w:color w:val="595959"/>
          <w:sz w:val="20"/>
          <w:szCs w:val="20"/>
        </w:rPr>
        <w:t xml:space="preserve">Solo-completed UI/UX design for a Korean floral brand: from competitive analysis and market positioning through Figma high-fidelity prototyping.</w:t>
      </w:r>
    </w:p>
    <w:p>
      <w:pPr>
        <w:pStyle w:val="ListParagraph"/>
        <w:numPr>
          <w:ilvl w:val="0"/>
          <w:numId w:val="2"/>
        </w:numPr>
        <w:spacing w:after="60" w:before="0"/>
      </w:pPr>
      <w:r>
        <w:rPr>
          <w:rFonts w:ascii="Arial" w:cs="Arial" w:eastAsia="Arial" w:hAnsi="Arial"/>
          <w:b/>
          <w:bCs/>
          <w:i w:val="false"/>
          <w:iCs w:val="false"/>
          <w:color w:val="1d1d1f"/>
          <w:sz w:val="20"/>
          <w:szCs w:val="20"/>
        </w:rPr>
        <w:t xml:space="preserve">[Certifications]  </w:t>
      </w:r>
      <w:r>
        <w:rPr>
          <w:rFonts w:ascii="Arial" w:cs="Arial" w:eastAsia="Arial" w:hAnsi="Arial"/>
          <w:b w:val="false"/>
          <w:bCs w:val="false"/>
          <w:i w:val="false"/>
          <w:iCs w:val="false"/>
          <w:color w:val="595959"/>
          <w:sz w:val="20"/>
          <w:szCs w:val="20"/>
        </w:rPr>
        <w:t xml:space="preserve">Adobe Photoshop &amp; Illustrator professional dual certification; Google UX Design Specialization (Coursera, 7 courses — Figma high-fidelity prototype, UX research, wireframing).</w:t>
      </w:r>
    </w:p>
    <w:p>
      <w:r>
        <w:rPr>
          <w:rFonts w:ascii="Arial" w:cs="Arial" w:eastAsia="Arial" w:hAnsi="Arial"/>
          <w:b w:val="false"/>
          <w:bCs w:val="false"/>
          <w:i w:val="false"/>
          <w:iCs w:val="false"/>
          <w:color w:val="1d1d1f"/>
          <w:sz w:val="80"/>
          <w:szCs w:val="80"/>
        </w:rPr>
        <w:t xml:space="preserve"/>
      </w:r>
    </w:p>
    <w:p>
      <w:pPr>
        <w:tabs>
          <w:tab w:val="right" w:pos="9746"/>
        </w:tabs>
        <w:spacing w:after="40" w:before="200"/>
      </w:pPr>
      <w:r>
        <w:rPr>
          <w:rFonts w:ascii="Arial" w:cs="Arial" w:eastAsia="Arial" w:hAnsi="Arial"/>
          <w:b/>
          <w:bCs/>
          <w:color w:val="ffffff"/>
          <w:sz w:val="18"/>
          <w:szCs w:val="18"/>
          <w:shd w:fill="0071e3" w:val="clear"/>
        </w:rPr>
        <w:t xml:space="preserve">Full-time  </w:t>
      </w:r>
      <w:r>
        <w:rPr>
          <w:rFonts w:ascii="Arial" w:cs="Arial" w:eastAsia="Arial" w:hAnsi="Arial"/>
          <w:b/>
          <w:bCs/>
          <w:i w:val="false"/>
          <w:iCs w:val="false"/>
          <w:color w:val="1d1d1f"/>
          <w:sz w:val="22"/>
          <w:szCs w:val="22"/>
        </w:rPr>
        <w:t xml:space="preserve">  Marketing Planning &amp; Campaign Operations</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Full-time: 2022.03 – 2023.08 | Part-time: 2021.06 – 2022.03</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Responsible for campaign landing page layout verification and click path testing; monitored pre/post-launch data to immediately identify visual and workflow issues.</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Served as frontline complaint handler — systematically logged and classified issues, proactively scanned campaign copy for misleading language; data-driven improvement proposals </w:t>
      </w:r>
      <w:r>
        <w:rPr>
          <w:rFonts w:ascii="Arial" w:cs="Arial" w:eastAsia="Arial" w:hAnsi="Arial"/>
          <w:b/>
          <w:bCs/>
          <w:i w:val="false"/>
          <w:iCs w:val="false"/>
          <w:color w:val="1d1d1f"/>
          <w:sz w:val="20"/>
          <w:szCs w:val="20"/>
        </w:rPr>
        <w:t xml:space="preserve">reduced monthly complaints from ~500 to under 50 (over 90% reduction).</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Transferred to the Campaign collaboration team: coordinated BI data pulls, consolidated cross-department needs (frontend display, social scheduling), and facilitated 5+ department communications (design, logistics, POS, account managers) to deliver project goals.</w:t>
      </w:r>
    </w:p>
    <w:p>
      <w:r>
        <w:rPr>
          <w:rFonts w:ascii="Arial" w:cs="Arial" w:eastAsia="Arial" w:hAnsi="Arial"/>
          <w:b w:val="false"/>
          <w:bCs w:val="false"/>
          <w:i w:val="false"/>
          <w:iCs w:val="false"/>
          <w:color w:val="1d1d1f"/>
          <w:sz w:val="80"/>
          <w:szCs w:val="80"/>
        </w:rPr>
        <w:t xml:space="preserve"/>
      </w:r>
    </w:p>
    <w:p>
      <w:pPr>
        <w:tabs>
          <w:tab w:val="right" w:pos="9746"/>
        </w:tabs>
        <w:spacing w:after="40" w:before="200"/>
      </w:pPr>
      <w:r>
        <w:rPr>
          <w:rFonts w:ascii="Arial" w:cs="Arial" w:eastAsia="Arial" w:hAnsi="Arial"/>
          <w:b/>
          <w:bCs/>
          <w:color w:val="ffffff"/>
          <w:sz w:val="18"/>
          <w:szCs w:val="18"/>
          <w:shd w:fill="0071e3" w:val="clear"/>
        </w:rPr>
        <w:t xml:space="preserve">Full-time  </w:t>
      </w:r>
      <w:r>
        <w:rPr>
          <w:rFonts w:ascii="Arial" w:cs="Arial" w:eastAsia="Arial" w:hAnsi="Arial"/>
          <w:b/>
          <w:bCs/>
          <w:i w:val="false"/>
          <w:iCs w:val="false"/>
          <w:color w:val="1d1d1f"/>
          <w:sz w:val="22"/>
          <w:szCs w:val="22"/>
        </w:rPr>
        <w:t xml:space="preserve">  3D Animation &amp; Rendering Designer</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2020.10 – 2021.05</w:t>
      </w:r>
    </w:p>
    <w:p>
      <w:pPr>
        <w:spacing w:after="80" w:before="0"/>
      </w:pPr>
      <w:r>
        <w:rPr>
          <w:rFonts w:ascii="Arial" w:cs="Arial" w:eastAsia="Arial" w:hAnsi="Arial"/>
          <w:b w:val="false"/>
          <w:bCs w:val="false"/>
          <w:i w:val="false"/>
          <w:iCs w:val="false"/>
          <w:color w:val="595959"/>
          <w:sz w:val="20"/>
          <w:szCs w:val="20"/>
        </w:rPr>
        <w:t xml:space="preserve">REDMAN</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Product 3D modeling and high-end rendering with Cinema 4D × Octane for clients including ASUS, MSI, and Qualcomm; delivered commercial projects independently using Adobe CC.</w:t>
      </w:r>
    </w:p>
    <w:p>
      <w:pPr>
        <w:pBdr>
          <w:bottom w:val="single" w:color="dddddd" w:sz="4" w:space="1"/>
        </w:pBdr>
        <w:spacing w:after="80" w:before="80"/>
      </w:pPr>
    </w:p>
    <w:p>
      <w:pPr>
        <w:pBdr>
          <w:bottom w:val="single" w:color="e8f0fb" w:sz="3" w:space="2"/>
        </w:pBdr>
        <w:spacing w:after="100" w:before="280"/>
      </w:pPr>
      <w:r>
        <w:rPr>
          <w:rFonts w:ascii="Arial" w:cs="Arial" w:eastAsia="Arial" w:hAnsi="Arial"/>
          <w:b/>
          <w:bCs/>
          <w:i w:val="false"/>
          <w:iCs w:val="false"/>
          <w:color w:val="0071e3"/>
          <w:sz w:val="20"/>
          <w:szCs w:val="20"/>
        </w:rPr>
        <w:t xml:space="preserve">EDUCATION &amp; TRAINING</w:t>
      </w:r>
    </w:p>
    <w:p>
      <w:pPr>
        <w:tabs>
          <w:tab w:val="right" w:pos="9746"/>
        </w:tabs>
        <w:spacing w:after="40" w:before="200"/>
      </w:pPr>
      <w:r>
        <w:rPr>
          <w:rFonts w:ascii="Arial" w:cs="Arial" w:eastAsia="Arial" w:hAnsi="Arial"/>
          <w:b/>
          <w:bCs/>
          <w:color w:val="ffffff"/>
          <w:sz w:val="18"/>
          <w:szCs w:val="18"/>
          <w:shd w:fill="0071e3" w:val="clear"/>
        </w:rPr>
        <w:t xml:space="preserve">Studying  </w:t>
      </w:r>
      <w:r>
        <w:rPr>
          <w:rFonts w:ascii="Arial" w:cs="Arial" w:eastAsia="Arial" w:hAnsi="Arial"/>
          <w:b/>
          <w:bCs/>
          <w:i w:val="false"/>
          <w:iCs w:val="false"/>
          <w:color w:val="1d1d1f"/>
          <w:sz w:val="22"/>
          <w:szCs w:val="22"/>
        </w:rPr>
        <w:t xml:space="preserve">  AI &amp; Big Data Cross-Domain Talent Program</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2025.12 – 2026.05 (Expected)</w:t>
      </w:r>
    </w:p>
    <w:p>
      <w:pPr>
        <w:spacing w:after="80" w:before="0"/>
      </w:pPr>
      <w:r>
        <w:rPr>
          <w:rFonts w:ascii="Arial" w:cs="Arial" w:eastAsia="Arial" w:hAnsi="Arial"/>
          <w:b w:val="false"/>
          <w:bCs w:val="false"/>
          <w:i w:val="false"/>
          <w:iCs w:val="false"/>
          <w:color w:val="595959"/>
          <w:sz w:val="20"/>
          <w:szCs w:val="20"/>
        </w:rPr>
        <w:t xml:space="preserve">Ministry of Labor Vocational Training Institute</w:t>
      </w:r>
    </w:p>
    <w:p>
      <w:pPr>
        <w:spacing w:after="100" w:before="0"/>
      </w:pPr>
      <w:r>
        <w:rPr>
          <w:rFonts w:ascii="Arial" w:cs="Arial" w:eastAsia="Arial" w:hAnsi="Arial"/>
          <w:b w:val="false"/>
          <w:bCs w:val="false"/>
          <w:i w:val="false"/>
          <w:iCs w:val="false"/>
          <w:color w:val="595959"/>
          <w:sz w:val="20"/>
          <w:szCs w:val="20"/>
        </w:rPr>
        <w:t xml:space="preserve">Core curriculum: Linux server ops (Apache/Nginx/MariaDB), Python (OOP / web scraping), Pandas / NumPy, Git, Tableau / Power BI / Oracle Analytics, AWS (EC2 / S3 / CloudFront / ALB / Auto Scaling), GCP (Cloud Functions / Cloud Run), MongoDB, PostgreSQL (window functions / CTE / JSONB / RFM), FastAPI (Pydantic / async), scikit-learn (KNN / KMeans), YOLOv8, LLM engineering (Gemini / OpenAI / Function Calling / RAG / Embedding / LangChain / LangGraph)</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Served as Linux virtual host operations team member, responsible for server management, maintenance logging, and account access control.</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Independently built the Workplace Safety Vision AI Alert System — YOLO + sklearn + LangChain + FastAPI full-stack architecture.</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Completed AWS (EC2 / S3 / CloudFront / ALB) and GCP (Cloud Functions / Cloud Run) cloud deployment, mastering the full three-tier architecture cloud workflow.</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Implemented Gemini / OpenAI Function Calling, RAG semantic search (Embedding + Reranker), LangChain Tool / Agent, and LangGraph conditional branching workflows.</w:t>
      </w:r>
    </w:p>
    <w:p>
      <w:r>
        <w:rPr>
          <w:rFonts w:ascii="Arial" w:cs="Arial" w:eastAsia="Arial" w:hAnsi="Arial"/>
          <w:b w:val="false"/>
          <w:bCs w:val="false"/>
          <w:i w:val="false"/>
          <w:iCs w:val="false"/>
          <w:color w:val="1d1d1f"/>
          <w:sz w:val="80"/>
          <w:szCs w:val="80"/>
        </w:rPr>
        <w:t xml:space="preserve"/>
      </w:r>
    </w:p>
    <w:p>
      <w:pPr>
        <w:tabs>
          <w:tab w:val="right" w:pos="9746"/>
        </w:tabs>
        <w:spacing w:after="40" w:before="200"/>
      </w:pPr>
      <w:r>
        <w:rPr>
          <w:rFonts w:ascii="Arial" w:cs="Arial" w:eastAsia="Arial" w:hAnsi="Arial"/>
          <w:b/>
          <w:bCs/>
          <w:color w:val="ffffff"/>
          <w:sz w:val="18"/>
          <w:szCs w:val="18"/>
          <w:shd w:fill="0071e3" w:val="clear"/>
        </w:rPr>
        <w:t xml:space="preserve">Enrolled  </w:t>
      </w:r>
      <w:r>
        <w:rPr>
          <w:rFonts w:ascii="Arial" w:cs="Arial" w:eastAsia="Arial" w:hAnsi="Arial"/>
          <w:b/>
          <w:bCs/>
          <w:i w:val="false"/>
          <w:iCs w:val="false"/>
          <w:color w:val="1d1d1f"/>
          <w:sz w:val="22"/>
          <w:szCs w:val="22"/>
        </w:rPr>
        <w:t xml:space="preserve">  Digital Media Dept. — Continuing Education Bachelor's Program</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2025.09 – 2027 (Expected)</w:t>
      </w:r>
    </w:p>
    <w:p>
      <w:pPr>
        <w:spacing w:after="80" w:before="0"/>
      </w:pPr>
      <w:r>
        <w:rPr>
          <w:rFonts w:ascii="Arial" w:cs="Arial" w:eastAsia="Arial" w:hAnsi="Arial"/>
          <w:b w:val="false"/>
          <w:bCs w:val="false"/>
          <w:i w:val="false"/>
          <w:iCs w:val="false"/>
          <w:color w:val="595959"/>
          <w:sz w:val="20"/>
          <w:szCs w:val="20"/>
        </w:rPr>
        <w:t xml:space="preserve">Chinese Culture University</w:t>
      </w:r>
    </w:p>
    <w:p>
      <w:pPr>
        <w:spacing w:after="100" w:before="0"/>
      </w:pPr>
      <w:r>
        <w:rPr>
          <w:rFonts w:ascii="Arial" w:cs="Arial" w:eastAsia="Arial" w:hAnsi="Arial"/>
          <w:b w:val="false"/>
          <w:bCs w:val="false"/>
          <w:i w:val="false"/>
          <w:iCs w:val="false"/>
          <w:color w:val="595959"/>
          <w:sz w:val="20"/>
          <w:szCs w:val="20"/>
        </w:rPr>
        <w:t xml:space="preserve">Evening classes (20+ credits/semester), running concurrently with the daytime AI bootcamp; coursework in digital media, advertising, and self-media operations.</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Solo-completed an original LINE sticker set — from visual design and spec production to platform submission.</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Produced three AI-generated content types using Gemini, Grok, Claude, Suno, and Sora: YouTube audiobook video, personal AI lip-sync singing short, and advertising short film — full pipeline from script to publish.</w:t>
      </w:r>
    </w:p>
    <w:p>
      <w:r>
        <w:rPr>
          <w:rFonts w:ascii="Arial" w:cs="Arial" w:eastAsia="Arial" w:hAnsi="Arial"/>
          <w:b w:val="false"/>
          <w:bCs w:val="false"/>
          <w:i w:val="false"/>
          <w:iCs w:val="false"/>
          <w:color w:val="1d1d1f"/>
          <w:sz w:val="80"/>
          <w:szCs w:val="80"/>
        </w:rPr>
        <w:t xml:space="preserve"/>
      </w:r>
    </w:p>
    <w:p>
      <w:pPr>
        <w:pBdr>
          <w:bottom w:val="single" w:color="dddddd" w:sz="4" w:space="1"/>
        </w:pBdr>
        <w:spacing w:after="80" w:before="80"/>
      </w:pPr>
    </w:p>
    <w:p>
      <w:pPr>
        <w:pBdr>
          <w:bottom w:val="single" w:color="dddddd" w:sz="4" w:space="1"/>
        </w:pBdr>
        <w:spacing w:after="80" w:before="80"/>
      </w:pPr>
    </w:p>
    <w:p>
      <w:pPr>
        <w:pBdr>
          <w:bottom w:val="single" w:color="e8f0fb" w:sz="3" w:space="2"/>
        </w:pBdr>
        <w:spacing w:after="100" w:before="280"/>
      </w:pPr>
      <w:r>
        <w:rPr>
          <w:b/>
          <w:color w:val="0071E3"/>
          <w:sz w:val="20"/>
        </w:rPr>
        <w:t>PERSONAL STATEMENT</w:t>
      </w:r>
    </w:p>
    <w:p>
      <w:pPr>
        <w:pBdr>
          <w:bottom w:val="single" w:color="dddddd" w:sz="4" w:space="1"/>
        </w:pBdr>
        <w:spacing w:after="80" w:before="80"/>
      </w:pPr>
      <w:r>
        <w:rPr>
          <w:b/>
          <w:color w:val="1D1D1F"/>
          <w:sz w:val="24"/>
        </w:rPr>
        <w:t>Reyna Gao</w:t>
      </w:r>
    </w:p>
    <w:p>
      <w:pPr>
        <w:pBdr>
          <w:bottom w:val="single" w:color="dddddd" w:sz="4" w:space="1"/>
        </w:pBdr>
        <w:spacing w:after="80" w:before="80"/>
      </w:pPr>
    </w:p>
    <w:p>
      <w:pPr>
        <w:pBdr>
          <w:bottom w:val="single" w:color="dddddd" w:sz="4" w:space="1"/>
        </w:pBdr>
        <w:spacing w:after="80" w:before="80"/>
      </w:pPr>
      <w:r>
        <w:rPr>
          <w:b/>
          <w:color w:val="1D1D1F"/>
          <w:sz w:val="22"/>
        </w:rPr>
        <w:t>I. Introduction</w:t>
      </w:r>
    </w:p>
    <w:p>
      <w:pPr>
        <w:pBdr>
          <w:bottom w:val="single" w:color="dddddd" w:sz="4" w:space="1"/>
        </w:pBdr>
        <w:spacing w:after="80" w:before="80"/>
      </w:pPr>
      <w:r>
        <w:rPr>
          <w:color w:val="595959"/>
          <w:sz w:val="20"/>
        </w:rPr>
        <w:t>I am Reyna Gao, a cross-domain tech professional with training in film &amp; media arts, design thinking, and hands-on business experience, actively transitioning into the fields of AI application engineering, frontend development, and data analysis. My background spans film &amp; music production, visual design, e-commerce marketing, and software development — a combination that enables me to approach problems simultaneously from three angles: "How will users think?", "What does the product need?", and "How can engineering make it happen?" This is my greatest competitive advantage.</w:t>
      </w:r>
    </w:p>
    <w:p>
      <w:pPr>
        <w:pBdr>
          <w:bottom w:val="single" w:color="dddddd" w:sz="4" w:space="1"/>
        </w:pBdr>
        <w:spacing w:after="80" w:before="80"/>
      </w:pPr>
    </w:p>
    <w:p>
      <w:pPr>
        <w:pBdr>
          <w:bottom w:val="single" w:color="dddddd" w:sz="4" w:space="1"/>
        </w:pBdr>
        <w:spacing w:after="80" w:before="80"/>
      </w:pPr>
      <w:r>
        <w:rPr>
          <w:b/>
          <w:color w:val="1D1D1F"/>
          <w:sz w:val="22"/>
        </w:rPr>
        <w:t>II. Career Background &amp; Skill Development</w:t>
      </w:r>
    </w:p>
    <w:p>
      <w:pPr>
        <w:pBdr>
          <w:bottom w:val="single" w:color="dddddd" w:sz="4" w:space="1"/>
        </w:pBdr>
        <w:spacing w:after="80" w:before="80"/>
      </w:pPr>
      <w:r>
        <w:rPr>
          <w:color w:val="595959"/>
          <w:sz w:val="20"/>
        </w:rPr>
        <w:t>My career started in design. As a 3D animation and rendering designer at REDMAN, I served clients including ASUS, MSI, and Qualcomm, developing a keen sensitivity for visual detail and learning to deliver commercial-grade product visuals using Cinema 4D and Octane.</w:t>
      </w:r>
    </w:p>
    <w:p>
      <w:pPr>
        <w:pBdr>
          <w:bottom w:val="single" w:color="dddddd" w:sz="4" w:space="1"/>
        </w:pBdr>
        <w:spacing w:after="80" w:before="80"/>
      </w:pPr>
      <w:r>
        <w:rPr>
          <w:color w:val="595959"/>
          <w:sz w:val="20"/>
        </w:rPr>
        <w:t>Joining Shopee introduced me to an entirely different work rhythm. Collaborating on major shopping festivals like Double 11 and Mid-Year Sale taught me how to coordinate across departments (design, BI, logistics, POS teams, account managers) under high pressure. The biggest takeaway from my two years at Shopee was not just running campaigns, but developing the habit of speaking with data — how to reduce monthly complaints, where the funnel breaks, whether changing a single word could prevent misunderstandings. Assisting the BI team with data extraction and independently producing performance analysis reports with optimization proposals, rather than making decisions by instinct — this high-pressure experience established my core ability to rapidly analyze problems and find solutions on my technical transition journey.</w:t>
      </w:r>
    </w:p>
    <w:p>
      <w:pPr>
        <w:pBdr>
          <w:bottom w:val="single" w:color="dddddd" w:sz="4" w:space="1"/>
        </w:pBdr>
        <w:spacing w:after="80" w:before="80"/>
      </w:pPr>
    </w:p>
    <w:p>
      <w:pPr>
        <w:pBdr>
          <w:bottom w:val="single" w:color="dddddd" w:sz="4" w:space="1"/>
        </w:pBdr>
        <w:spacing w:after="80" w:before="80"/>
      </w:pPr>
      <w:r>
        <w:rPr>
          <w:b/>
          <w:color w:val="1D1D1F"/>
          <w:sz w:val="22"/>
        </w:rPr>
        <w:t>III. Career Transition — From User Perspective to Builder Perspective</w:t>
      </w:r>
    </w:p>
    <w:p>
      <w:pPr>
        <w:pBdr>
          <w:bottom w:val="single" w:color="dddddd" w:sz="4" w:space="1"/>
        </w:pBdr>
        <w:spacing w:after="80" w:before="80"/>
      </w:pPr>
      <w:r>
        <w:rPr>
          <w:color w:val="595959"/>
          <w:sz w:val="20"/>
        </w:rPr>
        <w:t>Working at Shopee made me deeply realize one thing: the moment I looked forward to most each day was not when campaign numbers looked good, but when I was discussing with technical colleagues "Would changing this page layout improve the conversion rate?" I began to recognize that what I truly enjoyed was the process of building products from scratch, not just doing marketing on existing systems.</w:t>
      </w:r>
    </w:p>
    <w:p>
      <w:pPr>
        <w:pBdr>
          <w:bottom w:val="single" w:color="dddddd" w:sz="4" w:space="1"/>
        </w:pBdr>
        <w:spacing w:after="80" w:before="80"/>
      </w:pPr>
      <w:r>
        <w:rPr>
          <w:color w:val="595959"/>
          <w:sz w:val="20"/>
        </w:rPr>
        <w:t>With this realization, after leaving Shopee I began systematically building technical capabilities: taking on a spirits brand e-commerce frontend project, independently completing UI/UX design for a Korean floral brand (from market analysis through Figma high-fidelity prototyping), earning Adobe dual certification and Google UX Design Specialization, and diving deep into frontend development. The moment I first made a button from my design mockup actually "come alive" in React, I knew for certain: software development is the path I want to pursue long-term.</w:t>
      </w:r>
    </w:p>
    <w:p>
      <w:pPr>
        <w:pBdr>
          <w:bottom w:val="single" w:color="dddddd" w:sz="4" w:space="1"/>
        </w:pBdr>
        <w:spacing w:after="80" w:before="80"/>
      </w:pPr>
    </w:p>
    <w:p>
      <w:pPr>
        <w:pBdr>
          <w:bottom w:val="single" w:color="dddddd" w:sz="4" w:space="1"/>
        </w:pBdr>
        <w:spacing w:after="80" w:before="80"/>
      </w:pPr>
      <w:r>
        <w:rPr>
          <w:b/>
          <w:color w:val="1D1D1F"/>
          <w:sz w:val="22"/>
        </w:rPr>
        <w:t>IV. Learning Journey &amp; Technical Deepening</w:t>
      </w:r>
    </w:p>
    <w:p>
      <w:pPr>
        <w:pBdr>
          <w:bottom w:val="single" w:color="dddddd" w:sz="4" w:space="1"/>
        </w:pBdr>
        <w:spacing w:after="80" w:before="80"/>
      </w:pPr>
      <w:r>
        <w:rPr>
          <w:color w:val="595959"/>
          <w:sz w:val="20"/>
        </w:rPr>
        <w:t>Once my goal was clear, I chose the highest-intensity approach to grow: daytime intensive technical training at the Ministry of Labor’s AI &amp; Big Data Cross-Domain Talent Program, evening classes at Chinese Culture University’s Digital Media department with 20+ credits per semester, running both tracks in parallel for over half a year.</w:t>
      </w:r>
    </w:p>
    <w:p>
      <w:pPr>
        <w:pBdr>
          <w:bottom w:val="single" w:color="dddddd" w:sz="4" w:space="1"/>
        </w:pBdr>
        <w:spacing w:after="80" w:before="80"/>
      </w:pPr>
      <w:r>
        <w:rPr>
          <w:color w:val="595959"/>
          <w:sz w:val="20"/>
        </w:rPr>
        <w:t>During the training program, I started from a solid backend foundation (Linux servers, MySQL, Python web scraping) and progressively advanced into machine learning and AI application engineering. The most memorable experience was developing the Workplace Safety Vision AI Alert System, where I needed to feed YOLO detection output as structured Event JSON into an sklearn KMeans model for auto-calibrating confidence thresholds, then connect it through LangChain + LangGraph to a rule engine, LLM alert description generation, and a supervisor review Workflow with Human-in-the-Loop. When the entire AI Pipeline ran end-to-end for the first time, I spent an entire evening repeatedly verifying that each Node’s State was being passed correctly — that systematic process of decomposing problems, investigating layer by layer, and finding root causes made me truly understand the core value of an AI engineer: it’s not just about making models run, but making systems reliable, interpretable, and maintainable.</w:t>
      </w:r>
    </w:p>
    <w:p>
      <w:pPr>
        <w:pBdr>
          <w:bottom w:val="single" w:color="dddddd" w:sz="4" w:space="1"/>
        </w:pBdr>
        <w:spacing w:after="80" w:before="80"/>
      </w:pPr>
      <w:r>
        <w:rPr>
          <w:color w:val="595959"/>
          <w:sz w:val="20"/>
        </w:rPr>
        <w:t>Additionally, I led the SA/SD architecture design, ETL data cleaning (integrating 12,297 job listings from 6 major platforms), and GCP cloud backup database setup for the Taiwan Engineer Job Market Competitiveness Analysis System; independently completed the B2B Data Dashboard frontend development (React + Bootstrap, 8+ reusable components), the HealthTree Digital Healthcare Dashboard business planning and Figma design, and the physical fabrication of a BMO interactive device based on Raspberry Pi 5 — from software to hardware, from business to engineering, each project made my cross-domain capabilities more complete.</w:t>
      </w:r>
    </w:p>
    <w:p>
      <w:pPr>
        <w:pBdr>
          <w:bottom w:val="single" w:color="dddddd" w:sz="4" w:space="1"/>
        </w:pBdr>
        <w:spacing w:after="80" w:before="80"/>
      </w:pPr>
    </w:p>
    <w:p>
      <w:pPr>
        <w:pBdr>
          <w:bottom w:val="single" w:color="dddddd" w:sz="4" w:space="1"/>
        </w:pBdr>
        <w:spacing w:after="80" w:before="80"/>
      </w:pPr>
      <w:r>
        <w:rPr>
          <w:b/>
          <w:color w:val="1D1D1F"/>
          <w:sz w:val="22"/>
        </w:rPr>
        <w:t>V. Future Outlook</w:t>
      </w:r>
    </w:p>
    <w:p>
      <w:pPr>
        <w:pBdr>
          <w:bottom w:val="single" w:color="dddddd" w:sz="4" w:space="1"/>
        </w:pBdr>
        <w:spacing w:after="80" w:before="80"/>
      </w:pPr>
      <w:r>
        <w:rPr>
          <w:color w:val="595959"/>
          <w:sz w:val="20"/>
        </w:rPr>
        <w:t>My goal is to establish a solid foundation in frontend development, backend engineering, or data analysis, and progressively integrate AI application capabilities into real product development workflows. In the short term, I plan to continue deepening my skills in React component architecture design, FastAPI backend development, and SQL data analysis, while incorporating cloud deployment (AWS / GCP) into my tech stack — taking the systems I develop from local demos to truly production-ready.</w:t>
      </w:r>
    </w:p>
    <w:p>
      <w:pPr>
        <w:pBdr>
          <w:bottom w:val="single" w:color="dddddd" w:sz="4" w:space="1"/>
        </w:pBdr>
        <w:spacing w:after="80" w:before="80"/>
      </w:pPr>
      <w:r>
        <w:rPr>
          <w:color w:val="595959"/>
          <w:sz w:val="20"/>
        </w:rPr>
        <w:t>I believe that a designer’s empathy, a marketer’s data sensitivity, combined with an engineer’s systems thinking, is the rarest combination in this AI era. I look forward to joining a team that values product quality and embraces new technologies, bringing cross-domain perspectives that create value beyond what any single function could achieve.</w:t>
      </w:r>
    </w:p>
    <w:p>
      <w:pPr>
        <w:pBdr>
          <w:bottom w:val="single" w:color="dddddd" w:sz="4" w:space="1"/>
        </w:pBdr>
        <w:spacing w:after="80" w:before="80"/>
      </w:pPr>
    </w:p>
    <w:p>
      <w:pPr>
        <w:pBdr>
          <w:bottom w:val="single" w:color="dddddd" w:sz="4" w:space="1"/>
        </w:pBdr>
        <w:spacing w:after="80" w:before="80"/>
      </w:pPr>
      <w:r>
        <w:rPr>
          <w:color w:val="595959"/>
          <w:sz w:val="20"/>
        </w:rPr>
        <w:t>Reyna Gao    Respectfully submitted</w:t>
      </w:r>
    </w:p>
    <w:p>
      <w:pPr>
        <w:spacing w:before="120"/>
        <w:jc w:val="center"/>
      </w:pPr>
      <w:r>
        <w:rPr>
          <w:rFonts w:ascii="Arial" w:cs="Arial" w:eastAsia="Arial" w:hAnsi="Arial"/>
          <w:b w:val="false"/>
          <w:bCs w:val="false"/>
          <w:i w:val="false"/>
          <w:iCs w:val="false"/>
          <w:color w:val="888888"/>
          <w:sz w:val="20"/>
          <w:szCs w:val="20"/>
        </w:rPr>
        <w:t xml:space="preserve">Portfolio: ruinuo217.github.io  |  Available immediately</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rPr>
        <w:rFonts w:ascii="Arial" w:cs="Arial" w:eastAsia="Arial" w:hAnsi="Arial"/>
        <w:color w:val="595959"/>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1d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2026-04-06T11:40:42.518Z</dcterms:created>
  <dcterms:modified xsi:type="dcterms:W3CDTF">2026-04-06T11:40:42.519Z</dcterms:modified>
</cp:coreProperties>
</file>

<file path=docProps/custom.xml><?xml version="1.0" encoding="utf-8"?>
<Properties xmlns="http://schemas.openxmlformats.org/officeDocument/2006/custom-properties" xmlns:vt="http://schemas.openxmlformats.org/officeDocument/2006/docPropsVTypes"/>
</file>