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102F" w14:textId="2EBEDDDE" w:rsidR="00A01407" w:rsidRDefault="00A01407" w:rsidP="002A7D4B">
      <w:pPr>
        <w:spacing w:after="0" w:line="360" w:lineRule="auto"/>
        <w:ind w:left="0" w:right="1208" w:firstLine="0"/>
        <w:jc w:val="center"/>
        <w:rPr>
          <w:rFonts w:ascii="Trebuchet MS" w:eastAsia="Cambria" w:hAnsi="Trebuchet MS" w:cs="Cambria"/>
          <w:b/>
          <w:bCs/>
          <w:sz w:val="40"/>
          <w:szCs w:val="40"/>
          <w:u w:val="single"/>
        </w:rPr>
      </w:pPr>
      <w:r w:rsidRPr="00BD733F">
        <w:rPr>
          <w:rFonts w:ascii="Trebuchet MS" w:eastAsia="Cambria" w:hAnsi="Trebuchet MS" w:cs="Cambria"/>
          <w:b/>
          <w:bCs/>
          <w:sz w:val="40"/>
          <w:szCs w:val="40"/>
          <w:u w:val="single"/>
        </w:rPr>
        <w:t>Industrial Consulting Test Plan</w:t>
      </w:r>
    </w:p>
    <w:p w14:paraId="6B524A90" w14:textId="77777777" w:rsidR="002A7D4B" w:rsidRPr="002A7D4B" w:rsidRDefault="002A7D4B" w:rsidP="002A7D4B">
      <w:pPr>
        <w:spacing w:after="0" w:line="360" w:lineRule="auto"/>
        <w:ind w:left="0" w:right="1208" w:firstLine="0"/>
        <w:jc w:val="center"/>
        <w:rPr>
          <w:rFonts w:ascii="Trebuchet MS" w:hAnsi="Trebuchet MS"/>
          <w:b/>
          <w:bCs/>
          <w:sz w:val="40"/>
          <w:szCs w:val="40"/>
          <w:u w:val="single"/>
        </w:rPr>
      </w:pPr>
    </w:p>
    <w:p w14:paraId="03289EED" w14:textId="0B74872F" w:rsidR="00BD733F" w:rsidRPr="006A659E" w:rsidRDefault="00BD733F" w:rsidP="002A7D4B">
      <w:pPr>
        <w:spacing w:line="360" w:lineRule="auto"/>
        <w:rPr>
          <w:rFonts w:ascii="Trebuchet MS" w:hAnsi="Trebuchet MS"/>
          <w:sz w:val="24"/>
          <w:szCs w:val="24"/>
        </w:rPr>
      </w:pPr>
      <w:r w:rsidRPr="002A7D4B">
        <w:rPr>
          <w:b/>
          <w:bCs/>
          <w:sz w:val="32"/>
          <w:szCs w:val="32"/>
        </w:rPr>
        <w:t>Introduction</w:t>
      </w:r>
      <w:r w:rsidRPr="002A7D4B">
        <w:rPr>
          <w:b/>
          <w:bCs/>
          <w:sz w:val="32"/>
          <w:szCs w:val="32"/>
        </w:rPr>
        <w:br/>
      </w:r>
      <w:r w:rsidR="00F374A5">
        <w:rPr>
          <w:rFonts w:ascii="Trebuchet MS" w:hAnsi="Trebuchet MS"/>
          <w:sz w:val="24"/>
          <w:szCs w:val="24"/>
        </w:rPr>
        <w:t>We have been asked to develop a software solution that can be used to automatically test the user experience and availability of a company’s website. This test plan will define all the features that would need to be tested</w:t>
      </w:r>
      <w:r w:rsidR="00EF7872">
        <w:rPr>
          <w:rFonts w:ascii="Trebuchet MS" w:hAnsi="Trebuchet MS"/>
          <w:sz w:val="24"/>
          <w:szCs w:val="24"/>
        </w:rPr>
        <w:t>.</w:t>
      </w:r>
    </w:p>
    <w:p w14:paraId="16EEA8DD" w14:textId="77777777" w:rsidR="00BD733F" w:rsidRPr="00BD733F" w:rsidRDefault="00BD733F" w:rsidP="002A7D4B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985"/>
        <w:gridCol w:w="2127"/>
        <w:gridCol w:w="2409"/>
        <w:gridCol w:w="1843"/>
        <w:gridCol w:w="1508"/>
      </w:tblGrid>
      <w:tr w:rsidR="007C4925" w14:paraId="4525B683" w14:textId="77777777" w:rsidTr="007C4925">
        <w:tc>
          <w:tcPr>
            <w:tcW w:w="1985" w:type="dxa"/>
          </w:tcPr>
          <w:p w14:paraId="09F6AA55" w14:textId="3EA91426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Testing feature</w:t>
            </w:r>
          </w:p>
        </w:tc>
        <w:tc>
          <w:tcPr>
            <w:tcW w:w="2127" w:type="dxa"/>
          </w:tcPr>
          <w:p w14:paraId="56F1271D" w14:textId="1C852E22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09" w:type="dxa"/>
          </w:tcPr>
          <w:p w14:paraId="7C767220" w14:textId="4D9522A4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Required Outcome</w:t>
            </w:r>
          </w:p>
        </w:tc>
        <w:tc>
          <w:tcPr>
            <w:tcW w:w="1843" w:type="dxa"/>
          </w:tcPr>
          <w:p w14:paraId="670539B9" w14:textId="2728D98D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Real Outcome</w:t>
            </w:r>
          </w:p>
        </w:tc>
        <w:tc>
          <w:tcPr>
            <w:tcW w:w="1508" w:type="dxa"/>
          </w:tcPr>
          <w:p w14:paraId="4E845109" w14:textId="445BDA99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Test Date</w:t>
            </w:r>
          </w:p>
        </w:tc>
      </w:tr>
      <w:tr w:rsidR="00427341" w14:paraId="3E5ED92A" w14:textId="77777777" w:rsidTr="007C4925">
        <w:tc>
          <w:tcPr>
            <w:tcW w:w="1985" w:type="dxa"/>
          </w:tcPr>
          <w:p w14:paraId="52D79D2D" w14:textId="020E2331" w:rsidR="00427341" w:rsidRPr="007C4925" w:rsidRDefault="001F3BF3" w:rsidP="001F3BF3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URL</w:t>
            </w:r>
          </w:p>
        </w:tc>
        <w:tc>
          <w:tcPr>
            <w:tcW w:w="2127" w:type="dxa"/>
          </w:tcPr>
          <w:p w14:paraId="34B59C2B" w14:textId="6B5E6299" w:rsidR="00427341" w:rsidRPr="007C4925" w:rsidRDefault="001F3BF3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will allow URL to be changed</w:t>
            </w:r>
          </w:p>
        </w:tc>
        <w:tc>
          <w:tcPr>
            <w:tcW w:w="2409" w:type="dxa"/>
          </w:tcPr>
          <w:p w14:paraId="3634E8C6" w14:textId="166B39DE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26D2D4E4" w14:textId="5E0943BD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13DE3F5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27341" w14:paraId="1B536392" w14:textId="77777777" w:rsidTr="007C4925">
        <w:tc>
          <w:tcPr>
            <w:tcW w:w="1985" w:type="dxa"/>
          </w:tcPr>
          <w:p w14:paraId="57BDEBB6" w14:textId="57542329" w:rsidR="00427341" w:rsidRPr="007C4925" w:rsidRDefault="00427341" w:rsidP="00644C14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2C08870D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5E31C0B5" w14:textId="2A97BECF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35BAC86E" w14:textId="2478A48B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9A7F448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27341" w14:paraId="0AC658DD" w14:textId="77777777" w:rsidTr="007C4925">
        <w:tc>
          <w:tcPr>
            <w:tcW w:w="1985" w:type="dxa"/>
          </w:tcPr>
          <w:p w14:paraId="691FA3B7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7DD88ED9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77ED2632" w14:textId="1A7FD7C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5FDF46AC" w14:textId="434D3E24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3A70DBA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27341" w14:paraId="20128FD5" w14:textId="77777777" w:rsidTr="007C4925">
        <w:tc>
          <w:tcPr>
            <w:tcW w:w="1985" w:type="dxa"/>
          </w:tcPr>
          <w:p w14:paraId="764BC3EA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53A7D999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6953AA81" w14:textId="3585B932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49C11498" w14:textId="0555B629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F3FDD1E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2537A287" w14:textId="77777777" w:rsidR="00BD733F" w:rsidRPr="007C4925" w:rsidRDefault="00BD733F" w:rsidP="002A7D4B">
      <w:pPr>
        <w:spacing w:line="360" w:lineRule="auto"/>
        <w:rPr>
          <w:sz w:val="32"/>
          <w:szCs w:val="32"/>
        </w:rPr>
      </w:pPr>
    </w:p>
    <w:sectPr w:rsidR="00BD733F" w:rsidRPr="007C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07"/>
    <w:rsid w:val="001F3BF3"/>
    <w:rsid w:val="002512EB"/>
    <w:rsid w:val="002A7D4B"/>
    <w:rsid w:val="003344D0"/>
    <w:rsid w:val="00427341"/>
    <w:rsid w:val="004F64CD"/>
    <w:rsid w:val="00644C14"/>
    <w:rsid w:val="006A659E"/>
    <w:rsid w:val="007C4925"/>
    <w:rsid w:val="0082448C"/>
    <w:rsid w:val="00974DD8"/>
    <w:rsid w:val="00A01407"/>
    <w:rsid w:val="00B31DC5"/>
    <w:rsid w:val="00BD733F"/>
    <w:rsid w:val="00E04707"/>
    <w:rsid w:val="00EF7872"/>
    <w:rsid w:val="00F374A5"/>
    <w:rsid w:val="00F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3600"/>
  <w15:chartTrackingRefBased/>
  <w15:docId w15:val="{14283A90-70BD-4C27-9590-05779A7F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07"/>
    <w:pPr>
      <w:spacing w:after="30" w:line="268" w:lineRule="auto"/>
      <w:ind w:left="10" w:hanging="10"/>
      <w:jc w:val="both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Aeryk del Mundo</dc:creator>
  <cp:keywords/>
  <dc:description/>
  <cp:lastModifiedBy>Aeryk del Mundo</cp:lastModifiedBy>
  <cp:revision>22</cp:revision>
  <dcterms:created xsi:type="dcterms:W3CDTF">2021-03-16T16:16:00Z</dcterms:created>
  <dcterms:modified xsi:type="dcterms:W3CDTF">2021-03-18T13:46:00Z</dcterms:modified>
</cp:coreProperties>
</file>