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908685"/>
            <wp:effectExtent l="0" t="0" r="12065" b="5715"/>
            <wp:docPr id="1" name="图片 1" descr="5OQF_K7FS]9DQ0DS5RPUF@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OQF_K7FS]9DQ0DS5RPUF@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信号与系统：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今天助教讲了课后习题3.1 3.3 5.18 5.19  5.24 11.27 书上下册340例12.6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电磁场与电磁波：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本次期末考试偏重基础知识点的考察，基本无难题，但是相应的考察面比较广。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题型有：判断题（10*1.5）、简答题（6+4+10）、计算题（10+10+10+15+20）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第4章：4.1波动方程、4.3电磁能量守恒定律、4.5时谐电磁场（4.5.1、4.5.2）。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第5章：5.1（重点）、5.2（重点）、5.3（与5.1比较复习）。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第6章：6.1、6.2。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记得结合具体习题来复习。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3186430"/>
            <wp:effectExtent l="0" t="0" r="4445" b="139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86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r>
        <w:drawing>
          <wp:inline distT="0" distB="0" distL="114300" distR="114300">
            <wp:extent cx="5272405" cy="3665855"/>
            <wp:effectExtent l="0" t="0" r="4445" b="1079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65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/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886200" cy="2676525"/>
            <wp:effectExtent l="0" t="0" r="0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422AD3"/>
    <w:rsid w:val="53422AD3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2016-06-03T15:41:00Z</dcterms:created>
  <dc:creator>lx</dc:creator>
  <cp:lastModifiedBy>lx</cp:lastModifiedBy>
  <dcterms:modified xsi:type="dcterms:W3CDTF">2016-06-03T15:46:48Z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