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7CDAB" w14:textId="77777777" w:rsidR="003D7CB3" w:rsidRDefault="003D7CB3" w:rsidP="003D7CB3">
      <w:pPr>
        <w:jc w:val="center"/>
        <w:rPr>
          <w:sz w:val="52"/>
          <w:szCs w:val="52"/>
        </w:rPr>
      </w:pPr>
      <w:r w:rsidRPr="003D7CB3">
        <w:rPr>
          <w:sz w:val="52"/>
          <w:szCs w:val="52"/>
        </w:rPr>
        <w:t>习题</w:t>
      </w:r>
      <w:r w:rsidR="008862C9">
        <w:rPr>
          <w:sz w:val="52"/>
          <w:szCs w:val="52"/>
        </w:rPr>
        <w:t>5</w:t>
      </w:r>
    </w:p>
    <w:p w14:paraId="2879F0A4" w14:textId="77777777" w:rsidR="003D7CB3" w:rsidRPr="003D7CB3" w:rsidRDefault="003D7CB3" w:rsidP="003D7CB3">
      <w:pPr>
        <w:jc w:val="center"/>
        <w:rPr>
          <w:sz w:val="52"/>
          <w:szCs w:val="52"/>
        </w:rPr>
      </w:pPr>
    </w:p>
    <w:p w14:paraId="69117D0C" w14:textId="7EB5447A" w:rsidR="00326D7B" w:rsidRPr="00E21E46" w:rsidRDefault="008862C9" w:rsidP="00E21E46">
      <w:pPr>
        <w:pStyle w:val="a7"/>
        <w:numPr>
          <w:ilvl w:val="0"/>
          <w:numId w:val="1"/>
        </w:numPr>
        <w:ind w:firstLineChars="0"/>
        <w:rPr>
          <w:sz w:val="32"/>
          <w:szCs w:val="32"/>
        </w:rPr>
      </w:pPr>
      <w:r w:rsidRPr="00E21E46">
        <w:rPr>
          <w:rFonts w:hint="eastAsia"/>
          <w:sz w:val="32"/>
          <w:szCs w:val="32"/>
        </w:rPr>
        <w:t>试述</w:t>
      </w:r>
      <w:r w:rsidRPr="00E21E46">
        <w:rPr>
          <w:rFonts w:hint="eastAsia"/>
          <w:sz w:val="32"/>
          <w:szCs w:val="32"/>
        </w:rPr>
        <w:t>ACID</w:t>
      </w:r>
      <w:r w:rsidRPr="00E21E46">
        <w:rPr>
          <w:rFonts w:hint="eastAsia"/>
          <w:sz w:val="32"/>
          <w:szCs w:val="32"/>
        </w:rPr>
        <w:t>和</w:t>
      </w:r>
      <w:r w:rsidRPr="00E21E46">
        <w:rPr>
          <w:rFonts w:hint="eastAsia"/>
          <w:sz w:val="32"/>
          <w:szCs w:val="32"/>
        </w:rPr>
        <w:t>BASE</w:t>
      </w:r>
      <w:r w:rsidRPr="00E21E46">
        <w:rPr>
          <w:rFonts w:hint="eastAsia"/>
          <w:sz w:val="32"/>
          <w:szCs w:val="32"/>
        </w:rPr>
        <w:t>的具体</w:t>
      </w:r>
      <w:r w:rsidR="0050383B" w:rsidRPr="00E21E46">
        <w:rPr>
          <w:rFonts w:hint="eastAsia"/>
          <w:sz w:val="32"/>
          <w:szCs w:val="32"/>
        </w:rPr>
        <w:t>含义</w:t>
      </w:r>
    </w:p>
    <w:p w14:paraId="0F11A824" w14:textId="54F813FB" w:rsidR="00E21E46" w:rsidRDefault="00E21E46" w:rsidP="00E21E46">
      <w:pPr>
        <w:jc w:val="left"/>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1</w:t>
      </w:r>
      <w:r>
        <w:rPr>
          <w:rFonts w:ascii="Times New Roman" w:hAnsi="Times New Roman" w:cs="Times New Roman" w:hint="eastAsia"/>
          <w:sz w:val="28"/>
          <w:szCs w:val="28"/>
        </w:rPr>
        <w:t>）</w:t>
      </w:r>
      <w:r>
        <w:rPr>
          <w:rFonts w:ascii="Times New Roman" w:hAnsi="Times New Roman" w:cs="Times New Roman" w:hint="eastAsia"/>
          <w:sz w:val="28"/>
          <w:szCs w:val="28"/>
        </w:rPr>
        <w:t>A</w:t>
      </w:r>
      <w:r>
        <w:rPr>
          <w:rFonts w:ascii="Times New Roman" w:hAnsi="Times New Roman" w:cs="Times New Roman"/>
          <w:sz w:val="28"/>
          <w:szCs w:val="28"/>
        </w:rPr>
        <w:t>CID</w:t>
      </w:r>
      <w:r>
        <w:rPr>
          <w:rFonts w:ascii="Times New Roman" w:hAnsi="Times New Roman" w:cs="Times New Roman" w:hint="eastAsia"/>
          <w:sz w:val="28"/>
          <w:szCs w:val="28"/>
        </w:rPr>
        <w:t>：①原子性</w:t>
      </w:r>
      <w:r>
        <w:rPr>
          <w:rFonts w:ascii="Times New Roman" w:hAnsi="Times New Roman" w:cs="Times New Roman" w:hint="eastAsia"/>
          <w:sz w:val="28"/>
          <w:szCs w:val="28"/>
        </w:rPr>
        <w:t>：</w:t>
      </w:r>
      <w:r w:rsidRPr="00E21E46">
        <w:rPr>
          <w:rFonts w:ascii="Times New Roman" w:hAnsi="Times New Roman" w:cs="Times New Roman" w:hint="eastAsia"/>
          <w:sz w:val="28"/>
          <w:szCs w:val="28"/>
        </w:rPr>
        <w:t>原子性是指事务是一个不可再分割的工作单元，事务中的操作要么全部成功，要么全部失败</w:t>
      </w:r>
      <w:r>
        <w:rPr>
          <w:rFonts w:ascii="Times New Roman" w:hAnsi="Times New Roman" w:cs="Times New Roman" w:hint="eastAsia"/>
          <w:sz w:val="28"/>
          <w:szCs w:val="28"/>
        </w:rPr>
        <w:t>；②一致性</w:t>
      </w:r>
      <w:r>
        <w:rPr>
          <w:rFonts w:ascii="Times New Roman" w:hAnsi="Times New Roman" w:cs="Times New Roman" w:hint="eastAsia"/>
          <w:sz w:val="28"/>
          <w:szCs w:val="28"/>
        </w:rPr>
        <w:t>：</w:t>
      </w:r>
      <w:r w:rsidRPr="00E21E46">
        <w:rPr>
          <w:rFonts w:ascii="Times New Roman" w:hAnsi="Times New Roman" w:cs="Times New Roman" w:hint="eastAsia"/>
          <w:sz w:val="28"/>
          <w:szCs w:val="28"/>
        </w:rPr>
        <w:t>一致性是指在事务开始之前和事务结束以后，数据的完整性约束没有被破坏。这是说数据库事务不能破坏关系数据的完整性以及业务逻辑的一致性</w:t>
      </w:r>
      <w:r>
        <w:rPr>
          <w:rFonts w:ascii="Times New Roman" w:hAnsi="Times New Roman" w:cs="Times New Roman" w:hint="eastAsia"/>
          <w:sz w:val="28"/>
          <w:szCs w:val="28"/>
        </w:rPr>
        <w:t>；③隔离性</w:t>
      </w:r>
      <w:r>
        <w:rPr>
          <w:rFonts w:ascii="Times New Roman" w:hAnsi="Times New Roman" w:cs="Times New Roman" w:hint="eastAsia"/>
          <w:sz w:val="28"/>
          <w:szCs w:val="28"/>
        </w:rPr>
        <w:t>：</w:t>
      </w:r>
      <w:r w:rsidRPr="00E21E46">
        <w:rPr>
          <w:rFonts w:ascii="Times New Roman" w:hAnsi="Times New Roman" w:cs="Times New Roman" w:hint="eastAsia"/>
          <w:sz w:val="28"/>
          <w:szCs w:val="28"/>
        </w:rPr>
        <w:t>多个事务并发访问时，事务之间是隔离的，一个事务不应该影响其他事务运行结果</w:t>
      </w:r>
      <w:r>
        <w:rPr>
          <w:rFonts w:ascii="Times New Roman" w:hAnsi="Times New Roman" w:cs="Times New Roman" w:hint="eastAsia"/>
          <w:sz w:val="28"/>
          <w:szCs w:val="28"/>
        </w:rPr>
        <w:t>；④持久性</w:t>
      </w:r>
      <w:r>
        <w:rPr>
          <w:rFonts w:ascii="Times New Roman" w:hAnsi="Times New Roman" w:cs="Times New Roman" w:hint="eastAsia"/>
          <w:sz w:val="28"/>
          <w:szCs w:val="28"/>
        </w:rPr>
        <w:t>：</w:t>
      </w:r>
      <w:r w:rsidRPr="00E21E46">
        <w:rPr>
          <w:rFonts w:ascii="Times New Roman" w:hAnsi="Times New Roman" w:cs="Times New Roman" w:hint="eastAsia"/>
          <w:sz w:val="28"/>
          <w:szCs w:val="28"/>
        </w:rPr>
        <w:t>持久性，意味着在事务完成以后，该事务对数据库所作的更改便持久的保存在数据库之中，并不会被回滚</w:t>
      </w:r>
      <w:r>
        <w:rPr>
          <w:rFonts w:ascii="Times New Roman" w:hAnsi="Times New Roman" w:cs="Times New Roman" w:hint="eastAsia"/>
          <w:sz w:val="28"/>
          <w:szCs w:val="28"/>
        </w:rPr>
        <w:t>。</w:t>
      </w:r>
    </w:p>
    <w:p w14:paraId="77F14A1D" w14:textId="3842EEBC" w:rsidR="00E21E46" w:rsidRPr="00E21E46" w:rsidRDefault="00E21E46" w:rsidP="00E21E46">
      <w:pPr>
        <w:jc w:val="left"/>
        <w:rPr>
          <w:rFonts w:ascii="Times New Roman" w:hAnsi="Times New Roman" w:cs="Times New Roman" w:hint="eastAsia"/>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2</w:t>
      </w:r>
      <w:r>
        <w:rPr>
          <w:rFonts w:ascii="Times New Roman" w:hAnsi="Times New Roman" w:cs="Times New Roman" w:hint="eastAsia"/>
          <w:sz w:val="28"/>
          <w:szCs w:val="28"/>
        </w:rPr>
        <w:t>）</w:t>
      </w:r>
      <w:r>
        <w:rPr>
          <w:rFonts w:ascii="Times New Roman" w:hAnsi="Times New Roman" w:cs="Times New Roman" w:hint="eastAsia"/>
          <w:sz w:val="28"/>
          <w:szCs w:val="28"/>
        </w:rPr>
        <w:t>B</w:t>
      </w:r>
      <w:r>
        <w:rPr>
          <w:rFonts w:ascii="Times New Roman" w:hAnsi="Times New Roman" w:cs="Times New Roman"/>
          <w:sz w:val="28"/>
          <w:szCs w:val="28"/>
        </w:rPr>
        <w:t>ASE</w:t>
      </w:r>
      <w:r>
        <w:rPr>
          <w:rFonts w:ascii="Times New Roman" w:hAnsi="Times New Roman" w:cs="Times New Roman" w:hint="eastAsia"/>
          <w:sz w:val="28"/>
          <w:szCs w:val="28"/>
        </w:rPr>
        <w:t>：①基本可用</w:t>
      </w:r>
      <w:r>
        <w:rPr>
          <w:rFonts w:ascii="Times New Roman" w:hAnsi="Times New Roman" w:cs="Times New Roman" w:hint="eastAsia"/>
          <w:sz w:val="28"/>
          <w:szCs w:val="28"/>
        </w:rPr>
        <w:t>：</w:t>
      </w:r>
      <w:r w:rsidRPr="00E21E46">
        <w:rPr>
          <w:rFonts w:ascii="Times New Roman" w:hAnsi="Times New Roman" w:cs="Times New Roman" w:hint="eastAsia"/>
          <w:sz w:val="28"/>
          <w:szCs w:val="28"/>
        </w:rPr>
        <w:t>指分布式系统在出现故障的时候，允许损失部分可用性，保证核心可用。但不等价于</w:t>
      </w:r>
      <w:proofErr w:type="gramStart"/>
      <w:r w:rsidRPr="00E21E46">
        <w:rPr>
          <w:rFonts w:ascii="Times New Roman" w:hAnsi="Times New Roman" w:cs="Times New Roman" w:hint="eastAsia"/>
          <w:sz w:val="28"/>
          <w:szCs w:val="28"/>
        </w:rPr>
        <w:t>不</w:t>
      </w:r>
      <w:proofErr w:type="gramEnd"/>
      <w:r w:rsidRPr="00E21E46">
        <w:rPr>
          <w:rFonts w:ascii="Times New Roman" w:hAnsi="Times New Roman" w:cs="Times New Roman" w:hint="eastAsia"/>
          <w:sz w:val="28"/>
          <w:szCs w:val="28"/>
        </w:rPr>
        <w:t>可用</w:t>
      </w:r>
      <w:r>
        <w:rPr>
          <w:rFonts w:ascii="Times New Roman" w:hAnsi="Times New Roman" w:cs="Times New Roman" w:hint="eastAsia"/>
          <w:sz w:val="28"/>
          <w:szCs w:val="28"/>
        </w:rPr>
        <w:t>；②软状态</w:t>
      </w:r>
      <w:r>
        <w:rPr>
          <w:rFonts w:ascii="Times New Roman" w:hAnsi="Times New Roman" w:cs="Times New Roman" w:hint="eastAsia"/>
          <w:sz w:val="28"/>
          <w:szCs w:val="28"/>
        </w:rPr>
        <w:t>：</w:t>
      </w:r>
      <w:r w:rsidRPr="00E21E46">
        <w:rPr>
          <w:rFonts w:ascii="Times New Roman" w:hAnsi="Times New Roman" w:cs="Times New Roman" w:hint="eastAsia"/>
          <w:sz w:val="28"/>
          <w:szCs w:val="28"/>
        </w:rPr>
        <w:t>软状态是指允许系统存在中间状态，并且该中间状态不会影响系统整体可用性。即允许系统在不同节点间副本同步的时候存在延时</w:t>
      </w:r>
      <w:r>
        <w:rPr>
          <w:rFonts w:ascii="Times New Roman" w:hAnsi="Times New Roman" w:cs="Times New Roman" w:hint="eastAsia"/>
          <w:sz w:val="28"/>
          <w:szCs w:val="28"/>
        </w:rPr>
        <w:t>；③最终一致性</w:t>
      </w:r>
      <w:r>
        <w:rPr>
          <w:rFonts w:ascii="Times New Roman" w:hAnsi="Times New Roman" w:cs="Times New Roman" w:hint="eastAsia"/>
          <w:sz w:val="28"/>
          <w:szCs w:val="28"/>
        </w:rPr>
        <w:t>：</w:t>
      </w:r>
      <w:r w:rsidRPr="00E21E46">
        <w:rPr>
          <w:rFonts w:ascii="Times New Roman" w:hAnsi="Times New Roman" w:cs="Times New Roman" w:hint="eastAsia"/>
          <w:sz w:val="28"/>
          <w:szCs w:val="28"/>
        </w:rPr>
        <w:t>系统中的所有数据副本经过一定时间后，最终能够达到一致的状态，不需要实时保证系统数据的强一致性。最终一致性是弱一致性的一种特殊情况</w:t>
      </w:r>
      <w:r>
        <w:rPr>
          <w:rFonts w:ascii="Times New Roman" w:hAnsi="Times New Roman" w:cs="Times New Roman" w:hint="eastAsia"/>
          <w:sz w:val="28"/>
          <w:szCs w:val="28"/>
        </w:rPr>
        <w:t>。</w:t>
      </w:r>
    </w:p>
    <w:p w14:paraId="5EF71B69" w14:textId="6F1C81CB" w:rsidR="00AC30D8" w:rsidRDefault="00AC30D8">
      <w:pPr>
        <w:rPr>
          <w:sz w:val="32"/>
          <w:szCs w:val="32"/>
        </w:rPr>
      </w:pPr>
      <w:r w:rsidRPr="003D7CB3">
        <w:rPr>
          <w:sz w:val="32"/>
          <w:szCs w:val="32"/>
        </w:rPr>
        <w:t>2</w:t>
      </w:r>
      <w:r w:rsidRPr="003D7CB3">
        <w:rPr>
          <w:rFonts w:hint="eastAsia"/>
          <w:sz w:val="32"/>
          <w:szCs w:val="32"/>
        </w:rPr>
        <w:t>、</w:t>
      </w:r>
      <w:r w:rsidR="00DA30DE">
        <w:rPr>
          <w:rFonts w:hint="eastAsia"/>
          <w:sz w:val="32"/>
          <w:szCs w:val="32"/>
        </w:rPr>
        <w:t>请比较</w:t>
      </w:r>
      <w:r w:rsidR="00DA30DE">
        <w:rPr>
          <w:rFonts w:hint="eastAsia"/>
          <w:sz w:val="32"/>
          <w:szCs w:val="32"/>
        </w:rPr>
        <w:t>No</w:t>
      </w:r>
      <w:r w:rsidR="00DA30DE">
        <w:rPr>
          <w:sz w:val="32"/>
          <w:szCs w:val="32"/>
        </w:rPr>
        <w:t>SQL</w:t>
      </w:r>
      <w:r w:rsidR="00DA30DE">
        <w:rPr>
          <w:sz w:val="32"/>
          <w:szCs w:val="32"/>
        </w:rPr>
        <w:t>数据库和关系数据库的优缺点</w:t>
      </w:r>
      <w:r w:rsidR="00E21E46">
        <w:rPr>
          <w:rFonts w:hint="eastAsia"/>
          <w:sz w:val="32"/>
          <w:szCs w:val="32"/>
        </w:rPr>
        <w:t>：</w:t>
      </w:r>
    </w:p>
    <w:p w14:paraId="5BB9D638" w14:textId="42C2598C"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w:t>
      </w:r>
      <w:r w:rsidRPr="00E21E46">
        <w:rPr>
          <w:rFonts w:ascii="Times New Roman" w:hAnsi="Times New Roman" w:cs="Times New Roman" w:hint="eastAsia"/>
          <w:sz w:val="28"/>
          <w:szCs w:val="28"/>
        </w:rPr>
        <w:t>1</w:t>
      </w:r>
      <w:r w:rsidRPr="00E21E46">
        <w:rPr>
          <w:rFonts w:ascii="Times New Roman" w:hAnsi="Times New Roman" w:cs="Times New Roman" w:hint="eastAsia"/>
          <w:sz w:val="28"/>
          <w:szCs w:val="28"/>
        </w:rPr>
        <w:t>）</w:t>
      </w:r>
      <w:r w:rsidRPr="00E21E46">
        <w:rPr>
          <w:rFonts w:ascii="Times New Roman" w:hAnsi="Times New Roman" w:cs="Times New Roman" w:hint="eastAsia"/>
          <w:sz w:val="28"/>
          <w:szCs w:val="28"/>
        </w:rPr>
        <w:t>NoSQL</w:t>
      </w:r>
      <w:r w:rsidRPr="00E21E46">
        <w:rPr>
          <w:rFonts w:ascii="Times New Roman" w:hAnsi="Times New Roman" w:cs="Times New Roman" w:hint="eastAsia"/>
          <w:sz w:val="28"/>
          <w:szCs w:val="28"/>
        </w:rPr>
        <w:t>数据库的优点包括：</w:t>
      </w:r>
    </w:p>
    <w:p w14:paraId="035C00FB" w14:textId="77777777"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可扩展性：</w:t>
      </w:r>
      <w:r w:rsidRPr="00E21E46">
        <w:rPr>
          <w:rFonts w:ascii="Times New Roman" w:hAnsi="Times New Roman" w:cs="Times New Roman" w:hint="eastAsia"/>
          <w:sz w:val="28"/>
          <w:szCs w:val="28"/>
        </w:rPr>
        <w:t>NoSQL</w:t>
      </w:r>
      <w:r w:rsidRPr="00E21E46">
        <w:rPr>
          <w:rFonts w:ascii="Times New Roman" w:hAnsi="Times New Roman" w:cs="Times New Roman" w:hint="eastAsia"/>
          <w:sz w:val="28"/>
          <w:szCs w:val="28"/>
        </w:rPr>
        <w:t>数据库通常具有良好的横向扩展能力，可以轻松</w:t>
      </w:r>
      <w:r w:rsidRPr="00E21E46">
        <w:rPr>
          <w:rFonts w:ascii="Times New Roman" w:hAnsi="Times New Roman" w:cs="Times New Roman" w:hint="eastAsia"/>
          <w:sz w:val="28"/>
          <w:szCs w:val="28"/>
        </w:rPr>
        <w:lastRenderedPageBreak/>
        <w:t>地处理大量数据和高并发访问。</w:t>
      </w:r>
    </w:p>
    <w:p w14:paraId="7B9E6077" w14:textId="77777777"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灵活性：</w:t>
      </w:r>
      <w:r w:rsidRPr="00E21E46">
        <w:rPr>
          <w:rFonts w:ascii="Times New Roman" w:hAnsi="Times New Roman" w:cs="Times New Roman" w:hint="eastAsia"/>
          <w:sz w:val="28"/>
          <w:szCs w:val="28"/>
        </w:rPr>
        <w:t>NoSQL</w:t>
      </w:r>
      <w:r w:rsidRPr="00E21E46">
        <w:rPr>
          <w:rFonts w:ascii="Times New Roman" w:hAnsi="Times New Roman" w:cs="Times New Roman" w:hint="eastAsia"/>
          <w:sz w:val="28"/>
          <w:szCs w:val="28"/>
        </w:rPr>
        <w:t>数据库通常采用非结构化的数据模型，可以灵活地存储各种类型的数据，包括文本、图像、视频等。</w:t>
      </w:r>
    </w:p>
    <w:p w14:paraId="05E7B9C8" w14:textId="77777777"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高性能：</w:t>
      </w:r>
      <w:r w:rsidRPr="00E21E46">
        <w:rPr>
          <w:rFonts w:ascii="Times New Roman" w:hAnsi="Times New Roman" w:cs="Times New Roman" w:hint="eastAsia"/>
          <w:sz w:val="28"/>
          <w:szCs w:val="28"/>
        </w:rPr>
        <w:t>NoSQL</w:t>
      </w:r>
      <w:r w:rsidRPr="00E21E46">
        <w:rPr>
          <w:rFonts w:ascii="Times New Roman" w:hAnsi="Times New Roman" w:cs="Times New Roman" w:hint="eastAsia"/>
          <w:sz w:val="28"/>
          <w:szCs w:val="28"/>
        </w:rPr>
        <w:t>数据库通常使用简单的查询语言和高效的索引机制，可以实现快速的读写操作。</w:t>
      </w:r>
    </w:p>
    <w:p w14:paraId="0E7CD18F" w14:textId="0AFCA811"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w:t>
      </w:r>
      <w:r w:rsidRPr="00E21E46">
        <w:rPr>
          <w:rFonts w:ascii="Times New Roman" w:hAnsi="Times New Roman" w:cs="Times New Roman" w:hint="eastAsia"/>
          <w:sz w:val="28"/>
          <w:szCs w:val="28"/>
        </w:rPr>
        <w:t>2</w:t>
      </w:r>
      <w:r w:rsidRPr="00E21E46">
        <w:rPr>
          <w:rFonts w:ascii="Times New Roman" w:hAnsi="Times New Roman" w:cs="Times New Roman" w:hint="eastAsia"/>
          <w:sz w:val="28"/>
          <w:szCs w:val="28"/>
        </w:rPr>
        <w:t>）</w:t>
      </w:r>
      <w:r w:rsidRPr="00E21E46">
        <w:rPr>
          <w:rFonts w:ascii="Times New Roman" w:hAnsi="Times New Roman" w:cs="Times New Roman" w:hint="eastAsia"/>
          <w:sz w:val="28"/>
          <w:szCs w:val="28"/>
        </w:rPr>
        <w:t>NoSQL</w:t>
      </w:r>
      <w:r w:rsidRPr="00E21E46">
        <w:rPr>
          <w:rFonts w:ascii="Times New Roman" w:hAnsi="Times New Roman" w:cs="Times New Roman" w:hint="eastAsia"/>
          <w:sz w:val="28"/>
          <w:szCs w:val="28"/>
        </w:rPr>
        <w:t>数据库的缺点包括：</w:t>
      </w:r>
    </w:p>
    <w:p w14:paraId="6580146B" w14:textId="77777777"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缺乏标准化：</w:t>
      </w:r>
      <w:r w:rsidRPr="00E21E46">
        <w:rPr>
          <w:rFonts w:ascii="Times New Roman" w:hAnsi="Times New Roman" w:cs="Times New Roman" w:hint="eastAsia"/>
          <w:sz w:val="28"/>
          <w:szCs w:val="28"/>
        </w:rPr>
        <w:t>NoSQL</w:t>
      </w:r>
      <w:r w:rsidRPr="00E21E46">
        <w:rPr>
          <w:rFonts w:ascii="Times New Roman" w:hAnsi="Times New Roman" w:cs="Times New Roman" w:hint="eastAsia"/>
          <w:sz w:val="28"/>
          <w:szCs w:val="28"/>
        </w:rPr>
        <w:t>数据库没有统一的标准和规范，不同的数据库系统可能采用不同的数据模型和查询语言，增加了学习和开发的难度。</w:t>
      </w:r>
    </w:p>
    <w:p w14:paraId="7D9C32EC" w14:textId="77777777"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事务支持较弱：</w:t>
      </w:r>
      <w:r w:rsidRPr="00E21E46">
        <w:rPr>
          <w:rFonts w:ascii="Times New Roman" w:hAnsi="Times New Roman" w:cs="Times New Roman" w:hint="eastAsia"/>
          <w:sz w:val="28"/>
          <w:szCs w:val="28"/>
        </w:rPr>
        <w:t>NoSQL</w:t>
      </w:r>
      <w:r w:rsidRPr="00E21E46">
        <w:rPr>
          <w:rFonts w:ascii="Times New Roman" w:hAnsi="Times New Roman" w:cs="Times New Roman" w:hint="eastAsia"/>
          <w:sz w:val="28"/>
          <w:szCs w:val="28"/>
        </w:rPr>
        <w:t>数据库通常不支持传统的事务</w:t>
      </w:r>
      <w:r w:rsidRPr="00E21E46">
        <w:rPr>
          <w:rFonts w:ascii="Times New Roman" w:hAnsi="Times New Roman" w:cs="Times New Roman" w:hint="eastAsia"/>
          <w:sz w:val="28"/>
          <w:szCs w:val="28"/>
        </w:rPr>
        <w:t>ACID</w:t>
      </w:r>
      <w:r w:rsidRPr="00E21E46">
        <w:rPr>
          <w:rFonts w:ascii="Times New Roman" w:hAnsi="Times New Roman" w:cs="Times New Roman" w:hint="eastAsia"/>
          <w:sz w:val="28"/>
          <w:szCs w:val="28"/>
        </w:rPr>
        <w:t>特性，这可能导致在需要保证数据一致性的场景中出现问题。</w:t>
      </w:r>
    </w:p>
    <w:p w14:paraId="64A2BC06" w14:textId="4FCEB621"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w:t>
      </w:r>
      <w:r w:rsidRPr="00E21E46">
        <w:rPr>
          <w:rFonts w:ascii="Times New Roman" w:hAnsi="Times New Roman" w:cs="Times New Roman"/>
          <w:sz w:val="28"/>
          <w:szCs w:val="28"/>
        </w:rPr>
        <w:t>3</w:t>
      </w:r>
      <w:r w:rsidRPr="00E21E46">
        <w:rPr>
          <w:rFonts w:ascii="Times New Roman" w:hAnsi="Times New Roman" w:cs="Times New Roman" w:hint="eastAsia"/>
          <w:sz w:val="28"/>
          <w:szCs w:val="28"/>
        </w:rPr>
        <w:t>）</w:t>
      </w:r>
      <w:r w:rsidRPr="00E21E46">
        <w:rPr>
          <w:rFonts w:ascii="Times New Roman" w:hAnsi="Times New Roman" w:cs="Times New Roman" w:hint="eastAsia"/>
          <w:sz w:val="28"/>
          <w:szCs w:val="28"/>
        </w:rPr>
        <w:t>关系数据库的优点包括：</w:t>
      </w:r>
    </w:p>
    <w:p w14:paraId="52141E27" w14:textId="77777777"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数据一致性：关系数据库遵循</w:t>
      </w:r>
      <w:r w:rsidRPr="00E21E46">
        <w:rPr>
          <w:rFonts w:ascii="Times New Roman" w:hAnsi="Times New Roman" w:cs="Times New Roman" w:hint="eastAsia"/>
          <w:sz w:val="28"/>
          <w:szCs w:val="28"/>
        </w:rPr>
        <w:t>ACID</w:t>
      </w:r>
      <w:r w:rsidRPr="00E21E46">
        <w:rPr>
          <w:rFonts w:ascii="Times New Roman" w:hAnsi="Times New Roman" w:cs="Times New Roman" w:hint="eastAsia"/>
          <w:sz w:val="28"/>
          <w:szCs w:val="28"/>
        </w:rPr>
        <w:t>原则，可以保证数据的一致性和完整性。</w:t>
      </w:r>
    </w:p>
    <w:p w14:paraId="68D58E30" w14:textId="77777777"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成熟的技术和生态：关系数据库已经有几十年的发展历史，技术成熟，生态系统完善，有大量的学习资源和开发者社区支持。</w:t>
      </w:r>
    </w:p>
    <w:p w14:paraId="63BCC757" w14:textId="77777777"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复杂查询支持：关系数据库支持复杂的</w:t>
      </w:r>
      <w:r w:rsidRPr="00E21E46">
        <w:rPr>
          <w:rFonts w:ascii="Times New Roman" w:hAnsi="Times New Roman" w:cs="Times New Roman" w:hint="eastAsia"/>
          <w:sz w:val="28"/>
          <w:szCs w:val="28"/>
        </w:rPr>
        <w:t>SQL</w:t>
      </w:r>
      <w:r w:rsidRPr="00E21E46">
        <w:rPr>
          <w:rFonts w:ascii="Times New Roman" w:hAnsi="Times New Roman" w:cs="Times New Roman" w:hint="eastAsia"/>
          <w:sz w:val="28"/>
          <w:szCs w:val="28"/>
        </w:rPr>
        <w:t>查询，可以进行多表联接、聚合等操作，满足复杂的业务需求。</w:t>
      </w:r>
    </w:p>
    <w:p w14:paraId="72B3B913" w14:textId="25AEC127"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w:t>
      </w:r>
      <w:r w:rsidRPr="00E21E46">
        <w:rPr>
          <w:rFonts w:ascii="Times New Roman" w:hAnsi="Times New Roman" w:cs="Times New Roman" w:hint="eastAsia"/>
          <w:sz w:val="28"/>
          <w:szCs w:val="28"/>
        </w:rPr>
        <w:t>4</w:t>
      </w:r>
      <w:r w:rsidRPr="00E21E46">
        <w:rPr>
          <w:rFonts w:ascii="Times New Roman" w:hAnsi="Times New Roman" w:cs="Times New Roman" w:hint="eastAsia"/>
          <w:sz w:val="28"/>
          <w:szCs w:val="28"/>
        </w:rPr>
        <w:t>）</w:t>
      </w:r>
      <w:r w:rsidRPr="00E21E46">
        <w:rPr>
          <w:rFonts w:ascii="Times New Roman" w:hAnsi="Times New Roman" w:cs="Times New Roman" w:hint="eastAsia"/>
          <w:sz w:val="28"/>
          <w:szCs w:val="28"/>
        </w:rPr>
        <w:t>关系数据库的缺点包括：</w:t>
      </w:r>
    </w:p>
    <w:p w14:paraId="73D000FD" w14:textId="77777777"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可扩展性有限：传统的关系数据库在应对大数据和高并发场景时，可能会遇到性能瓶颈和扩展性问题。</w:t>
      </w:r>
    </w:p>
    <w:p w14:paraId="73F8BE20" w14:textId="0DC2EA1E" w:rsidR="00E21E46" w:rsidRPr="00E21E46" w:rsidRDefault="00E21E46" w:rsidP="00E21E46">
      <w:pPr>
        <w:rPr>
          <w:rFonts w:ascii="Times New Roman" w:hAnsi="Times New Roman" w:cs="Times New Roman" w:hint="eastAsia"/>
          <w:sz w:val="28"/>
          <w:szCs w:val="28"/>
        </w:rPr>
      </w:pPr>
      <w:r w:rsidRPr="00E21E46">
        <w:rPr>
          <w:rFonts w:ascii="Times New Roman" w:hAnsi="Times New Roman" w:cs="Times New Roman" w:hint="eastAsia"/>
          <w:sz w:val="28"/>
          <w:szCs w:val="28"/>
        </w:rPr>
        <w:t>数据模型不够灵活：关系数据库采用固定的数据模型，对于非结构化的数据和快速变化的需求，可能不够灵活。</w:t>
      </w:r>
    </w:p>
    <w:p w14:paraId="354FE779" w14:textId="556FE599" w:rsidR="00E21E46" w:rsidRDefault="003616D1">
      <w:pPr>
        <w:rPr>
          <w:sz w:val="32"/>
          <w:szCs w:val="32"/>
        </w:rPr>
      </w:pPr>
      <w:r>
        <w:rPr>
          <w:rFonts w:hint="eastAsia"/>
          <w:sz w:val="32"/>
          <w:szCs w:val="32"/>
        </w:rPr>
        <w:lastRenderedPageBreak/>
        <w:t>3</w:t>
      </w:r>
      <w:r>
        <w:rPr>
          <w:rFonts w:hint="eastAsia"/>
          <w:sz w:val="32"/>
          <w:szCs w:val="32"/>
        </w:rPr>
        <w:t>、</w:t>
      </w:r>
      <w:r w:rsidR="00E450F8">
        <w:rPr>
          <w:sz w:val="32"/>
          <w:szCs w:val="32"/>
        </w:rPr>
        <w:t>什么是最终一致性</w:t>
      </w:r>
      <w:r w:rsidR="00641C0B">
        <w:rPr>
          <w:rFonts w:hint="eastAsia"/>
          <w:sz w:val="32"/>
          <w:szCs w:val="32"/>
        </w:rPr>
        <w:t>？</w:t>
      </w:r>
    </w:p>
    <w:p w14:paraId="51E2C0CB" w14:textId="1A3C2E42" w:rsidR="00E21E46" w:rsidRPr="00E21E46" w:rsidRDefault="00E21E46">
      <w:pPr>
        <w:rPr>
          <w:rFonts w:ascii="Times New Roman" w:hAnsi="Times New Roman" w:cs="Times New Roman" w:hint="eastAsia"/>
          <w:sz w:val="28"/>
          <w:szCs w:val="28"/>
        </w:rPr>
      </w:pPr>
      <w:r w:rsidRPr="00E21E46">
        <w:rPr>
          <w:rFonts w:ascii="Times New Roman" w:hAnsi="Times New Roman" w:cs="Times New Roman" w:hint="eastAsia"/>
          <w:sz w:val="28"/>
          <w:szCs w:val="28"/>
        </w:rPr>
        <w:t>最终一致性是一种较弱的一致性模型，它在分布式系统中应用广泛。在最终一致性的模型中，系统并不保证所有副本中的数据在任何时刻都是一致的，但随着时间的推移，不同副本中的数据最终会达成一致。换句话说，对于已改变写的数据的读取，最终都能取得已更新的数据，但不完全保证能立即取得已更新的数据</w:t>
      </w:r>
      <w:r w:rsidRPr="00E21E46">
        <w:rPr>
          <w:rFonts w:ascii="Times New Roman" w:hAnsi="Times New Roman" w:cs="Times New Roman" w:hint="eastAsia"/>
          <w:sz w:val="28"/>
          <w:szCs w:val="28"/>
        </w:rPr>
        <w:t>。</w:t>
      </w:r>
    </w:p>
    <w:sectPr w:rsidR="00E21E46" w:rsidRPr="00E21E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993FE" w14:textId="77777777" w:rsidR="003414E4" w:rsidRDefault="003414E4" w:rsidP="008862C9">
      <w:r>
        <w:separator/>
      </w:r>
    </w:p>
  </w:endnote>
  <w:endnote w:type="continuationSeparator" w:id="0">
    <w:p w14:paraId="7F76E4E9" w14:textId="77777777" w:rsidR="003414E4" w:rsidRDefault="003414E4" w:rsidP="00886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77FBA" w14:textId="77777777" w:rsidR="003414E4" w:rsidRDefault="003414E4" w:rsidP="008862C9">
      <w:r>
        <w:separator/>
      </w:r>
    </w:p>
  </w:footnote>
  <w:footnote w:type="continuationSeparator" w:id="0">
    <w:p w14:paraId="51A68B59" w14:textId="77777777" w:rsidR="003414E4" w:rsidRDefault="003414E4" w:rsidP="00886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02244"/>
    <w:multiLevelType w:val="hybridMultilevel"/>
    <w:tmpl w:val="AF56FD12"/>
    <w:lvl w:ilvl="0" w:tplc="61BCF73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3988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38D"/>
    <w:rsid w:val="002E238D"/>
    <w:rsid w:val="00326D7B"/>
    <w:rsid w:val="003414E4"/>
    <w:rsid w:val="003616D1"/>
    <w:rsid w:val="003C1E33"/>
    <w:rsid w:val="003D7CB3"/>
    <w:rsid w:val="00416BD9"/>
    <w:rsid w:val="004E0552"/>
    <w:rsid w:val="0050383B"/>
    <w:rsid w:val="00592A87"/>
    <w:rsid w:val="00641C0B"/>
    <w:rsid w:val="00785373"/>
    <w:rsid w:val="007C2F62"/>
    <w:rsid w:val="008862C9"/>
    <w:rsid w:val="00974CF7"/>
    <w:rsid w:val="00983A84"/>
    <w:rsid w:val="00AC30D8"/>
    <w:rsid w:val="00B24DA3"/>
    <w:rsid w:val="00B54117"/>
    <w:rsid w:val="00DA30DE"/>
    <w:rsid w:val="00E21E46"/>
    <w:rsid w:val="00E450F8"/>
    <w:rsid w:val="00E96C9D"/>
    <w:rsid w:val="00F02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26A03"/>
  <w15:chartTrackingRefBased/>
  <w15:docId w15:val="{8D68C4C1-B95C-430C-85FF-35E2CB24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62C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862C9"/>
    <w:rPr>
      <w:sz w:val="18"/>
      <w:szCs w:val="18"/>
    </w:rPr>
  </w:style>
  <w:style w:type="paragraph" w:styleId="a5">
    <w:name w:val="footer"/>
    <w:basedOn w:val="a"/>
    <w:link w:val="a6"/>
    <w:uiPriority w:val="99"/>
    <w:unhideWhenUsed/>
    <w:rsid w:val="008862C9"/>
    <w:pPr>
      <w:tabs>
        <w:tab w:val="center" w:pos="4153"/>
        <w:tab w:val="right" w:pos="8306"/>
      </w:tabs>
      <w:snapToGrid w:val="0"/>
      <w:jc w:val="left"/>
    </w:pPr>
    <w:rPr>
      <w:sz w:val="18"/>
      <w:szCs w:val="18"/>
    </w:rPr>
  </w:style>
  <w:style w:type="character" w:customStyle="1" w:styleId="a6">
    <w:name w:val="页脚 字符"/>
    <w:basedOn w:val="a0"/>
    <w:link w:val="a5"/>
    <w:uiPriority w:val="99"/>
    <w:rsid w:val="008862C9"/>
    <w:rPr>
      <w:sz w:val="18"/>
      <w:szCs w:val="18"/>
    </w:rPr>
  </w:style>
  <w:style w:type="paragraph" w:styleId="a7">
    <w:name w:val="List Paragraph"/>
    <w:basedOn w:val="a"/>
    <w:uiPriority w:val="34"/>
    <w:qFormat/>
    <w:rsid w:val="00E21E4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36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3</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dzlin</dc:creator>
  <cp:keywords/>
  <dc:description/>
  <cp:lastModifiedBy>承乾 马</cp:lastModifiedBy>
  <cp:revision>17</cp:revision>
  <cp:lastPrinted>2023-10-31T01:24:00Z</cp:lastPrinted>
  <dcterms:created xsi:type="dcterms:W3CDTF">2021-09-14T01:47:00Z</dcterms:created>
  <dcterms:modified xsi:type="dcterms:W3CDTF">2023-10-31T01:29:00Z</dcterms:modified>
</cp:coreProperties>
</file>