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军事思想</w:t>
      </w:r>
      <w:r>
        <w:rPr>
          <w:rFonts w:hint="eastAsia" w:ascii="宋体" w:hAnsi="宋体" w:eastAsia="宋体" w:cs="宋体"/>
        </w:rPr>
        <w:t>是关于战争、军队和国防的基本问题的理性认识。（通常包含战争观、战争与军事问题的认识论和方法论、战争指导思想、建军指导思想等基本内容）</w:t>
      </w:r>
    </w:p>
    <w:p>
      <w:pPr>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color w:val="000000"/>
        </w:rPr>
        <w:t>军事学术</w:t>
      </w:r>
      <w:r>
        <w:rPr>
          <w:rFonts w:hint="eastAsia" w:ascii="宋体" w:hAnsi="宋体" w:eastAsia="宋体" w:cs="宋体"/>
          <w:color w:val="000000"/>
        </w:rPr>
        <w:t>是关于战争指导和武装力量建设的理论及其应用的各学科的总称，是军事科学的重要组成部分。</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积极防御</w:t>
      </w:r>
      <w:r>
        <w:rPr>
          <w:rFonts w:hint="eastAsia" w:ascii="宋体" w:hAnsi="宋体" w:eastAsia="宋体" w:cs="宋体"/>
        </w:rPr>
        <w:t>是以积极的攻势行动，战胜进攻之敌的防御。</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消极防御</w:t>
      </w:r>
      <w:r>
        <w:rPr>
          <w:rFonts w:hint="eastAsia" w:ascii="宋体" w:hAnsi="宋体" w:eastAsia="宋体" w:cs="宋体"/>
        </w:rPr>
        <w:t>是单纯为了挡住敌人进攻的防御。</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军事制导武器</w:t>
      </w:r>
      <w:r>
        <w:rPr>
          <w:rFonts w:hint="eastAsia" w:ascii="宋体" w:hAnsi="宋体" w:eastAsia="宋体" w:cs="宋体"/>
        </w:rPr>
        <w:t>是采用精确制导技术，直接命中概率较高的武器。</w:t>
      </w:r>
    </w:p>
    <w:p>
      <w:pPr>
        <w:pStyle w:val="5"/>
        <w:numPr>
          <w:numId w:val="0"/>
        </w:numPr>
        <w:ind w:leftChars="0"/>
        <w:rPr>
          <w:rFonts w:hint="eastAsia" w:ascii="宋体" w:hAnsi="宋体" w:eastAsia="宋体" w:cs="宋体"/>
        </w:rPr>
      </w:pPr>
      <w:r>
        <w:rPr>
          <w:rFonts w:hint="eastAsia" w:ascii="宋体" w:hAnsi="宋体" w:eastAsia="宋体" w:cs="宋体"/>
        </w:rPr>
        <w:t>分类：</w:t>
      </w:r>
      <w:r>
        <w:rPr>
          <w:rFonts w:hint="eastAsia" w:ascii="宋体" w:hAnsi="宋体" w:eastAsia="宋体" w:cs="宋体"/>
          <w:b/>
          <w:bCs/>
        </w:rPr>
        <w:t>导弹</w:t>
      </w:r>
      <w:r>
        <w:rPr>
          <w:rFonts w:hint="eastAsia" w:ascii="宋体" w:hAnsi="宋体" w:eastAsia="宋体" w:cs="宋体"/>
        </w:rPr>
        <w:t>是依靠自身动装置推进，由制导系统引进、控制其飞行路线并</w:t>
      </w:r>
      <w:r>
        <w:rPr>
          <w:rFonts w:hint="eastAsia" w:ascii="宋体" w:hAnsi="宋体" w:eastAsia="宋体" w:cs="宋体"/>
          <w:lang w:val="en-US" w:eastAsia="zh-CN"/>
        </w:rPr>
        <w:t xml:space="preserve">    </w:t>
      </w:r>
      <w:r>
        <w:rPr>
          <w:rFonts w:hint="eastAsia" w:ascii="宋体" w:hAnsi="宋体" w:eastAsia="宋体" w:cs="宋体"/>
        </w:rPr>
        <w:t>导向目标的武器。</w:t>
      </w:r>
    </w:p>
    <w:p>
      <w:pPr>
        <w:jc w:val="left"/>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b/>
        </w:rPr>
        <w:t>制导炸弹</w:t>
      </w:r>
      <w:r>
        <w:rPr>
          <w:rFonts w:hint="eastAsia" w:ascii="宋体" w:hAnsi="宋体" w:eastAsia="宋体" w:cs="宋体"/>
        </w:rPr>
        <w:t>是指投放后能对其弹道进行控制并导向目标的航空炸弹。</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制导炮弹</w:t>
      </w:r>
      <w:r>
        <w:rPr>
          <w:rFonts w:hint="eastAsia" w:ascii="宋体" w:hAnsi="宋体" w:eastAsia="宋体" w:cs="宋体"/>
        </w:rPr>
        <w:t>是指弹丸上装有末段制导系统和空气动力装置，发射后能自动捕获目标并自动导向攻击目标的炮弹。</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制导地雷</w:t>
      </w:r>
      <w:r>
        <w:rPr>
          <w:rFonts w:hint="eastAsia" w:ascii="宋体" w:hAnsi="宋体" w:eastAsia="宋体" w:cs="宋体"/>
        </w:rPr>
        <w:t>是指具有自动辨认目标能力，能主动攻击一定范围内活动装甲目标的新型地雷。</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rPr>
        <w:t>制导鱼雷</w:t>
      </w:r>
      <w:r>
        <w:rPr>
          <w:rFonts w:hint="eastAsia" w:ascii="宋体" w:hAnsi="宋体" w:eastAsia="宋体" w:cs="宋体"/>
        </w:rPr>
        <w:t>是进攻性水肿兵器，通常由潜艇或水面舰艇发射，执行反潜和反舰任务。</w:t>
      </w:r>
    </w:p>
    <w:p>
      <w:pPr>
        <w:jc w:val="left"/>
        <w:rPr>
          <w:rFonts w:hint="eastAsia" w:ascii="宋体" w:hAnsi="宋体" w:eastAsia="宋体" w:cs="宋体"/>
          <w:b/>
        </w:rPr>
      </w:pPr>
      <w:r>
        <w:rPr>
          <w:rFonts w:hint="eastAsia" w:ascii="宋体" w:hAnsi="宋体" w:eastAsia="宋体" w:cs="宋体"/>
          <w:color w:val="000000"/>
        </w:rPr>
        <w:t></w:t>
      </w:r>
      <w:r>
        <w:rPr>
          <w:rFonts w:hint="eastAsia" w:ascii="宋体" w:hAnsi="宋体" w:eastAsia="宋体" w:cs="宋体"/>
          <w:b/>
          <w:bCs/>
        </w:rPr>
        <w:t>电子对抗技术</w:t>
      </w:r>
      <w:r>
        <w:rPr>
          <w:rFonts w:hint="eastAsia" w:ascii="宋体" w:hAnsi="宋体" w:eastAsia="宋体" w:cs="宋体"/>
        </w:rPr>
        <w:t>是为削弱和破坏敌方电子装备的使用效能，保护己方电子装备正常发挥效能所采用的技术。</w:t>
      </w:r>
    </w:p>
    <w:p>
      <w:pPr>
        <w:ind w:left="720" w:hanging="720" w:hangingChars="300"/>
        <w:jc w:val="left"/>
        <w:rPr>
          <w:rFonts w:hint="eastAsia" w:ascii="宋体" w:hAnsi="宋体" w:eastAsia="宋体" w:cs="宋体"/>
        </w:rPr>
      </w:pPr>
      <w:r>
        <w:rPr>
          <w:rFonts w:hint="eastAsia" w:ascii="宋体" w:hAnsi="宋体" w:eastAsia="宋体" w:cs="宋体"/>
        </w:rPr>
        <w:t>分类：</w:t>
      </w:r>
      <w:r>
        <w:rPr>
          <w:rFonts w:hint="eastAsia" w:ascii="宋体" w:hAnsi="宋体" w:eastAsia="宋体" w:cs="宋体"/>
          <w:b/>
        </w:rPr>
        <w:t>无线电通信对抗</w:t>
      </w:r>
      <w:r>
        <w:rPr>
          <w:rFonts w:hint="eastAsia" w:ascii="宋体" w:hAnsi="宋体" w:eastAsia="宋体" w:cs="宋体"/>
        </w:rPr>
        <w:t>是敌对双方利用普通的无线电通信设备及专门的通信对抗设备，在无线电通信领域内进行的电磁斗争。</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bCs/>
        </w:rPr>
        <w:t xml:space="preserve"> 雷达对抗</w:t>
      </w:r>
      <w:r>
        <w:rPr>
          <w:rFonts w:hint="eastAsia" w:ascii="宋体" w:hAnsi="宋体" w:eastAsia="宋体" w:cs="宋体"/>
        </w:rPr>
        <w:t>是交战双方为保障己方雷达有效地工作，并极力破坏对方雷达正常效能的发挥，而进行的雷达侦察与反侦察、干扰与反干扰、摧毁与反摧毁的斗争。</w:t>
      </w:r>
    </w:p>
    <w:p>
      <w:pPr>
        <w:ind w:left="720" w:hanging="720" w:hangingChars="300"/>
        <w:jc w:val="left"/>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b/>
          <w:bCs/>
        </w:rPr>
        <w:t>光电对抗</w:t>
      </w:r>
      <w:r>
        <w:rPr>
          <w:rFonts w:hint="eastAsia" w:ascii="宋体" w:hAnsi="宋体" w:eastAsia="宋体" w:cs="宋体"/>
        </w:rPr>
        <w:t>是作战双方以红外线、紫外线、可见光等光波波段的光电子设备进行的电磁斗争。</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国际战略格局</w:t>
      </w:r>
      <w:r>
        <w:rPr>
          <w:rFonts w:hint="eastAsia" w:ascii="宋体" w:hAnsi="宋体" w:eastAsia="宋体" w:cs="宋体"/>
        </w:rPr>
        <w:t>是指国际社会中国际战略力量之间在一定历史时期内相互联系、相互作用而形成的具有全球性的、相对稳定的力量对比结构及基本态势。</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国际战略力量</w:t>
      </w:r>
      <w:r>
        <w:rPr>
          <w:rFonts w:hint="eastAsia" w:ascii="宋体" w:hAnsi="宋体" w:eastAsia="宋体" w:cs="宋体"/>
        </w:rPr>
        <w:t>是指在国际关系中能够独立地发挥作用，并对国际形势及国际战略的运用和发展具有巨大影响的国家或国家集团。</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color w:val="000000"/>
          <w:lang w:val="en-US" w:eastAsia="zh-CN"/>
        </w:rPr>
        <w:t>国际行为主体</w:t>
      </w:r>
      <w:r>
        <w:rPr>
          <w:rFonts w:hint="eastAsia" w:ascii="宋体" w:hAnsi="宋体" w:eastAsia="宋体" w:cs="宋体"/>
          <w:color w:val="000000"/>
          <w:lang w:val="en-US" w:eastAsia="zh-CN"/>
        </w:rPr>
        <w:t>亦称国际关系行为主体是指能够独立参与国家事务并能独立行使国际权力承担国际责任与义务的实体。</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周边安全环境</w:t>
      </w:r>
      <w:r>
        <w:rPr>
          <w:rFonts w:hint="eastAsia" w:ascii="宋体" w:hAnsi="宋体" w:eastAsia="宋体" w:cs="宋体"/>
        </w:rPr>
        <w:t>是指在一定时期内，国家周边地区对国家安全产生影响的外部及内部条件的总和。</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威胁分析</w:t>
      </w:r>
      <w:r>
        <w:rPr>
          <w:rFonts w:hint="eastAsia" w:ascii="宋体" w:hAnsi="宋体" w:eastAsia="宋体" w:cs="宋体"/>
        </w:rPr>
        <w:t>是对周边国家或地区可观存在的以军事行动危害本国安全的状态进行判定。</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国防</w:t>
      </w:r>
      <w:r>
        <w:rPr>
          <w:rFonts w:hint="eastAsia" w:ascii="宋体" w:hAnsi="宋体" w:eastAsia="宋体" w:cs="宋体"/>
        </w:rPr>
        <w:t>是国家为防备和抵抗侵略，制止武装颠覆，保卫国家的主权、统一、领土完整和安全进行的军事活动，以及与军事有关的政治、经济、外交、科技、教育等方面的活动。</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国防动员</w:t>
      </w:r>
      <w:r>
        <w:rPr>
          <w:rFonts w:hint="eastAsia" w:ascii="宋体" w:hAnsi="宋体" w:eastAsia="宋体" w:cs="宋体"/>
        </w:rPr>
        <w:t>是国家或政治集团为应对战争或其他军事威胁，采取非常措施将社会诸领域全部或部分由平时状态转入战时状态，使国防潜力转化为国防实力而进行的准备、实施及其他相关活动。</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rPr>
        <w:t>国防实力</w:t>
      </w:r>
      <w:r>
        <w:rPr>
          <w:rFonts w:hint="eastAsia" w:ascii="宋体" w:hAnsi="宋体" w:eastAsia="宋体" w:cs="宋体"/>
        </w:rPr>
        <w:t>是国家防御外来侵略的力量，是国家军事、政治、经济、科学技术等力量的总和。</w:t>
      </w:r>
    </w:p>
    <w:p>
      <w:pPr>
        <w:jc w:val="left"/>
        <w:rPr>
          <w:rFonts w:hint="eastAsia" w:ascii="宋体" w:hAnsi="宋体" w:eastAsia="宋体" w:cs="宋体"/>
        </w:rPr>
      </w:pPr>
    </w:p>
    <w:p>
      <w:pPr>
        <w:jc w:val="left"/>
        <w:rPr>
          <w:rFonts w:hint="eastAsia" w:ascii="宋体" w:hAnsi="宋体" w:eastAsia="宋体" w:cs="宋体"/>
        </w:rPr>
      </w:pPr>
    </w:p>
    <w:p>
      <w:pPr>
        <w:jc w:val="left"/>
        <w:rPr>
          <w:rFonts w:hint="eastAsia" w:ascii="宋体" w:hAnsi="宋体" w:eastAsia="宋体" w:cs="宋体"/>
          <w:lang w:val="en-US" w:eastAsia="zh-CN"/>
        </w:rPr>
      </w:pPr>
      <w:r>
        <w:rPr>
          <w:rFonts w:hint="eastAsia" w:ascii="宋体" w:hAnsi="宋体" w:eastAsia="宋体" w:cs="宋体"/>
          <w:lang w:val="en-US" w:eastAsia="zh-CN"/>
        </w:rPr>
        <w:t>简答</w:t>
      </w:r>
    </w:p>
    <w:p>
      <w:pPr>
        <w:jc w:val="left"/>
        <w:rPr>
          <w:rFonts w:hint="eastAsia" w:ascii="宋体" w:hAnsi="宋体" w:eastAsia="宋体" w:cs="宋体"/>
          <w:lang w:val="en-US" w:eastAsia="zh-CN"/>
        </w:rPr>
      </w:pPr>
      <w:bookmarkStart w:id="0" w:name="_GoBack"/>
      <w:bookmarkEnd w:id="0"/>
    </w:p>
    <w:p>
      <w:pPr>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u w:val="single"/>
        </w:rPr>
        <w:t>军事科学的任务：</w:t>
      </w:r>
    </w:p>
    <w:p>
      <w:pPr>
        <w:rPr>
          <w:rFonts w:hint="eastAsia" w:ascii="宋体" w:hAnsi="宋体" w:eastAsia="宋体" w:cs="宋体"/>
        </w:rPr>
      </w:pPr>
      <w:r>
        <w:rPr>
          <w:rFonts w:hint="eastAsia" w:ascii="宋体" w:hAnsi="宋体" w:eastAsia="宋体" w:cs="宋体"/>
        </w:rPr>
        <w:t>军事科学的根本任务是从客观实际出发，透过极其复杂的战争现象，探索战争的性质和规律，从而预测战争的发生、发展及其特点，提出准备与实施战争的原则和方法。</w:t>
      </w:r>
    </w:p>
    <w:p>
      <w:pPr>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u w:val="single"/>
          <w:lang w:val="en-US" w:eastAsia="zh-CN"/>
        </w:rPr>
        <w:t>军事科学的功能：</w:t>
      </w:r>
    </w:p>
    <w:p>
      <w:pPr>
        <w:rPr>
          <w:rFonts w:hint="eastAsia" w:ascii="宋体" w:hAnsi="宋体" w:eastAsia="宋体" w:cs="宋体"/>
          <w:lang w:val="en-US" w:eastAsia="zh-CN"/>
        </w:rPr>
      </w:pPr>
      <w:r>
        <w:rPr>
          <w:rFonts w:hint="eastAsia" w:ascii="宋体" w:hAnsi="宋体" w:eastAsia="宋体" w:cs="宋体"/>
          <w:lang w:val="en-US" w:eastAsia="zh-CN"/>
        </w:rPr>
        <w:t>①为国家制定军事战略提供理论依据②为国家规划武装力量建设提供理论依据③为国家发展武器技术装备进行科学论证④国家准备与实施战争提供理论依据</w:t>
      </w:r>
    </w:p>
    <w:p>
      <w:pPr>
        <w:jc w:val="left"/>
        <w:rPr>
          <w:rFonts w:hint="eastAsia" w:ascii="宋体" w:hAnsi="宋体" w:eastAsia="宋体" w:cs="宋体"/>
          <w:b/>
          <w:bCs/>
        </w:rPr>
      </w:pPr>
      <w:r>
        <w:rPr>
          <w:rFonts w:hint="eastAsia" w:ascii="宋体" w:hAnsi="宋体" w:eastAsia="宋体" w:cs="宋体"/>
          <w:b/>
          <w:bCs/>
          <w:lang w:val="en-US" w:eastAsia="zh-CN"/>
        </w:rPr>
        <w:t>3.</w:t>
      </w:r>
      <w:r>
        <w:rPr>
          <w:rFonts w:hint="eastAsia" w:ascii="宋体" w:hAnsi="宋体" w:eastAsia="宋体" w:cs="宋体"/>
          <w:b/>
          <w:bCs/>
          <w:u w:val="single"/>
        </w:rPr>
        <w:t>毛泽东军事思想的科学体系</w:t>
      </w:r>
    </w:p>
    <w:p>
      <w:pPr>
        <w:jc w:val="left"/>
        <w:rPr>
          <w:rFonts w:hint="eastAsia" w:ascii="宋体" w:hAnsi="宋体" w:eastAsia="宋体" w:cs="宋体"/>
        </w:rPr>
      </w:pPr>
      <w:r>
        <w:rPr>
          <w:rFonts w:hint="eastAsia" w:ascii="宋体" w:hAnsi="宋体" w:eastAsia="宋体" w:cs="宋体"/>
        </w:rPr>
        <w:t>1战争观和军事问题方法论2人民军队思想3人民战争思想4人民战争的战略战术思想5国防建设思想</w:t>
      </w:r>
      <w:r>
        <w:rPr>
          <w:rFonts w:hint="eastAsia" w:ascii="宋体" w:hAnsi="宋体" w:eastAsia="宋体" w:cs="宋体"/>
          <w:lang w:eastAsia="zh-CN"/>
        </w:rPr>
        <w:t>。</w:t>
      </w:r>
      <w:r>
        <w:rPr>
          <w:rFonts w:hint="eastAsia" w:ascii="宋体" w:hAnsi="宋体" w:eastAsia="宋体" w:cs="宋体"/>
          <w:lang w:val="en-US" w:eastAsia="zh-CN"/>
        </w:rPr>
        <w:t>是</w:t>
      </w:r>
      <w:r>
        <w:rPr>
          <w:rFonts w:hint="eastAsia" w:ascii="宋体" w:hAnsi="宋体" w:eastAsia="宋体" w:cs="宋体"/>
        </w:rPr>
        <w:t>毛泽东关于中国革命战争、人民军队和国防建设以及军事领域一般规律问题的科学理论体系。是毛泽东思想的重要组成部分。</w:t>
      </w:r>
    </w:p>
    <w:p>
      <w:pPr>
        <w:rPr>
          <w:rFonts w:hint="eastAsia" w:ascii="宋体" w:hAnsi="宋体" w:eastAsia="宋体" w:cs="宋体"/>
          <w:sz w:val="36"/>
          <w:szCs w:val="36"/>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u w:val="single"/>
        </w:rPr>
        <w:t>毛泽东人民战争思想的基本理论观点：</w:t>
      </w:r>
    </w:p>
    <w:p>
      <w:pPr>
        <w:rPr>
          <w:rFonts w:hint="eastAsia" w:ascii="宋体" w:hAnsi="宋体" w:eastAsia="宋体" w:cs="宋体"/>
          <w:sz w:val="24"/>
          <w:szCs w:val="24"/>
        </w:rPr>
      </w:pPr>
      <w:r>
        <w:rPr>
          <w:rFonts w:hint="eastAsia" w:ascii="宋体" w:hAnsi="宋体" w:eastAsia="宋体" w:cs="宋体"/>
          <w:sz w:val="24"/>
          <w:szCs w:val="24"/>
        </w:rPr>
        <w:t xml:space="preserve"> 1．战争的正义性是实行人民战争的政治基础2.革命战争是群众的战争3.人民群众是战争伟力之最深厚根源4.兵民是胜利之本5.人是战争胜利的决定因素</w:t>
      </w: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5.</w:t>
      </w:r>
      <w:r>
        <w:rPr>
          <w:rFonts w:hint="eastAsia" w:ascii="宋体" w:hAnsi="宋体" w:eastAsia="宋体" w:cs="宋体"/>
          <w:b/>
          <w:bCs/>
          <w:sz w:val="24"/>
          <w:szCs w:val="24"/>
          <w:u w:val="single"/>
        </w:rPr>
        <w:t>实行人民战争的主要原则和方法：</w:t>
      </w:r>
    </w:p>
    <w:p>
      <w:pPr>
        <w:rPr>
          <w:rFonts w:hint="eastAsia" w:ascii="宋体" w:hAnsi="宋体" w:eastAsia="宋体" w:cs="宋体"/>
          <w:sz w:val="24"/>
          <w:szCs w:val="24"/>
        </w:rPr>
      </w:pPr>
      <w:r>
        <w:rPr>
          <w:rFonts w:hint="eastAsia" w:ascii="宋体" w:hAnsi="宋体" w:eastAsia="宋体" w:cs="宋体"/>
          <w:sz w:val="24"/>
          <w:szCs w:val="24"/>
        </w:rPr>
        <w:t xml:space="preserve"> 1.坚持中国共产党对人民战争的统一领导2.充分动员、组织和武装广大人民群众3.发挥人民军队骨干力量的作用4.实行“三结合”的武装力量体制和“三结合一配合”的组织斗争形势5.建立巩固的革命根据地6.运用灵活机动的战略战术。</w:t>
      </w:r>
    </w:p>
    <w:p>
      <w:pPr>
        <w:rPr>
          <w:rFonts w:hint="eastAsia" w:ascii="宋体" w:hAnsi="宋体" w:eastAsia="宋体" w:cs="宋体"/>
        </w:rPr>
      </w:pPr>
      <w:r>
        <w:rPr>
          <w:rFonts w:hint="eastAsia" w:ascii="宋体" w:hAnsi="宋体" w:eastAsia="宋体" w:cs="宋体"/>
          <w:sz w:val="24"/>
          <w:szCs w:val="24"/>
          <w:lang w:val="en-US" w:eastAsia="zh-CN"/>
        </w:rPr>
        <w:t>6.</w:t>
      </w:r>
      <w:r>
        <w:rPr>
          <w:rFonts w:hint="eastAsia" w:ascii="宋体" w:hAnsi="宋体" w:eastAsia="宋体" w:cs="宋体"/>
          <w:b/>
          <w:bCs/>
          <w:u w:val="single"/>
        </w:rPr>
        <w:t>制导技术的种类：</w:t>
      </w:r>
    </w:p>
    <w:p>
      <w:pPr>
        <w:rPr>
          <w:rFonts w:hint="eastAsia" w:ascii="宋体" w:hAnsi="宋体" w:eastAsia="宋体" w:cs="宋体"/>
        </w:rPr>
      </w:pPr>
      <w:r>
        <w:rPr>
          <w:rFonts w:hint="eastAsia" w:ascii="宋体" w:hAnsi="宋体" w:eastAsia="宋体" w:cs="宋体"/>
        </w:rPr>
        <w:t>自主式制导、寻的制导、遥控制导、复合制导。</w:t>
      </w:r>
    </w:p>
    <w:p>
      <w:pPr>
        <w:rPr>
          <w:rFonts w:hint="eastAsia" w:ascii="宋体" w:hAnsi="宋体" w:eastAsia="宋体" w:cs="宋体"/>
          <w:b/>
          <w:bCs/>
          <w:u w:val="single"/>
        </w:rPr>
      </w:pPr>
      <w:r>
        <w:rPr>
          <w:rFonts w:hint="eastAsia" w:ascii="宋体" w:hAnsi="宋体" w:eastAsia="宋体" w:cs="宋体"/>
          <w:b/>
          <w:bCs/>
          <w:u w:val="single"/>
          <w:lang w:val="en-US" w:eastAsia="zh-CN"/>
        </w:rPr>
        <w:t>7.</w:t>
      </w:r>
      <w:r>
        <w:rPr>
          <w:rFonts w:hint="eastAsia" w:ascii="宋体" w:hAnsi="宋体" w:eastAsia="宋体" w:cs="宋体"/>
          <w:b/>
          <w:bCs/>
          <w:u w:val="single"/>
        </w:rPr>
        <w:t>精确制导武器的主要种类：</w:t>
      </w:r>
    </w:p>
    <w:p>
      <w:pPr>
        <w:rPr>
          <w:rFonts w:hint="eastAsia" w:ascii="宋体" w:hAnsi="宋体" w:eastAsia="宋体" w:cs="宋体"/>
        </w:rPr>
      </w:pPr>
      <w:r>
        <w:rPr>
          <w:rFonts w:hint="eastAsia" w:ascii="宋体" w:hAnsi="宋体" w:eastAsia="宋体" w:cs="宋体"/>
        </w:rPr>
        <w:t>导弹、制导炸弹、制导炮弹、制导地雷。制导鱼雷</w:t>
      </w:r>
    </w:p>
    <w:p>
      <w:pPr>
        <w:rPr>
          <w:rFonts w:hint="eastAsia" w:ascii="宋体" w:hAnsi="宋体" w:eastAsia="宋体" w:cs="宋体"/>
          <w:b/>
          <w:bCs/>
          <w:u w:val="single"/>
        </w:rPr>
      </w:pPr>
      <w:r>
        <w:rPr>
          <w:rFonts w:hint="eastAsia" w:ascii="宋体" w:hAnsi="宋体" w:eastAsia="宋体" w:cs="宋体"/>
          <w:b/>
          <w:bCs/>
          <w:u w:val="single"/>
          <w:lang w:val="en-US" w:eastAsia="zh-CN"/>
        </w:rPr>
        <w:t>8.</w:t>
      </w:r>
      <w:r>
        <w:rPr>
          <w:rFonts w:hint="eastAsia" w:ascii="宋体" w:hAnsi="宋体" w:eastAsia="宋体" w:cs="宋体"/>
          <w:b/>
          <w:bCs/>
          <w:u w:val="single"/>
        </w:rPr>
        <w:t>精确制导武器的发展趋势：</w:t>
      </w:r>
    </w:p>
    <w:p>
      <w:pPr>
        <w:pStyle w:val="5"/>
        <w:numPr>
          <w:numId w:val="0"/>
        </w:numPr>
        <w:ind w:leftChars="0"/>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进一步提高命中率；提高抗干扰能力和突防能力；增加精确制导武器的射程；</w:t>
      </w:r>
    </w:p>
    <w:p>
      <w:pPr>
        <w:pStyle w:val="5"/>
        <w:numPr>
          <w:numId w:val="0"/>
        </w:numPr>
        <w:ind w:leftChars="0"/>
        <w:rPr>
          <w:rFonts w:hint="eastAsia" w:ascii="宋体" w:hAnsi="宋体" w:eastAsia="宋体" w:cs="宋体"/>
        </w:rPr>
      </w:pPr>
      <w:r>
        <w:rPr>
          <w:rFonts w:hint="eastAsia" w:ascii="宋体" w:hAnsi="宋体" w:eastAsia="宋体" w:cs="宋体"/>
        </w:rPr>
        <w:t>实现人工智能化；使精确制导武器系列化、通用化。</w:t>
      </w:r>
    </w:p>
    <w:p>
      <w:pPr>
        <w:pStyle w:val="5"/>
        <w:numPr>
          <w:ilvl w:val="0"/>
          <w:numId w:val="2"/>
        </w:numPr>
        <w:ind w:leftChars="0"/>
        <w:rPr>
          <w:rFonts w:hint="eastAsia" w:ascii="宋体" w:hAnsi="宋体" w:eastAsia="宋体" w:cs="宋体"/>
          <w:b/>
          <w:bCs/>
          <w:u w:val="single"/>
        </w:rPr>
      </w:pPr>
      <w:r>
        <w:rPr>
          <w:rFonts w:hint="eastAsia" w:ascii="宋体" w:hAnsi="宋体" w:eastAsia="宋体" w:cs="宋体"/>
          <w:b/>
          <w:bCs/>
          <w:u w:val="single"/>
        </w:rPr>
        <w:t>电子对抗在战争中的作为</w:t>
      </w:r>
    </w:p>
    <w:p>
      <w:pPr>
        <w:pStyle w:val="5"/>
        <w:numPr>
          <w:numId w:val="0"/>
        </w:numPr>
        <w:ind w:leftChars="0"/>
        <w:rPr>
          <w:rFonts w:hint="eastAsia" w:ascii="宋体" w:hAnsi="宋体" w:eastAsia="宋体" w:cs="宋体"/>
          <w:lang w:val="en-US" w:eastAsia="zh-CN"/>
        </w:rPr>
      </w:pPr>
      <w:r>
        <w:rPr>
          <w:rFonts w:hint="eastAsia" w:ascii="宋体" w:hAnsi="宋体" w:eastAsia="宋体" w:cs="宋体"/>
          <w:lang w:val="en-US" w:eastAsia="zh-CN"/>
        </w:rPr>
        <w:t>为制定作战计划和战略决策提供重要军情；瘫痪敌C4ISRK系统，使敌丧失作战指挥能力；压制敌电子设备，掩护己方空中突防和支援地面攻击；为重要目标和高价值军事目标提供电子防护；使己方电子设备充分发挥效能，保障作战任务的顺利进行。</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电子对抗的范围</w:t>
      </w:r>
    </w:p>
    <w:p>
      <w:pPr>
        <w:pStyle w:val="5"/>
        <w:numPr>
          <w:numId w:val="0"/>
        </w:numPr>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按对象，雷达对抗技术；通信对抗技术；光电对抗技术；水声对抗技术等</w:t>
      </w:r>
    </w:p>
    <w:p>
      <w:pPr>
        <w:pStyle w:val="5"/>
        <w:numPr>
          <w:numId w:val="0"/>
        </w:numPr>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按用途，电子对抗侦察技术；电子干扰技术；电子攻击技术等</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信息化战争的主要特征</w:t>
      </w:r>
    </w:p>
    <w:p>
      <w:pPr>
        <w:jc w:val="left"/>
        <w:rPr>
          <w:rFonts w:hint="eastAsia" w:ascii="宋体" w:hAnsi="宋体" w:eastAsia="宋体" w:cs="宋体"/>
          <w:b/>
          <w:bCs/>
          <w:u w:val="single"/>
          <w:lang w:val="en-US" w:eastAsia="zh-CN"/>
        </w:rPr>
      </w:pPr>
      <w:r>
        <w:rPr>
          <w:rFonts w:hint="eastAsia" w:ascii="宋体" w:hAnsi="宋体" w:eastAsia="宋体" w:cs="宋体"/>
        </w:rPr>
        <w:t>武器装备的高度信息化</w:t>
      </w:r>
      <w:r>
        <w:rPr>
          <w:rFonts w:hint="eastAsia" w:ascii="宋体" w:hAnsi="宋体" w:eastAsia="宋体" w:cs="宋体"/>
          <w:lang w:eastAsia="zh-CN"/>
        </w:rPr>
        <w:t>；</w:t>
      </w:r>
      <w:r>
        <w:rPr>
          <w:rFonts w:hint="eastAsia" w:ascii="宋体" w:hAnsi="宋体" w:eastAsia="宋体" w:cs="宋体"/>
        </w:rPr>
        <w:t>战争能量释放形态的信息主导化</w:t>
      </w:r>
      <w:r>
        <w:rPr>
          <w:rFonts w:hint="eastAsia" w:ascii="宋体" w:hAnsi="宋体" w:eastAsia="宋体" w:cs="宋体"/>
          <w:lang w:eastAsia="zh-CN"/>
        </w:rPr>
        <w:t>；</w:t>
      </w:r>
      <w:r>
        <w:rPr>
          <w:rFonts w:hint="eastAsia" w:ascii="宋体" w:hAnsi="宋体" w:eastAsia="宋体" w:cs="宋体"/>
        </w:rPr>
        <w:t>战争空间的多维一体化</w:t>
      </w:r>
      <w:r>
        <w:rPr>
          <w:rFonts w:hint="eastAsia" w:ascii="宋体" w:hAnsi="宋体" w:eastAsia="宋体" w:cs="宋体"/>
          <w:lang w:eastAsia="zh-CN"/>
        </w:rPr>
        <w:t>；</w:t>
      </w:r>
      <w:r>
        <w:rPr>
          <w:rFonts w:hint="eastAsia" w:ascii="宋体" w:hAnsi="宋体" w:eastAsia="宋体" w:cs="宋体"/>
        </w:rPr>
        <w:t>信息系统成为作战双方的主要打击目标</w:t>
      </w:r>
      <w:r>
        <w:rPr>
          <w:rFonts w:hint="eastAsia" w:ascii="宋体" w:hAnsi="宋体" w:eastAsia="宋体" w:cs="宋体"/>
          <w:lang w:eastAsia="zh-CN"/>
        </w:rPr>
        <w:t>；</w:t>
      </w:r>
      <w:r>
        <w:rPr>
          <w:rFonts w:hint="eastAsia" w:ascii="宋体" w:hAnsi="宋体" w:eastAsia="宋体" w:cs="宋体"/>
        </w:rPr>
        <w:t>制信息权成为战场争夺的核心和基础</w:t>
      </w:r>
      <w:r>
        <w:rPr>
          <w:rFonts w:hint="eastAsia" w:ascii="宋体" w:hAnsi="宋体" w:eastAsia="宋体" w:cs="宋体"/>
          <w:lang w:eastAsia="zh-CN"/>
        </w:rPr>
        <w:t>；</w:t>
      </w:r>
      <w:r>
        <w:rPr>
          <w:rFonts w:hint="eastAsia" w:ascii="宋体" w:hAnsi="宋体" w:eastAsia="宋体" w:cs="宋体"/>
        </w:rPr>
        <w:t>基于信息系统的体系作战能力成为战斗力的基本形态</w:t>
      </w:r>
      <w:r>
        <w:rPr>
          <w:rFonts w:hint="eastAsia" w:ascii="宋体" w:hAnsi="宋体" w:eastAsia="宋体" w:cs="宋体"/>
          <w:lang w:eastAsia="zh-CN"/>
        </w:rPr>
        <w:t>；</w:t>
      </w:r>
      <w:r>
        <w:rPr>
          <w:rFonts w:hint="eastAsia" w:ascii="宋体" w:hAnsi="宋体" w:eastAsia="宋体" w:cs="宋体"/>
        </w:rPr>
        <w:t xml:space="preserve">软杀伤与硬摧毁有机结合成为作战的普遍法则 </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信息化战争的发展趋势</w:t>
      </w:r>
    </w:p>
    <w:p>
      <w:pPr>
        <w:pStyle w:val="5"/>
        <w:widowControl w:val="0"/>
        <w:numPr>
          <w:numId w:val="0"/>
        </w:numPr>
        <w:spacing w:line="220" w:lineRule="atLeast"/>
        <w:jc w:val="both"/>
        <w:rPr>
          <w:rFonts w:hint="eastAsia" w:ascii="宋体" w:hAnsi="宋体" w:eastAsia="宋体" w:cs="宋体"/>
          <w:b/>
          <w:bCs/>
          <w:u w:val="single"/>
          <w:lang w:val="en-US" w:eastAsia="zh-CN"/>
        </w:rPr>
      </w:pPr>
      <w:r>
        <w:rPr>
          <w:rFonts w:hint="eastAsia" w:ascii="宋体" w:hAnsi="宋体" w:eastAsia="宋体" w:cs="宋体"/>
          <w:b w:val="0"/>
          <w:bCs w:val="0"/>
          <w:lang w:val="en-US" w:eastAsia="zh-CN"/>
        </w:rPr>
        <w:t>战场空间透明化、作战行动实时化、打击目标精确化、力量运用高效化、作战手段智能化、制胜机理发生变革、网络战将成为战略战机样式</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信息化战争对国防建设的新要求</w:t>
      </w:r>
    </w:p>
    <w:p>
      <w:pPr>
        <w:pStyle w:val="5"/>
        <w:widowControl w:val="0"/>
        <w:numPr>
          <w:numId w:val="0"/>
        </w:numPr>
        <w:spacing w:line="220" w:lineRule="atLeast"/>
        <w:jc w:val="both"/>
        <w:rPr>
          <w:rFonts w:hint="eastAsia" w:ascii="宋体" w:hAnsi="宋体" w:eastAsia="宋体" w:cs="宋体"/>
          <w:b/>
          <w:bCs/>
          <w:u w:val="single"/>
          <w:lang w:val="en-US" w:eastAsia="zh-CN"/>
        </w:rPr>
      </w:pPr>
      <w:r>
        <w:rPr>
          <w:rFonts w:hint="eastAsia" w:ascii="宋体" w:hAnsi="宋体" w:eastAsia="宋体" w:cs="宋体"/>
          <w:b w:val="0"/>
          <w:bCs w:val="0"/>
          <w:lang w:val="en-US" w:eastAsia="zh-CN"/>
        </w:rPr>
        <w:t>必须树立与信息化战争相适应的国防观念2将国防信息化设融入国家的信息建设之中必须加强国家战略能力建设必须加快信息化军队建设的步伐必须创新信息化战争理论体系。</w:t>
      </w:r>
    </w:p>
    <w:p>
      <w:pPr>
        <w:pStyle w:val="5"/>
        <w:numPr>
          <w:ilvl w:val="0"/>
          <w:numId w:val="2"/>
        </w:numPr>
        <w:ind w:leftChars="0"/>
        <w:rPr>
          <w:rFonts w:hint="eastAsia" w:ascii="宋体" w:hAnsi="宋体" w:eastAsia="宋体" w:cs="宋体"/>
          <w:b/>
          <w:bCs/>
          <w:u w:val="single"/>
          <w:lang w:val="en-US" w:eastAsia="zh-CN"/>
        </w:rPr>
      </w:pPr>
      <w:r>
        <w:rPr>
          <w:rFonts w:hint="eastAsia" w:ascii="宋体" w:hAnsi="宋体" w:eastAsia="宋体" w:cs="宋体"/>
          <w:b/>
          <w:bCs/>
          <w:u w:val="single"/>
        </w:rPr>
        <w:t>国防动员的意义</w:t>
      </w:r>
    </w:p>
    <w:p>
      <w:pPr>
        <w:pStyle w:val="5"/>
        <w:widowControl w:val="0"/>
        <w:numPr>
          <w:numId w:val="0"/>
        </w:numPr>
        <w:spacing w:line="220" w:lineRule="atLeast"/>
        <w:jc w:val="both"/>
        <w:rPr>
          <w:rFonts w:hint="eastAsia" w:ascii="宋体" w:hAnsi="宋体" w:eastAsia="宋体" w:cs="宋体"/>
          <w:lang w:val="en-US" w:eastAsia="zh-CN"/>
        </w:rPr>
      </w:pPr>
      <w:r>
        <w:rPr>
          <w:rFonts w:hint="eastAsia" w:ascii="宋体" w:hAnsi="宋体" w:eastAsia="宋体" w:cs="宋体"/>
        </w:rPr>
        <w:t xml:space="preserve"> 动员是增强国防实力的措施；动员是增强国防威慑力的有效手段；动员是夺取战争主动权的可靠保障；</w:t>
      </w:r>
    </w:p>
    <w:p>
      <w:pPr>
        <w:pStyle w:val="5"/>
        <w:numPr>
          <w:ilvl w:val="0"/>
          <w:numId w:val="2"/>
        </w:numPr>
        <w:ind w:leftChars="0"/>
        <w:rPr>
          <w:rFonts w:hint="eastAsia" w:ascii="宋体" w:hAnsi="宋体" w:eastAsia="宋体" w:cs="宋体"/>
          <w:lang w:val="en-US" w:eastAsia="zh-CN"/>
        </w:rPr>
      </w:pPr>
      <w:r>
        <w:rPr>
          <w:rFonts w:hint="eastAsia" w:ascii="宋体" w:hAnsi="宋体" w:eastAsia="宋体" w:cs="宋体"/>
          <w:b/>
          <w:bCs/>
          <w:u w:val="single"/>
        </w:rPr>
        <w:t>国防动员的分类和内容</w:t>
      </w:r>
      <w:r>
        <w:rPr>
          <w:rFonts w:hint="eastAsia" w:ascii="宋体" w:hAnsi="宋体" w:eastAsia="宋体" w:cs="宋体"/>
          <w:b/>
          <w:bCs/>
          <w:u w:val="single"/>
          <w:lang w:val="en-US" w:eastAsia="zh-CN"/>
        </w:rPr>
        <w:t xml:space="preserve">  </w:t>
      </w:r>
    </w:p>
    <w:p>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kern w:val="0"/>
          <w:sz w:val="24"/>
          <w:szCs w:val="24"/>
          <w:lang w:val="en-US" w:eastAsia="zh-CN" w:bidi="ar"/>
        </w:rPr>
        <w:t xml:space="preserve">武装力量动员国民经济动员人民防空动员和政治动员。 </w:t>
      </w:r>
    </w:p>
    <w:p>
      <w:pPr>
        <w:rPr>
          <w:rFonts w:hint="eastAsia" w:ascii="宋体" w:hAnsi="宋体" w:eastAsia="宋体" w:cs="宋体"/>
          <w:sz w:val="24"/>
          <w:szCs w:val="24"/>
          <w:lang w:val="en-US" w:eastAsia="zh-CN"/>
        </w:rPr>
      </w:pPr>
      <w:r>
        <w:rPr>
          <w:rFonts w:hint="eastAsia" w:ascii="宋体" w:hAnsi="宋体" w:eastAsia="宋体" w:cs="宋体"/>
        </w:rPr>
        <w:t xml:space="preserve"> 1武装力量动员2.国民经济动员3.人民防空动员4.国防交通动员5.国防教育</w:t>
      </w:r>
    </w:p>
    <w:p>
      <w:pPr>
        <w:pStyle w:val="5"/>
        <w:numPr>
          <w:ilvl w:val="0"/>
          <w:numId w:val="2"/>
        </w:numPr>
        <w:ind w:leftChars="0"/>
        <w:rPr>
          <w:rFonts w:hint="eastAsia" w:ascii="宋体" w:hAnsi="宋体" w:eastAsia="宋体" w:cs="宋体"/>
          <w:lang w:val="en-US" w:eastAsia="zh-CN"/>
        </w:rPr>
      </w:pPr>
      <w:r>
        <w:rPr>
          <w:rFonts w:hint="eastAsia" w:ascii="宋体" w:hAnsi="宋体" w:eastAsia="宋体" w:cs="宋体"/>
          <w:b/>
          <w:bCs/>
          <w:u w:val="single"/>
        </w:rPr>
        <w:t>国防动员的要求</w:t>
      </w:r>
    </w:p>
    <w:p>
      <w:pPr>
        <w:rPr>
          <w:rFonts w:hint="eastAsia" w:ascii="宋体" w:hAnsi="宋体" w:eastAsia="宋体" w:cs="宋体"/>
        </w:rPr>
      </w:pPr>
      <w:r>
        <w:rPr>
          <w:rFonts w:hint="eastAsia" w:ascii="宋体" w:hAnsi="宋体" w:eastAsia="宋体" w:cs="宋体"/>
          <w:lang w:val="en-US" w:eastAsia="zh-CN"/>
        </w:rPr>
        <w:t xml:space="preserve">  </w:t>
      </w:r>
      <w:r>
        <w:rPr>
          <w:rFonts w:hint="eastAsia" w:ascii="宋体" w:hAnsi="宋体" w:eastAsia="宋体" w:cs="宋体"/>
        </w:rPr>
        <w:t>动员速度要快；动员数量要多；动员质量要高；动员的范围要广；动员要力求隐蔽安全。</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jc w:val="left"/>
        <w:rPr>
          <w:rFonts w:hint="eastAsia" w:ascii="宋体" w:hAnsi="宋体" w:eastAsia="宋体" w:cs="宋体"/>
        </w:rPr>
      </w:pPr>
      <w:r>
        <w:rPr>
          <w:rFonts w:hint="eastAsia" w:ascii="宋体" w:hAnsi="宋体" w:eastAsia="宋体" w:cs="宋体"/>
          <w:b/>
          <w:bCs/>
          <w:color w:val="000000"/>
          <w:u w:val="single"/>
        </w:rPr>
        <w:t></w:t>
      </w:r>
      <w:r>
        <w:rPr>
          <w:rFonts w:hint="eastAsia" w:ascii="宋体" w:hAnsi="宋体" w:eastAsia="宋体" w:cs="宋体"/>
          <w:b/>
          <w:bCs/>
          <w:u w:val="single"/>
        </w:rPr>
        <w:t>第三章毛泽东军事思想（</w:t>
      </w:r>
      <w:r>
        <w:rPr>
          <w:rFonts w:hint="eastAsia" w:ascii="宋体" w:hAnsi="宋体" w:eastAsia="宋体" w:cs="宋体"/>
        </w:rPr>
        <w:t>战争观与方法论）</w:t>
      </w:r>
    </w:p>
    <w:p>
      <w:pPr>
        <w:jc w:val="left"/>
        <w:rPr>
          <w:rFonts w:hint="eastAsia" w:ascii="宋体" w:hAnsi="宋体" w:eastAsia="宋体" w:cs="宋体"/>
        </w:rPr>
      </w:pPr>
      <w:r>
        <w:rPr>
          <w:rFonts w:hint="eastAsia" w:ascii="宋体" w:hAnsi="宋体" w:eastAsia="宋体" w:cs="宋体"/>
        </w:rPr>
        <w:t>结合当代反恐局势（分析局势如何解决防止罗列知识点）</w:t>
      </w:r>
    </w:p>
    <w:p>
      <w:pPr>
        <w:jc w:val="left"/>
        <w:rPr>
          <w:rFonts w:hint="eastAsia" w:ascii="宋体" w:hAnsi="宋体" w:eastAsia="宋体" w:cs="宋体"/>
        </w:rPr>
      </w:pPr>
      <w:r>
        <w:rPr>
          <w:rFonts w:hint="eastAsia" w:ascii="宋体" w:hAnsi="宋体" w:eastAsia="宋体" w:cs="宋体"/>
        </w:rPr>
        <w:t>一、如何理解战争与政治、经济的关系</w:t>
      </w:r>
    </w:p>
    <w:p>
      <w:pPr>
        <w:jc w:val="left"/>
        <w:rPr>
          <w:rFonts w:hint="eastAsia" w:ascii="宋体" w:hAnsi="宋体" w:eastAsia="宋体" w:cs="宋体"/>
        </w:rPr>
      </w:pPr>
      <w:r>
        <w:rPr>
          <w:rFonts w:hint="eastAsia" w:ascii="宋体" w:hAnsi="宋体" w:eastAsia="宋体" w:cs="宋体"/>
        </w:rPr>
        <w:t>1、战争是阶级斗争的最高形式2、战争是流血的政治</w:t>
      </w:r>
    </w:p>
    <w:p>
      <w:pPr>
        <w:jc w:val="left"/>
        <w:rPr>
          <w:rFonts w:hint="eastAsia" w:ascii="宋体" w:hAnsi="宋体" w:eastAsia="宋体" w:cs="宋体"/>
        </w:rPr>
      </w:pPr>
      <w:r>
        <w:rPr>
          <w:rFonts w:hint="eastAsia" w:ascii="宋体" w:hAnsi="宋体" w:eastAsia="宋体" w:cs="宋体"/>
        </w:rPr>
        <w:t>3、战争是经济的竞赛</w:t>
      </w:r>
      <w:r>
        <w:rPr>
          <w:rFonts w:hint="eastAsia" w:ascii="宋体" w:hAnsi="宋体" w:eastAsia="宋体" w:cs="宋体"/>
          <w:lang w:val="en-US" w:eastAsia="zh-CN"/>
        </w:rPr>
        <w:t xml:space="preserve">   </w:t>
      </w:r>
      <w:r>
        <w:rPr>
          <w:rFonts w:hint="eastAsia" w:ascii="宋体" w:hAnsi="宋体" w:eastAsia="宋体" w:cs="宋体"/>
        </w:rPr>
        <w:t>4、用正义战争消灭非正义战争</w:t>
      </w:r>
    </w:p>
    <w:p>
      <w:pPr>
        <w:jc w:val="left"/>
        <w:rPr>
          <w:rFonts w:hint="eastAsia" w:ascii="宋体" w:hAnsi="宋体" w:eastAsia="宋体" w:cs="宋体"/>
        </w:rPr>
      </w:pPr>
      <w:r>
        <w:rPr>
          <w:rFonts w:hint="eastAsia" w:ascii="宋体" w:hAnsi="宋体" w:eastAsia="宋体" w:cs="宋体"/>
        </w:rPr>
        <w:t>二、为什么研究和指导战争必须着眼其特点和发展</w:t>
      </w:r>
    </w:p>
    <w:p>
      <w:pPr>
        <w:jc w:val="left"/>
        <w:rPr>
          <w:rFonts w:hint="eastAsia" w:ascii="宋体" w:hAnsi="宋体" w:eastAsia="宋体" w:cs="宋体"/>
        </w:rPr>
      </w:pPr>
      <w:r>
        <w:rPr>
          <w:rFonts w:hint="eastAsia" w:ascii="宋体" w:hAnsi="宋体" w:eastAsia="宋体" w:cs="宋体"/>
        </w:rPr>
        <w:t>1、既要研究一般战争规律，更要研究特殊战争规律</w:t>
      </w:r>
    </w:p>
    <w:p>
      <w:pPr>
        <w:jc w:val="left"/>
        <w:rPr>
          <w:rFonts w:hint="eastAsia" w:ascii="宋体" w:hAnsi="宋体" w:eastAsia="宋体" w:cs="宋体"/>
        </w:rPr>
      </w:pPr>
      <w:r>
        <w:rPr>
          <w:rFonts w:hint="eastAsia" w:ascii="宋体" w:hAnsi="宋体" w:eastAsia="宋体" w:cs="宋体"/>
        </w:rPr>
        <w:t xml:space="preserve">2、认识把握特殊战争规律，必须着眼其发展 </w:t>
      </w:r>
    </w:p>
    <w:p>
      <w:pPr>
        <w:jc w:val="left"/>
        <w:rPr>
          <w:rFonts w:hint="eastAsia" w:ascii="宋体" w:hAnsi="宋体" w:eastAsia="宋体" w:cs="宋体"/>
        </w:rPr>
      </w:pPr>
      <w:r>
        <w:rPr>
          <w:rFonts w:hint="eastAsia" w:ascii="宋体" w:hAnsi="宋体" w:eastAsia="宋体" w:cs="宋体"/>
        </w:rPr>
        <w:t xml:space="preserve">   着眼特点和着眼发展是统一的，战争的特点是在变化中变现出来的，没有发展，没有变化，就谈不上特点，因此要想认识和把握战争的特殊规律，必须用发展的眼光去探索战争这一事物在不同条件下所发生的变化，从而抓住其特殊的本质。</w:t>
      </w:r>
    </w:p>
    <w:p>
      <w:pPr>
        <w:jc w:val="left"/>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b/>
          <w:bCs/>
          <w:color w:val="000000"/>
          <w:u w:val="single"/>
        </w:rPr>
        <w:t>第十二章及第十三章</w:t>
      </w:r>
      <w:r>
        <w:rPr>
          <w:rFonts w:hint="eastAsia" w:ascii="宋体" w:hAnsi="宋体" w:eastAsia="宋体" w:cs="宋体"/>
          <w:color w:val="000000"/>
        </w:rPr>
        <w:t>（判断安全环境面临威胁的理论分析）</w:t>
      </w:r>
    </w:p>
    <w:p>
      <w:pPr>
        <w:jc w:val="left"/>
        <w:rPr>
          <w:rFonts w:hint="eastAsia" w:ascii="宋体" w:hAnsi="宋体" w:eastAsia="宋体" w:cs="宋体"/>
        </w:rPr>
      </w:pPr>
      <w:r>
        <w:rPr>
          <w:rFonts w:hint="eastAsia" w:ascii="宋体" w:hAnsi="宋体" w:eastAsia="宋体" w:cs="宋体"/>
          <w:color w:val="000000"/>
        </w:rPr>
        <w:t>国际战略格局演变的动因与过程（发展实力才能提高国际地位，如何提高国际地位）</w:t>
      </w:r>
    </w:p>
    <w:p>
      <w:pPr>
        <w:jc w:val="left"/>
        <w:rPr>
          <w:rFonts w:hint="eastAsia" w:ascii="宋体" w:hAnsi="宋体" w:eastAsia="宋体" w:cs="宋体"/>
        </w:rPr>
      </w:pPr>
      <w:r>
        <w:rPr>
          <w:rFonts w:hint="eastAsia" w:ascii="宋体" w:hAnsi="宋体" w:eastAsia="宋体" w:cs="宋体"/>
        </w:rPr>
        <w:t>1、国际战略格局的演变，从根本上说，是决定这种格局的国际战略力量及其相互关系的重大改变</w:t>
      </w:r>
    </w:p>
    <w:p>
      <w:pPr>
        <w:jc w:val="left"/>
        <w:rPr>
          <w:rFonts w:hint="eastAsia" w:ascii="宋体" w:hAnsi="宋体" w:eastAsia="宋体" w:cs="宋体"/>
        </w:rPr>
      </w:pPr>
      <w:r>
        <w:rPr>
          <w:rFonts w:hint="eastAsia" w:ascii="宋体" w:hAnsi="宋体" w:eastAsia="宋体" w:cs="宋体"/>
        </w:rPr>
        <w:t>2、国际战略格局的演变，是内外部因素共同作用的结果</w:t>
      </w:r>
    </w:p>
    <w:p>
      <w:pPr>
        <w:jc w:val="left"/>
        <w:rPr>
          <w:rFonts w:hint="eastAsia" w:ascii="宋体" w:hAnsi="宋体" w:eastAsia="宋体" w:cs="宋体"/>
        </w:rPr>
      </w:pPr>
      <w:r>
        <w:rPr>
          <w:rFonts w:hint="eastAsia" w:ascii="宋体" w:hAnsi="宋体" w:eastAsia="宋体" w:cs="宋体"/>
        </w:rPr>
        <w:t>3、国际战略格局演变的过程反映了国际战略力量之间的矛盾和斗争的发展过程</w:t>
      </w:r>
    </w:p>
    <w:p>
      <w:pPr>
        <w:jc w:val="left"/>
        <w:rPr>
          <w:rFonts w:hint="eastAsia" w:ascii="宋体" w:hAnsi="宋体" w:eastAsia="宋体" w:cs="宋体"/>
        </w:rPr>
      </w:pPr>
      <w:r>
        <w:rPr>
          <w:rFonts w:hint="eastAsia" w:ascii="宋体" w:hAnsi="宋体" w:eastAsia="宋体" w:cs="宋体"/>
        </w:rPr>
        <w:t>东海问题：钓鱼岛归属（日本）</w:t>
      </w:r>
    </w:p>
    <w:p>
      <w:pPr>
        <w:jc w:val="left"/>
        <w:rPr>
          <w:rFonts w:hint="eastAsia" w:ascii="宋体" w:hAnsi="宋体" w:eastAsia="宋体" w:cs="宋体"/>
        </w:rPr>
      </w:pPr>
      <w:r>
        <w:rPr>
          <w:rFonts w:hint="eastAsia" w:ascii="宋体" w:hAnsi="宋体" w:eastAsia="宋体" w:cs="宋体"/>
        </w:rPr>
        <w:t>南海问题：南沙群岛（菲律宾等南海邻国&amp;美国暗中支持）</w:t>
      </w:r>
    </w:p>
    <w:p>
      <w:pPr>
        <w:jc w:val="left"/>
        <w:rPr>
          <w:rFonts w:hint="eastAsia" w:ascii="宋体" w:hAnsi="宋体" w:eastAsia="宋体" w:cs="宋体"/>
          <w:b/>
        </w:rPr>
      </w:pPr>
      <w:r>
        <w:rPr>
          <w:rFonts w:hint="eastAsia" w:ascii="宋体" w:hAnsi="宋体" w:eastAsia="宋体" w:cs="宋体"/>
          <w:b/>
        </w:rPr>
        <w:t>答题思路</w:t>
      </w:r>
    </w:p>
    <w:p>
      <w:pPr>
        <w:jc w:val="left"/>
        <w:rPr>
          <w:rFonts w:hint="eastAsia" w:ascii="宋体" w:hAnsi="宋体" w:eastAsia="宋体" w:cs="宋体"/>
        </w:rPr>
      </w:pPr>
      <w:r>
        <w:rPr>
          <w:rFonts w:hint="eastAsia" w:ascii="宋体" w:hAnsi="宋体" w:eastAsia="宋体" w:cs="宋体"/>
        </w:rPr>
        <w:t>一是陈述教材的基本理论二是对现实问题进行分析三是对现实问题提出相关的对策</w:t>
      </w:r>
    </w:p>
    <w:p>
      <w:pPr>
        <w:jc w:val="left"/>
        <w:rPr>
          <w:rFonts w:hint="eastAsia" w:ascii="宋体" w:hAnsi="宋体" w:eastAsia="宋体" w:cs="宋体"/>
        </w:rPr>
      </w:pPr>
      <w:r>
        <w:rPr>
          <w:rFonts w:hint="eastAsia" w:ascii="宋体" w:hAnsi="宋体" w:eastAsia="宋体" w:cs="宋体"/>
        </w:rPr>
        <w:t>例如：东海问题、南海问题。先分析威胁的要素，即周边国家的实力与企图以及环境、时机和威胁表现方式；然后找出相关的促成威胁转化的对策，如外交斡旋、经济手段、军事斗争准备等等</w:t>
      </w:r>
    </w:p>
    <w:sectPr>
      <w:pgSz w:w="11906" w:h="16838"/>
      <w:pgMar w:top="1440" w:right="1800" w:bottom="1440" w:left="1800" w:header="851" w:footer="992" w:gutter="0"/>
      <w:cols w:space="0" w:num="1"/>
      <w:rtlGutter w:val="0"/>
      <w:docGrid w:type="lines" w:linePitch="3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微软雅黑">
    <w:panose1 w:val="020B0503020204020204"/>
    <w:charset w:val="86"/>
    <w:family w:val="roman"/>
    <w:pitch w:val="default"/>
    <w:sig w:usb0="A0000287" w:usb1="28CF3C52" w:usb2="00000016" w:usb3="00000000" w:csb0="0004001F" w:csb1="00000000"/>
  </w:font>
  <w:font w:name="Tahoma">
    <w:panose1 w:val="020B0604030504040204"/>
    <w:charset w:val="00"/>
    <w:family w:val="roman"/>
    <w:pitch w:val="default"/>
    <w:sig w:usb0="E1002EFF" w:usb1="C000605B" w:usb2="00000029" w:usb3="00000000" w:csb0="200101FF" w:csb1="2028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modern"/>
    <w:pitch w:val="default"/>
    <w:sig w:usb0="A0000287" w:usb1="28CF3C52" w:usb2="00000016" w:usb3="00000000" w:csb0="0004001F" w:csb1="00000000"/>
  </w:font>
  <w:font w:name="Tahoma">
    <w:panose1 w:val="020B0604030504040204"/>
    <w:charset w:val="00"/>
    <w:family w:val="modern"/>
    <w:pitch w:val="default"/>
    <w:sig w:usb0="E1002EFF" w:usb1="C000605B" w:usb2="00000029" w:usb3="00000000" w:csb0="200101FF" w:csb1="20280000"/>
  </w:font>
  <w:font w:name="微软雅黑">
    <w:panose1 w:val="020B0503020204020204"/>
    <w:charset w:val="86"/>
    <w:family w:val="decorative"/>
    <w:pitch w:val="default"/>
    <w:sig w:usb0="A0000287" w:usb1="28CF3C52" w:usb2="00000016" w:usb3="00000000" w:csb0="0004001F" w:csb1="00000000"/>
  </w:font>
  <w:font w:name="Tahoma">
    <w:panose1 w:val="020B0604030504040204"/>
    <w:charset w:val="00"/>
    <w:family w:val="decorative"/>
    <w:pitch w:val="default"/>
    <w:sig w:usb0="E1002EFF" w:usb1="C000605B" w:usb2="00000029" w:usb3="00000000" w:csb0="200101FF" w:csb1="2028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黑体">
    <w:panose1 w:val="02010609060101010101"/>
    <w:charset w:val="86"/>
    <w:family w:val="auto"/>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2555484">
    <w:nsid w:val="09B0665C"/>
    <w:multiLevelType w:val="multilevel"/>
    <w:tmpl w:val="09B0665C"/>
    <w:lvl w:ilvl="0" w:tentative="1">
      <w:start w:val="1"/>
      <w:numFmt w:val="decimal"/>
      <w:pStyle w:val="5"/>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52190959">
    <w:nsid w:val="568EACEF"/>
    <w:multiLevelType w:val="singleLevel"/>
    <w:tmpl w:val="568EACEF"/>
    <w:lvl w:ilvl="0" w:tentative="1">
      <w:start w:val="9"/>
      <w:numFmt w:val="decimal"/>
      <w:suff w:val="nothing"/>
      <w:lvlText w:val="%1."/>
      <w:lvlJc w:val="left"/>
    </w:lvl>
  </w:abstractNum>
  <w:num w:numId="1">
    <w:abstractNumId w:val="162555484"/>
  </w:num>
  <w:num w:numId="2">
    <w:abstractNumId w:val="14521909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D50"/>
    <w:rsid w:val="00020A8B"/>
    <w:rsid w:val="000F2747"/>
    <w:rsid w:val="001234CC"/>
    <w:rsid w:val="002671C9"/>
    <w:rsid w:val="0028357C"/>
    <w:rsid w:val="002D121E"/>
    <w:rsid w:val="002D3C8B"/>
    <w:rsid w:val="00323B43"/>
    <w:rsid w:val="00360BBB"/>
    <w:rsid w:val="00395F0F"/>
    <w:rsid w:val="003D37D8"/>
    <w:rsid w:val="003D4584"/>
    <w:rsid w:val="00404723"/>
    <w:rsid w:val="00426133"/>
    <w:rsid w:val="004358AB"/>
    <w:rsid w:val="00475DD7"/>
    <w:rsid w:val="0051768F"/>
    <w:rsid w:val="005265CB"/>
    <w:rsid w:val="00540FD7"/>
    <w:rsid w:val="00566DA3"/>
    <w:rsid w:val="00584134"/>
    <w:rsid w:val="005D2A60"/>
    <w:rsid w:val="00672D50"/>
    <w:rsid w:val="006F18D2"/>
    <w:rsid w:val="00722B98"/>
    <w:rsid w:val="007837ED"/>
    <w:rsid w:val="007C2CB1"/>
    <w:rsid w:val="007D3769"/>
    <w:rsid w:val="008943BA"/>
    <w:rsid w:val="008B7726"/>
    <w:rsid w:val="008D57EB"/>
    <w:rsid w:val="00A65ECE"/>
    <w:rsid w:val="00B03A4C"/>
    <w:rsid w:val="00B8363B"/>
    <w:rsid w:val="00C54E2F"/>
    <w:rsid w:val="00D31D50"/>
    <w:rsid w:val="00DB70C9"/>
    <w:rsid w:val="00DE095A"/>
    <w:rsid w:val="00DE6B82"/>
    <w:rsid w:val="00E11EC9"/>
    <w:rsid w:val="00E22A79"/>
    <w:rsid w:val="00E41CF9"/>
    <w:rsid w:val="00EA2E5C"/>
    <w:rsid w:val="00EA65EA"/>
    <w:rsid w:val="00EF41CD"/>
    <w:rsid w:val="2F0A3BDC"/>
    <w:rsid w:val="59620E9E"/>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character" w:default="1" w:styleId="3">
    <w:name w:val="Default Paragraph Font"/>
    <w:unhideWhenUsed/>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customStyle="1" w:styleId="5">
    <w:name w:val="List Paragraph"/>
    <w:basedOn w:val="1"/>
    <w:qFormat/>
    <w:uiPriority w:val="34"/>
    <w:pPr>
      <w:numPr>
        <w:ilvl w:val="0"/>
        <w:numId w:val="1"/>
      </w:numPr>
      <w:spacing w:line="220" w:lineRule="atLeast"/>
    </w:pPr>
    <w:rPr>
      <w:sz w:val="24"/>
      <w:szCs w:val="24"/>
    </w:rPr>
  </w:style>
  <w:style w:type="character" w:customStyle="1" w:styleId="6">
    <w:name w:val="标题 1 Char"/>
    <w:basedOn w:val="3"/>
    <w:link w:val="2"/>
    <w:qFormat/>
    <w:uiPriority w:val="9"/>
    <w:rPr>
      <w:rFonts w:ascii="Tahoma" w:hAnsi="Tahoma"/>
      <w:b/>
      <w:bCs/>
      <w:kern w:val="44"/>
      <w:sz w:val="44"/>
      <w:szCs w:val="44"/>
    </w:rPr>
  </w:style>
  <w:style w:type="paragraph" w:customStyle="1" w:styleId="7">
    <w:name w:val="No Spacing"/>
    <w:qFormat/>
    <w:uiPriority w:val="1"/>
    <w:pPr>
      <w:adjustRightInd w:val="0"/>
      <w:snapToGrid w:val="0"/>
      <w:spacing w:after="0" w:line="240" w:lineRule="auto"/>
    </w:pPr>
    <w:rPr>
      <w:rFonts w:ascii="Tahoma" w:hAnsi="Tahoma" w:eastAsia="微软雅黑" w:cstheme="minorBidi"/>
      <w:sz w:val="22"/>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1046</Words>
  <Characters>5963</Characters>
  <Lines>49</Lines>
  <Paragraphs>13</Paragraphs>
  <ScaleCrop>false</ScaleCrop>
  <LinksUpToDate>false</LinksUpToDate>
  <CharactersWithSpaces>6996</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win8</cp:lastModifiedBy>
  <dcterms:modified xsi:type="dcterms:W3CDTF">2016-01-08T03:00:59Z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