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AD95E" w14:textId="00752964" w:rsidR="007D0F5C" w:rsidRDefault="00D56791">
      <w:r>
        <w:t>2.1</w:t>
      </w:r>
    </w:p>
    <w:p w14:paraId="71C218DF" w14:textId="77777777" w:rsidR="00D56791" w:rsidRDefault="00D56791">
      <w:r>
        <w:t xml:space="preserve">a. </w:t>
      </w:r>
    </w:p>
    <w:p w14:paraId="29C18046" w14:textId="122A09AE" w:rsidR="00D56791" w:rsidRDefault="00D56791">
      <w:r>
        <w:t>1</w:t>
      </w:r>
      <w:r>
        <w:rPr>
          <w:rFonts w:hint="eastAsia"/>
        </w:rPr>
        <w:t>个作业：时间周期为</w:t>
      </w:r>
      <w:r>
        <w:rPr>
          <w:rFonts w:hint="eastAsia"/>
        </w:rPr>
        <w:t>N</w:t>
      </w:r>
      <w:r>
        <w:t>T</w:t>
      </w:r>
      <w:r>
        <w:rPr>
          <w:rFonts w:hint="eastAsia"/>
        </w:rPr>
        <w:t>，吞吐量为</w:t>
      </w:r>
      <w:r>
        <w:rPr>
          <w:rFonts w:hint="eastAsia"/>
        </w:rPr>
        <w:t>N</w:t>
      </w:r>
      <w:r>
        <w:rPr>
          <w:rFonts w:hint="eastAsia"/>
        </w:rPr>
        <w:t>，处理器利用率为</w:t>
      </w:r>
      <w:r>
        <w:rPr>
          <w:rFonts w:hint="eastAsia"/>
        </w:rPr>
        <w:t>5</w:t>
      </w:r>
      <w:r>
        <w:t>0%</w:t>
      </w:r>
      <w:r>
        <w:rPr>
          <w:rFonts w:hint="eastAsia"/>
        </w:rPr>
        <w:t>；</w:t>
      </w:r>
    </w:p>
    <w:p w14:paraId="4401BFDB" w14:textId="5223C6BF" w:rsidR="00D56791" w:rsidRDefault="00D56791">
      <w:r>
        <w:t>2</w:t>
      </w:r>
      <w:r>
        <w:rPr>
          <w:rFonts w:hint="eastAsia"/>
        </w:rPr>
        <w:t>个作业：时间周期为</w:t>
      </w:r>
      <w:r w:rsidR="00310A4D">
        <w:rPr>
          <w:rFonts w:hint="eastAsia"/>
        </w:rPr>
        <w:t>N</w:t>
      </w:r>
      <w:r w:rsidR="00310A4D">
        <w:t>T</w:t>
      </w:r>
      <w:r w:rsidR="00310A4D">
        <w:rPr>
          <w:rFonts w:hint="eastAsia"/>
        </w:rPr>
        <w:t>，吞吐量为</w:t>
      </w:r>
      <w:r w:rsidR="00310A4D">
        <w:rPr>
          <w:rFonts w:hint="eastAsia"/>
        </w:rPr>
        <w:t>N</w:t>
      </w:r>
      <w:r w:rsidR="00310A4D">
        <w:rPr>
          <w:rFonts w:hint="eastAsia"/>
        </w:rPr>
        <w:t>，处理器利用率为</w:t>
      </w:r>
      <w:r w:rsidR="00310A4D">
        <w:rPr>
          <w:rFonts w:hint="eastAsia"/>
        </w:rPr>
        <w:t>1</w:t>
      </w:r>
      <w:r w:rsidR="00310A4D">
        <w:t>00%</w:t>
      </w:r>
      <w:r w:rsidR="00310A4D">
        <w:rPr>
          <w:rFonts w:hint="eastAsia"/>
        </w:rPr>
        <w:t>；</w:t>
      </w:r>
    </w:p>
    <w:p w14:paraId="418C6C05" w14:textId="04C01A57" w:rsidR="00310A4D" w:rsidRDefault="00310A4D">
      <w:r>
        <w:t>4</w:t>
      </w:r>
      <w:r>
        <w:rPr>
          <w:rFonts w:hint="eastAsia"/>
        </w:rPr>
        <w:t>个作业：时间周期为</w:t>
      </w:r>
      <w:r>
        <w:rPr>
          <w:rFonts w:hint="eastAsia"/>
        </w:rPr>
        <w:t>(</w:t>
      </w:r>
      <w:r>
        <w:t>2N-1)NT</w:t>
      </w:r>
      <w:r>
        <w:rPr>
          <w:rFonts w:hint="eastAsia"/>
        </w:rPr>
        <w:t>，吞吐量为</w:t>
      </w:r>
      <w:r>
        <w:rPr>
          <w:rFonts w:hint="eastAsia"/>
        </w:rPr>
        <w:t>(</w:t>
      </w:r>
      <w:r>
        <w:t>2N-1)N</w:t>
      </w:r>
      <w:r>
        <w:rPr>
          <w:rFonts w:hint="eastAsia"/>
        </w:rPr>
        <w:t>，处理器利用率为</w:t>
      </w:r>
      <w:r>
        <w:rPr>
          <w:rFonts w:hint="eastAsia"/>
        </w:rPr>
        <w:t>1</w:t>
      </w:r>
      <w:r>
        <w:t>00%</w:t>
      </w:r>
      <w:r>
        <w:rPr>
          <w:rFonts w:hint="eastAsia"/>
        </w:rPr>
        <w:t>。</w:t>
      </w:r>
    </w:p>
    <w:p w14:paraId="58BF275D" w14:textId="6BA886B4" w:rsidR="00310A4D" w:rsidRDefault="00310A4D">
      <w:r>
        <w:rPr>
          <w:rFonts w:hint="eastAsia"/>
        </w:rPr>
        <w:t>由于</w:t>
      </w:r>
      <w:r>
        <w:rPr>
          <w:rFonts w:hint="eastAsia"/>
        </w:rPr>
        <w:t>I</w:t>
      </w:r>
      <w:r>
        <w:t>/O</w:t>
      </w:r>
      <w:r>
        <w:rPr>
          <w:rFonts w:hint="eastAsia"/>
        </w:rPr>
        <w:t>操作可以重叠，故</w:t>
      </w:r>
      <w:r>
        <w:t>b</w:t>
      </w:r>
      <w:r>
        <w:rPr>
          <w:rFonts w:hint="eastAsia"/>
        </w:rPr>
        <w:t>与</w:t>
      </w:r>
      <w:r>
        <w:rPr>
          <w:rFonts w:hint="eastAsia"/>
        </w:rPr>
        <w:t>a</w:t>
      </w:r>
      <w:r>
        <w:rPr>
          <w:rFonts w:hint="eastAsia"/>
        </w:rPr>
        <w:t>的计算的参量结果一致。</w:t>
      </w:r>
    </w:p>
    <w:p w14:paraId="3B449529" w14:textId="511B23C7" w:rsidR="00310A4D" w:rsidRDefault="00310A4D"/>
    <w:p w14:paraId="193879FD" w14:textId="722082FF" w:rsidR="00310A4D" w:rsidRDefault="00310A4D">
      <w:r>
        <w:t>2.3</w:t>
      </w:r>
    </w:p>
    <w:p w14:paraId="644E69F2" w14:textId="43BC9B5A" w:rsidR="00310A4D" w:rsidRDefault="00310A4D">
      <w:pPr>
        <w:rPr>
          <w:rFonts w:hint="eastAsia"/>
        </w:rPr>
      </w:pPr>
      <w:r w:rsidRPr="00310A4D">
        <w:rPr>
          <w:rFonts w:hint="eastAsia"/>
        </w:rPr>
        <w:t>分时系统关注的是轮转时间，它给所有进程一个较短的处理时间</w:t>
      </w:r>
      <w:r>
        <w:rPr>
          <w:rFonts w:hint="eastAsia"/>
        </w:rPr>
        <w:t>，因此</w:t>
      </w:r>
      <w:r w:rsidRPr="00310A4D">
        <w:rPr>
          <w:rFonts w:hint="eastAsia"/>
        </w:rPr>
        <w:t>时间限制策略更有效。</w:t>
      </w:r>
      <w:r>
        <w:rPr>
          <w:rFonts w:hint="eastAsia"/>
        </w:rPr>
        <w:t>而</w:t>
      </w:r>
      <w:r w:rsidRPr="00310A4D">
        <w:rPr>
          <w:rFonts w:hint="eastAsia"/>
        </w:rPr>
        <w:t>批处理系统</w:t>
      </w:r>
      <w:r>
        <w:rPr>
          <w:rFonts w:hint="eastAsia"/>
        </w:rPr>
        <w:t>关注</w:t>
      </w:r>
      <w:r w:rsidRPr="00310A4D">
        <w:rPr>
          <w:rFonts w:hint="eastAsia"/>
        </w:rPr>
        <w:t>的是吞吐量，更少的上下文转换和更多的进程处理时间</w:t>
      </w:r>
      <w:r>
        <w:rPr>
          <w:rFonts w:hint="eastAsia"/>
        </w:rPr>
        <w:t>，</w:t>
      </w:r>
      <w:r w:rsidRPr="00310A4D">
        <w:rPr>
          <w:rFonts w:hint="eastAsia"/>
        </w:rPr>
        <w:t>因此最小的上下文转换最高效。</w:t>
      </w:r>
    </w:p>
    <w:sectPr w:rsidR="00310A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9D"/>
    <w:rsid w:val="00104B9D"/>
    <w:rsid w:val="00310A4D"/>
    <w:rsid w:val="007D0F5C"/>
    <w:rsid w:val="00D5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A131"/>
  <w15:chartTrackingRefBased/>
  <w15:docId w15:val="{09FE04B2-E2B6-4C1D-981E-90132D7D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</cp:revision>
  <dcterms:created xsi:type="dcterms:W3CDTF">2021-10-03T11:30:00Z</dcterms:created>
  <dcterms:modified xsi:type="dcterms:W3CDTF">2021-10-03T11:38:00Z</dcterms:modified>
</cp:coreProperties>
</file>