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D022B" w14:textId="77777777" w:rsidR="00154676" w:rsidRDefault="00154676" w:rsidP="004D2F58">
      <w:pPr>
        <w:pStyle w:val="1"/>
        <w:spacing w:line="360" w:lineRule="auto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11 </w:t>
      </w:r>
      <w:proofErr w:type="gramStart"/>
      <w:r>
        <w:rPr>
          <w:rFonts w:hint="eastAsia"/>
        </w:rPr>
        <w:t>龙贝格</w:t>
      </w:r>
      <w:proofErr w:type="gramEnd"/>
      <w:r>
        <w:rPr>
          <w:rFonts w:hint="eastAsia"/>
        </w:rPr>
        <w:t>求积</w:t>
      </w:r>
    </w:p>
    <w:p w14:paraId="3078FA5F" w14:textId="77777777" w:rsidR="00154676" w:rsidRDefault="00154676" w:rsidP="004D2F58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2C29E4AE" w14:textId="77777777" w:rsidR="00154676" w:rsidRDefault="00154676" w:rsidP="004D2F58">
      <w:pPr>
        <w:spacing w:line="360" w:lineRule="auto"/>
        <w:ind w:firstLineChars="200" w:firstLine="420"/>
      </w:pPr>
      <w:proofErr w:type="gramStart"/>
      <w:r>
        <w:rPr>
          <w:rFonts w:hint="eastAsia"/>
        </w:rPr>
        <w:t>使用龙贝格</w:t>
      </w:r>
      <w:proofErr w:type="gramEnd"/>
      <w:r>
        <w:rPr>
          <w:rFonts w:hint="eastAsia"/>
        </w:rPr>
        <w:t>求积方式进行数值积分。</w:t>
      </w:r>
    </w:p>
    <w:p w14:paraId="5E36BCB4" w14:textId="77777777" w:rsidR="00154676" w:rsidRDefault="00154676" w:rsidP="004D2F58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74F228E4" w14:textId="535516FF" w:rsidR="00154676" w:rsidRDefault="00154676" w:rsidP="004D2F58">
      <w:pPr>
        <w:spacing w:line="360" w:lineRule="auto"/>
        <w:ind w:firstLineChars="200" w:firstLine="420"/>
      </w:pPr>
      <w:r>
        <w:rPr>
          <w:rFonts w:hint="eastAsia"/>
        </w:rPr>
        <w:t>可以证明，用</w:t>
      </w:r>
      <w:r>
        <w:rPr>
          <w:rFonts w:hint="eastAsia"/>
          <w:position w:val="-12"/>
        </w:rPr>
        <w:object w:dxaOrig="299" w:dyaOrig="359" w14:anchorId="170F56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72" o:spid="_x0000_i1025" type="#_x0000_t75" style="width:15pt;height:18pt" o:ole="">
            <v:fill o:detectmouseclick="t"/>
            <v:imagedata r:id="rId7" o:title=""/>
          </v:shape>
          <o:OLEObject Type="Embed" ProgID="Equation.KSEE3" ShapeID="对象 72" DrawAspect="Content" ObjectID="_1748081581" r:id="rId8">
            <o:FieldCodes>\* MERGEFORMAT</o:FieldCodes>
          </o:OLEObject>
        </w:object>
      </w:r>
      <w:r>
        <w:rPr>
          <w:rFonts w:hint="eastAsia"/>
        </w:rPr>
        <w:t>和</w:t>
      </w:r>
      <w:r>
        <w:rPr>
          <w:rFonts w:hint="eastAsia"/>
          <w:position w:val="-12"/>
        </w:rPr>
        <w:object w:dxaOrig="379" w:dyaOrig="359" w14:anchorId="427AD9D8">
          <v:shape id="对象 75" o:spid="_x0000_i1026" type="#_x0000_t75" style="width:19pt;height:18pt" o:ole="">
            <v:imagedata r:id="rId9" o:title=""/>
          </v:shape>
          <o:OLEObject Type="Embed" ProgID="Equation.KSEE3" ShapeID="对象 75" DrawAspect="Content" ObjectID="_1748081582" r:id="rId10">
            <o:FieldCodes>\* MERGEFORMAT</o:FieldCodes>
          </o:OLEObject>
        </w:object>
      </w:r>
      <w:r>
        <w:rPr>
          <w:rFonts w:hint="eastAsia"/>
        </w:rPr>
        <w:t>进行合理的线性组合可以得到一个比</w:t>
      </w:r>
      <w:r>
        <w:rPr>
          <w:rFonts w:hint="eastAsia"/>
          <w:position w:val="-12"/>
        </w:rPr>
        <w:object w:dxaOrig="299" w:dyaOrig="359" w14:anchorId="7E040344">
          <v:shape id="对象 74" o:spid="_x0000_i1027" type="#_x0000_t75" alt="" style="width:15pt;height:18pt" o:ole="">
            <v:fill o:detectmouseclick="t"/>
            <v:imagedata r:id="rId11" o:title=""/>
          </v:shape>
          <o:OLEObject Type="Embed" ProgID="Equation.KSEE3" ShapeID="对象 74" DrawAspect="Content" ObjectID="_1748081583" r:id="rId12">
            <o:FieldCodes>\* MERGEFORMAT</o:FieldCodes>
          </o:OLEObject>
        </w:object>
      </w:r>
      <w:r>
        <w:rPr>
          <w:rFonts w:hint="eastAsia"/>
        </w:rPr>
        <w:t>和</w:t>
      </w:r>
      <w:r>
        <w:rPr>
          <w:rFonts w:hint="eastAsia"/>
          <w:position w:val="-12"/>
        </w:rPr>
        <w:object w:dxaOrig="379" w:dyaOrig="359" w14:anchorId="7AFE32B3">
          <v:shape id="对象 73" o:spid="_x0000_i1028" type="#_x0000_t75" style="width:19pt;height:18pt" o:ole="">
            <v:imagedata r:id="rId9" o:title=""/>
          </v:shape>
          <o:OLEObject Type="Embed" ProgID="Equation.KSEE3" ShapeID="对象 73" DrawAspect="Content" ObjectID="_1748081584" r:id="rId13">
            <o:FieldCodes>\* MERGEFORMAT</o:FieldCodes>
          </o:OLEObject>
        </w:object>
      </w:r>
      <w:r>
        <w:rPr>
          <w:rFonts w:hint="eastAsia"/>
        </w:rPr>
        <w:t>都好的近似求积公式，因此可以用</w:t>
      </w:r>
      <w:r>
        <w:rPr>
          <w:rFonts w:hint="eastAsia"/>
          <w:position w:val="-24"/>
        </w:rPr>
        <w:object w:dxaOrig="1039" w:dyaOrig="619" w14:anchorId="04EBE58E">
          <v:shape id="对象 76" o:spid="_x0000_i1029" type="#_x0000_t75" style="width:52pt;height:31pt" o:ole="">
            <v:fill o:detectmouseclick="t"/>
            <v:imagedata r:id="rId14" o:title=""/>
          </v:shape>
          <o:OLEObject Type="Embed" ProgID="Equation.KSEE3" ShapeID="对象 76" DrawAspect="Content" ObjectID="_1748081585" r:id="rId15">
            <o:FieldCodes>\* MERGEFORMAT</o:FieldCodes>
          </o:OLEObject>
        </w:object>
      </w:r>
      <w:r>
        <w:rPr>
          <w:rFonts w:hint="eastAsia"/>
        </w:rPr>
        <w:t>作为</w:t>
      </w:r>
      <w:r>
        <w:rPr>
          <w:rFonts w:hint="eastAsia"/>
          <w:position w:val="-18"/>
        </w:rPr>
        <w:object w:dxaOrig="1339" w:dyaOrig="519" w14:anchorId="68D23B0C">
          <v:shape id="对象 77" o:spid="_x0000_i1030" type="#_x0000_t75" style="width:67pt;height:26pt" o:ole="">
            <v:fill o:detectmouseclick="t"/>
            <v:imagedata r:id="rId16" o:title=""/>
          </v:shape>
          <o:OLEObject Type="Embed" ProgID="Equation.KSEE3" ShapeID="对象 77" DrawAspect="Content" ObjectID="_1748081586" r:id="rId17">
            <o:FieldCodes>\* MERGEFORMAT</o:FieldCodes>
          </o:OLEObject>
        </w:object>
      </w:r>
      <w:r>
        <w:rPr>
          <w:rFonts w:hint="eastAsia"/>
        </w:rPr>
        <w:t>的近似计算方式，通过验算，可以得到</w:t>
      </w:r>
      <w:r>
        <w:rPr>
          <w:rFonts w:hint="eastAsia"/>
          <w:position w:val="-24"/>
        </w:rPr>
        <w:object w:dxaOrig="1540" w:dyaOrig="619" w14:anchorId="6430199E">
          <v:shape id="对象 79" o:spid="_x0000_i1031" type="#_x0000_t75" alt="" style="width:77pt;height:31pt" o:ole="">
            <v:fill o:detectmouseclick="t"/>
            <v:imagedata r:id="rId18" o:title=""/>
          </v:shape>
          <o:OLEObject Type="Embed" ProgID="Equation.KSEE3" ShapeID="对象 79" DrawAspect="Content" ObjectID="_1748081587" r:id="rId19">
            <o:FieldCodes>\* MERGEFORMAT</o:FieldCodes>
          </o:OLEObject>
        </w:object>
      </w:r>
      <w:r>
        <w:rPr>
          <w:rFonts w:hint="eastAsia"/>
        </w:rPr>
        <w:t>即复</w:t>
      </w:r>
      <w:r w:rsidR="00506493">
        <w:rPr>
          <w:rFonts w:hint="eastAsia"/>
        </w:rPr>
        <w:t>合</w:t>
      </w:r>
      <w:r>
        <w:rPr>
          <w:rFonts w:hint="eastAsia"/>
        </w:rPr>
        <w:t>Simpson</w:t>
      </w:r>
      <w:r>
        <w:rPr>
          <w:rFonts w:hint="eastAsia"/>
        </w:rPr>
        <w:t>公式。复</w:t>
      </w:r>
      <w:r w:rsidR="00506493">
        <w:rPr>
          <w:rFonts w:hint="eastAsia"/>
        </w:rPr>
        <w:t>合</w:t>
      </w:r>
      <w:r>
        <w:rPr>
          <w:rFonts w:hint="eastAsia"/>
        </w:rPr>
        <w:t>Simpson</w:t>
      </w:r>
      <w:r>
        <w:rPr>
          <w:rFonts w:hint="eastAsia"/>
        </w:rPr>
        <w:t>公式要优于复</w:t>
      </w:r>
      <w:r w:rsidR="00506493">
        <w:rPr>
          <w:rFonts w:hint="eastAsia"/>
        </w:rPr>
        <w:t>合</w:t>
      </w:r>
      <w:r>
        <w:rPr>
          <w:rFonts w:hint="eastAsia"/>
        </w:rPr>
        <w:t>梯形公式。</w:t>
      </w:r>
    </w:p>
    <w:p w14:paraId="0917BB6D" w14:textId="7364C833" w:rsidR="00154676" w:rsidRDefault="00154676" w:rsidP="004D2F58">
      <w:pPr>
        <w:spacing w:line="360" w:lineRule="auto"/>
        <w:ind w:firstLineChars="200" w:firstLine="420"/>
      </w:pPr>
      <w:r>
        <w:rPr>
          <w:rFonts w:hint="eastAsia"/>
        </w:rPr>
        <w:t>同样，也可以证明，用</w:t>
      </w:r>
      <w:r>
        <w:rPr>
          <w:rFonts w:hint="eastAsia"/>
          <w:position w:val="-12"/>
        </w:rPr>
        <w:object w:dxaOrig="319" w:dyaOrig="359" w14:anchorId="2453AF92">
          <v:shape id="对象 80" o:spid="_x0000_i1032" type="#_x0000_t75" style="width:16pt;height:18pt" o:ole="">
            <v:fill o:detectmouseclick="t"/>
            <v:imagedata r:id="rId20" o:title=""/>
          </v:shape>
          <o:OLEObject Type="Embed" ProgID="Equation.KSEE3" ShapeID="对象 80" DrawAspect="Content" ObjectID="_1748081588" r:id="rId21">
            <o:FieldCodes>\* MERGEFORMAT</o:FieldCodes>
          </o:OLEObject>
        </w:object>
      </w:r>
      <w:r>
        <w:rPr>
          <w:rFonts w:hint="eastAsia"/>
        </w:rPr>
        <w:t>和</w:t>
      </w:r>
      <w:r>
        <w:rPr>
          <w:rFonts w:hint="eastAsia"/>
          <w:position w:val="-12"/>
        </w:rPr>
        <w:object w:dxaOrig="399" w:dyaOrig="359" w14:anchorId="39834077">
          <v:shape id="对象 81" o:spid="_x0000_i1033" type="#_x0000_t75" style="width:20pt;height:18pt" o:ole="">
            <v:fill o:detectmouseclick="t"/>
            <v:imagedata r:id="rId22" o:title=""/>
          </v:shape>
          <o:OLEObject Type="Embed" ProgID="Equation.KSEE3" ShapeID="对象 81" DrawAspect="Content" ObjectID="_1748081589" r:id="rId23">
            <o:FieldCodes>\* MERGEFORMAT</o:FieldCodes>
          </o:OLEObject>
        </w:object>
      </w:r>
      <w:r>
        <w:rPr>
          <w:rFonts w:hint="eastAsia"/>
        </w:rPr>
        <w:t>进行合理的线性组合可以得到一个比</w:t>
      </w:r>
      <w:r>
        <w:rPr>
          <w:rFonts w:hint="eastAsia"/>
          <w:position w:val="-12"/>
        </w:rPr>
        <w:object w:dxaOrig="319" w:dyaOrig="359" w14:anchorId="7B4CF98E">
          <v:shape id="对象 82" o:spid="_x0000_i1034" type="#_x0000_t75" style="width:16pt;height:18pt" o:ole="">
            <v:imagedata r:id="rId20" o:title=""/>
          </v:shape>
          <o:OLEObject Type="Embed" ProgID="Equation.KSEE3" ShapeID="对象 82" DrawAspect="Content" ObjectID="_1748081590" r:id="rId24">
            <o:FieldCodes>\* MERGEFORMAT</o:FieldCodes>
          </o:OLEObject>
        </w:object>
      </w:r>
      <w:r>
        <w:rPr>
          <w:rFonts w:hint="eastAsia"/>
        </w:rPr>
        <w:t>和</w:t>
      </w:r>
      <w:r>
        <w:rPr>
          <w:rFonts w:hint="eastAsia"/>
          <w:position w:val="-12"/>
        </w:rPr>
        <w:object w:dxaOrig="399" w:dyaOrig="359" w14:anchorId="530EC51B">
          <v:shape id="对象 83" o:spid="_x0000_i1035" type="#_x0000_t75" style="width:20pt;height:18pt" o:ole="">
            <v:imagedata r:id="rId22" o:title=""/>
          </v:shape>
          <o:OLEObject Type="Embed" ProgID="Equation.KSEE3" ShapeID="对象 83" DrawAspect="Content" ObjectID="_1748081591" r:id="rId25">
            <o:FieldCodes>\* MERGEFORMAT</o:FieldCodes>
          </o:OLEObject>
        </w:object>
      </w:r>
      <w:r>
        <w:rPr>
          <w:rFonts w:hint="eastAsia"/>
        </w:rPr>
        <w:t>都好的近似公式。通过验算，上式右端项是</w:t>
      </w:r>
      <w:r>
        <w:rPr>
          <w:rFonts w:hint="eastAsia"/>
          <w:position w:val="-12"/>
        </w:rPr>
        <w:object w:dxaOrig="359" w:dyaOrig="359" w14:anchorId="78AC74D9">
          <v:shape id="对象 86" o:spid="_x0000_i1036" type="#_x0000_t75" style="width:18pt;height:18pt" o:ole="">
            <v:imagedata r:id="rId26" o:title=""/>
          </v:shape>
          <o:OLEObject Type="Embed" ProgID="Equation.KSEE3" ShapeID="对象 86" DrawAspect="Content" ObjectID="_1748081592" r:id="rId27">
            <o:FieldCodes>\* MERGEFORMAT</o:FieldCodes>
          </o:OLEObject>
        </w:object>
      </w:r>
      <w:r>
        <w:rPr>
          <w:rFonts w:hint="eastAsia"/>
        </w:rPr>
        <w:t>。即</w:t>
      </w:r>
      <w:r>
        <w:rPr>
          <w:rFonts w:hint="eastAsia"/>
          <w:position w:val="-24"/>
        </w:rPr>
        <w:object w:dxaOrig="1719" w:dyaOrig="659" w14:anchorId="0B0B9315">
          <v:shape id="对象 85" o:spid="_x0000_i1037" type="#_x0000_t75" style="width:86pt;height:33pt" o:ole="">
            <v:fill o:detectmouseclick="t"/>
            <v:imagedata r:id="rId28" o:title=""/>
          </v:shape>
          <o:OLEObject Type="Embed" ProgID="Equation.KSEE3" ShapeID="对象 85" DrawAspect="Content" ObjectID="_1748081593" r:id="rId29">
            <o:FieldCodes>\* MERGEFORMAT</o:FieldCodes>
          </o:OLEObject>
        </w:object>
      </w:r>
      <w:r>
        <w:rPr>
          <w:rFonts w:hint="eastAsia"/>
        </w:rPr>
        <w:t>这就是复</w:t>
      </w:r>
      <w:r w:rsidR="00506493">
        <w:rPr>
          <w:rFonts w:hint="eastAsia"/>
        </w:rPr>
        <w:t>合</w:t>
      </w:r>
      <w:r>
        <w:rPr>
          <w:rFonts w:hint="eastAsia"/>
        </w:rPr>
        <w:t>Cotes</w:t>
      </w:r>
      <w:r>
        <w:rPr>
          <w:rFonts w:hint="eastAsia"/>
        </w:rPr>
        <w:t>公式，其要优于复</w:t>
      </w:r>
      <w:r w:rsidR="00506493">
        <w:rPr>
          <w:rFonts w:hint="eastAsia"/>
        </w:rPr>
        <w:t>合</w:t>
      </w:r>
      <w:r>
        <w:rPr>
          <w:rFonts w:hint="eastAsia"/>
        </w:rPr>
        <w:t>Simpson</w:t>
      </w:r>
      <w:r>
        <w:rPr>
          <w:rFonts w:hint="eastAsia"/>
        </w:rPr>
        <w:t>公式。</w:t>
      </w:r>
    </w:p>
    <w:p w14:paraId="6E7DFD2A" w14:textId="77777777" w:rsidR="00154676" w:rsidRDefault="00154676" w:rsidP="004D2F58">
      <w:pPr>
        <w:spacing w:line="360" w:lineRule="auto"/>
        <w:ind w:firstLineChars="200" w:firstLine="420"/>
      </w:pPr>
      <w:r>
        <w:rPr>
          <w:rFonts w:hint="eastAsia"/>
        </w:rPr>
        <w:t>类似于前面的推导，可以得到关于</w:t>
      </w:r>
      <w:r>
        <w:rPr>
          <w:rFonts w:hint="eastAsia"/>
          <w:position w:val="-12"/>
        </w:rPr>
        <w:object w:dxaOrig="359" w:dyaOrig="359" w14:anchorId="561655FC">
          <v:shape id="对象 87" o:spid="_x0000_i1038" type="#_x0000_t75" style="width:18pt;height:18pt" o:ole="">
            <v:imagedata r:id="rId26" o:title=""/>
          </v:shape>
          <o:OLEObject Type="Embed" ProgID="Equation.KSEE3" ShapeID="对象 87" DrawAspect="Content" ObjectID="_1748081594" r:id="rId30">
            <o:FieldCodes>\* MERGEFORMAT</o:FieldCodes>
          </o:OLEObject>
        </w:object>
      </w:r>
      <w:r>
        <w:rPr>
          <w:rFonts w:hint="eastAsia"/>
        </w:rPr>
        <w:t>的线性组合公式</w:t>
      </w:r>
      <w:r>
        <w:rPr>
          <w:rFonts w:hint="eastAsia"/>
          <w:position w:val="-24"/>
        </w:rPr>
        <w:object w:dxaOrig="1579" w:dyaOrig="659" w14:anchorId="31ED77B8">
          <v:shape id="对象 92" o:spid="_x0000_i1039" type="#_x0000_t75" style="width:79pt;height:33pt" o:ole="">
            <v:fill o:detectmouseclick="t"/>
            <v:imagedata r:id="rId31" o:title=""/>
          </v:shape>
          <o:OLEObject Type="Embed" ProgID="Equation.KSEE3" ShapeID="对象 92" DrawAspect="Content" ObjectID="_1748081595" r:id="rId32">
            <o:FieldCodes>\* MERGEFORMAT</o:FieldCodes>
          </o:OLEObject>
        </w:object>
      </w:r>
      <w:r>
        <w:rPr>
          <w:rFonts w:hint="eastAsia"/>
        </w:rPr>
        <w:t>，令上式的右端项为</w:t>
      </w:r>
      <w:r>
        <w:rPr>
          <w:rFonts w:hint="eastAsia"/>
          <w:position w:val="-12"/>
        </w:rPr>
        <w:object w:dxaOrig="339" w:dyaOrig="359" w14:anchorId="7E169925">
          <v:shape id="对象 89" o:spid="_x0000_i1040" type="#_x0000_t75" style="width:17pt;height:18pt" o:ole="">
            <v:fill o:detectmouseclick="t"/>
            <v:imagedata r:id="rId33" o:title=""/>
          </v:shape>
          <o:OLEObject Type="Embed" ProgID="Equation.KSEE3" ShapeID="对象 89" DrawAspect="Content" ObjectID="_1748081596" r:id="rId34">
            <o:FieldCodes>\* MERGEFORMAT</o:FieldCodes>
          </o:OLEObject>
        </w:object>
      </w:r>
      <w:r>
        <w:rPr>
          <w:rFonts w:hint="eastAsia"/>
        </w:rPr>
        <w:t>。即</w:t>
      </w:r>
      <w:r>
        <w:rPr>
          <w:rFonts w:hint="eastAsia"/>
          <w:position w:val="-24"/>
        </w:rPr>
        <w:object w:dxaOrig="1760" w:dyaOrig="659" w14:anchorId="43FE0F56">
          <v:shape id="对象 93" o:spid="_x0000_i1041" type="#_x0000_t75" alt="" style="width:88pt;height:33pt" o:ole="">
            <v:fill o:detectmouseclick="t"/>
            <v:imagedata r:id="rId35" o:title=""/>
          </v:shape>
          <o:OLEObject Type="Embed" ProgID="Equation.KSEE3" ShapeID="对象 93" DrawAspect="Content" ObjectID="_1748081597" r:id="rId36">
            <o:FieldCodes>\* MERGEFORMAT</o:FieldCodes>
          </o:OLEObject>
        </w:object>
      </w:r>
      <w:r>
        <w:rPr>
          <w:rFonts w:hint="eastAsia"/>
        </w:rPr>
        <w:t>，称</w:t>
      </w:r>
      <w:r>
        <w:rPr>
          <w:rFonts w:hint="eastAsia"/>
          <w:position w:val="-12"/>
        </w:rPr>
        <w:object w:dxaOrig="339" w:dyaOrig="359" w14:anchorId="049F297E">
          <v:shape id="对象 91" o:spid="_x0000_i1042" type="#_x0000_t75" style="width:17pt;height:18pt" o:ole="">
            <v:imagedata r:id="rId33" o:title=""/>
          </v:shape>
          <o:OLEObject Type="Embed" ProgID="Equation.KSEE3" ShapeID="对象 91" DrawAspect="Content" ObjectID="_1748081598" r:id="rId37">
            <o:FieldCodes>\* MERGEFORMAT</o:FieldCodes>
          </o:OLEObject>
        </w:object>
      </w:r>
      <w:proofErr w:type="gramStart"/>
      <w:r>
        <w:rPr>
          <w:rFonts w:hint="eastAsia"/>
        </w:rPr>
        <w:t>为龙贝格</w:t>
      </w:r>
      <w:proofErr w:type="gramEnd"/>
      <w:r>
        <w:rPr>
          <w:rFonts w:hint="eastAsia"/>
        </w:rPr>
        <w:t>值。</w:t>
      </w:r>
    </w:p>
    <w:p w14:paraId="726639C7" w14:textId="77777777" w:rsidR="00154676" w:rsidRDefault="00154676" w:rsidP="004D2F58">
      <w:pPr>
        <w:spacing w:line="360" w:lineRule="auto"/>
        <w:ind w:firstLineChars="200" w:firstLine="420"/>
      </w:pPr>
      <w:r>
        <w:rPr>
          <w:rFonts w:hint="eastAsia"/>
        </w:rPr>
        <w:t>可以猜想，</w:t>
      </w:r>
      <w:r>
        <w:rPr>
          <w:rFonts w:hint="eastAsia"/>
          <w:position w:val="-12"/>
        </w:rPr>
        <w:object w:dxaOrig="339" w:dyaOrig="359" w14:anchorId="690772AE">
          <v:shape id="对象 90" o:spid="_x0000_i1043" type="#_x0000_t75" style="width:17pt;height:18pt" o:ole="">
            <v:imagedata r:id="rId33" o:title=""/>
          </v:shape>
          <o:OLEObject Type="Embed" ProgID="Equation.KSEE3" ShapeID="对象 90" DrawAspect="Content" ObjectID="_1748081599" r:id="rId38">
            <o:FieldCodes>\* MERGEFORMAT</o:FieldCodes>
          </o:OLEObject>
        </w:object>
      </w:r>
      <w:r>
        <w:rPr>
          <w:rFonts w:hint="eastAsia"/>
        </w:rPr>
        <w:t>要优于</w:t>
      </w:r>
      <w:r>
        <w:rPr>
          <w:rFonts w:hint="eastAsia"/>
        </w:rPr>
        <w:t>Cotes</w:t>
      </w:r>
      <w:r>
        <w:rPr>
          <w:rFonts w:hint="eastAsia"/>
        </w:rPr>
        <w:t>值</w:t>
      </w:r>
      <w:r>
        <w:rPr>
          <w:rFonts w:hint="eastAsia"/>
          <w:position w:val="-12"/>
        </w:rPr>
        <w:object w:dxaOrig="359" w:dyaOrig="359" w14:anchorId="5DC767FB">
          <v:shape id="对象 88" o:spid="_x0000_i1044" type="#_x0000_t75" style="width:18pt;height:18pt" o:ole="">
            <v:imagedata r:id="rId26" o:title=""/>
          </v:shape>
          <o:OLEObject Type="Embed" ProgID="Equation.KSEE3" ShapeID="对象 88" DrawAspect="Content" ObjectID="_1748081600" r:id="rId39">
            <o:FieldCodes>\* MERGEFORMAT</o:FieldCodes>
          </o:OLEObject>
        </w:object>
      </w:r>
      <w:r>
        <w:rPr>
          <w:rFonts w:hint="eastAsia"/>
        </w:rPr>
        <w:t>。因此用</w:t>
      </w:r>
      <w:proofErr w:type="gramStart"/>
      <w:r>
        <w:rPr>
          <w:rFonts w:hint="eastAsia"/>
        </w:rPr>
        <w:t>龙贝格值</w:t>
      </w:r>
      <w:proofErr w:type="gramEnd"/>
      <w:r>
        <w:rPr>
          <w:rFonts w:hint="eastAsia"/>
        </w:rPr>
        <w:t>计算积分，将有较快的收敛速度。</w:t>
      </w:r>
    </w:p>
    <w:p w14:paraId="56C37B81" w14:textId="77777777" w:rsidR="00154676" w:rsidRDefault="00154676" w:rsidP="004D2F58">
      <w:pPr>
        <w:spacing w:line="360" w:lineRule="auto"/>
        <w:ind w:firstLineChars="200" w:firstLine="420"/>
      </w:pPr>
      <w:r>
        <w:rPr>
          <w:rFonts w:hint="eastAsia"/>
        </w:rPr>
        <w:t>这</w:t>
      </w:r>
      <w:proofErr w:type="gramStart"/>
      <w:r>
        <w:rPr>
          <w:rFonts w:hint="eastAsia"/>
        </w:rPr>
        <w:t>就是龙贝格</w:t>
      </w:r>
      <w:proofErr w:type="gramEnd"/>
      <w:r>
        <w:rPr>
          <w:rFonts w:hint="eastAsia"/>
        </w:rPr>
        <w:t>求积方法。</w:t>
      </w:r>
    </w:p>
    <w:p w14:paraId="2465F994" w14:textId="77777777" w:rsidR="00154676" w:rsidRDefault="00154676" w:rsidP="004D2F58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772463F3" w14:textId="57C5FDFF" w:rsidR="00154676" w:rsidRDefault="00154676" w:rsidP="004D2F58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函数接受四个参数：</w:t>
      </w:r>
      <w:r w:rsidR="009E499C">
        <w:rPr>
          <w:rFonts w:hint="eastAsia"/>
        </w:rPr>
        <w:t>被积函数</w:t>
      </w:r>
      <w:r w:rsidR="00506493">
        <w:rPr>
          <w:rFonts w:hint="eastAsia"/>
        </w:rPr>
        <w:t>，精度（不小于</w:t>
      </w:r>
      <w:r w:rsidR="00506493">
        <w:rPr>
          <w:rFonts w:hint="eastAsia"/>
        </w:rPr>
        <w:t>1e-6</w:t>
      </w:r>
      <w:r w:rsidR="00506493">
        <w:rPr>
          <w:rFonts w:hint="eastAsia"/>
        </w:rPr>
        <w:t>），积分下界，积分上界</w:t>
      </w:r>
      <w:r>
        <w:rPr>
          <w:rFonts w:hint="eastAsia"/>
        </w:rPr>
        <w:t>。显示求积过程并返回积分结果。</w:t>
      </w:r>
    </w:p>
    <w:p w14:paraId="4A1B6287" w14:textId="77777777" w:rsidR="00154676" w:rsidRDefault="00154676" w:rsidP="004D2F58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函数计算过程：</w:t>
      </w:r>
    </w:p>
    <w:p w14:paraId="179FBB9F" w14:textId="77777777" w:rsidR="00154676" w:rsidRDefault="00154676" w:rsidP="004D2F58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）控制精度不小于</w:t>
      </w:r>
      <w:r>
        <w:rPr>
          <w:rFonts w:hint="eastAsia"/>
        </w:rPr>
        <w:t>1e-6</w:t>
      </w:r>
      <w:r>
        <w:rPr>
          <w:rFonts w:hint="eastAsia"/>
        </w:rPr>
        <w:t>，令初始步长为</w:t>
      </w:r>
      <w:r>
        <w:rPr>
          <w:rFonts w:hint="eastAsia"/>
        </w:rPr>
        <w:t>b-a</w:t>
      </w:r>
    </w:p>
    <w:p w14:paraId="65ED8FC9" w14:textId="77777777" w:rsidR="00154676" w:rsidRDefault="00154676" w:rsidP="004D2F58">
      <w:pPr>
        <w:spacing w:line="360" w:lineRule="auto"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）准备初值，先用梯形公式计算积分近似值</w:t>
      </w:r>
    </w:p>
    <w:p w14:paraId="65B207BB" w14:textId="77777777" w:rsidR="00154676" w:rsidRDefault="00154676" w:rsidP="004D2F58">
      <w:pPr>
        <w:spacing w:line="360" w:lineRule="auto"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）按变步长梯形公式计算积分近似值</w:t>
      </w:r>
    </w:p>
    <w:p w14:paraId="79DF787B" w14:textId="77777777" w:rsidR="00154676" w:rsidRDefault="00154676" w:rsidP="004D2F58">
      <w:pPr>
        <w:spacing w:line="360" w:lineRule="auto"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）按加速公式依次求各积分</w:t>
      </w:r>
    </w:p>
    <w:p w14:paraId="125C73CF" w14:textId="7C6149E1" w:rsidR="00E0433C" w:rsidRDefault="00154676" w:rsidP="00506493">
      <w:pPr>
        <w:spacing w:line="360" w:lineRule="auto"/>
        <w:ind w:firstLineChars="200" w:firstLine="420"/>
        <w:jc w:val="left"/>
      </w:pPr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）当精度达到要求，则停止，否则步长折半，继续进行求积</w:t>
      </w:r>
    </w:p>
    <w:p w14:paraId="156BFF46" w14:textId="77777777" w:rsidR="00A637B4" w:rsidRDefault="00A637B4" w:rsidP="004D2F58">
      <w:pPr>
        <w:pStyle w:val="2"/>
        <w:spacing w:line="360" w:lineRule="auto"/>
      </w:pPr>
      <w:r>
        <w:rPr>
          <w:rFonts w:hint="eastAsia"/>
        </w:rPr>
        <w:t>四、程序执行情况</w:t>
      </w:r>
    </w:p>
    <w:p w14:paraId="6B2CD40E" w14:textId="101A636C" w:rsidR="00A637B4" w:rsidRDefault="00A637B4" w:rsidP="004D2F58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06498B8C" w14:textId="77777777" w:rsidR="001D57B9" w:rsidRDefault="001D57B9" w:rsidP="001D57B9">
      <w:pPr>
        <w:spacing w:line="360" w:lineRule="auto"/>
        <w:ind w:firstLineChars="200" w:firstLine="420"/>
      </w:pPr>
      <w:r>
        <w:rPr>
          <w:rFonts w:hint="eastAsia"/>
        </w:rPr>
        <w:t>函数：</w:t>
      </w:r>
    </w:p>
    <w:p w14:paraId="4E7B2099" w14:textId="77777777" w:rsidR="001D57B9" w:rsidRDefault="001D57B9" w:rsidP="001D57B9">
      <w:pPr>
        <w:spacing w:line="360" w:lineRule="auto"/>
        <w:ind w:firstLineChars="200" w:firstLine="420"/>
      </w:pPr>
      <w:r w:rsidRPr="00455ACA">
        <w:rPr>
          <w:noProof/>
        </w:rPr>
        <w:drawing>
          <wp:inline distT="0" distB="0" distL="0" distR="0" wp14:anchorId="2B6B51FC" wp14:editId="4F350BCF">
            <wp:extent cx="3143689" cy="581106"/>
            <wp:effectExtent l="0" t="0" r="0" b="9525"/>
            <wp:docPr id="349280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801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0C53" w14:textId="5E098CA3" w:rsidR="001D57B9" w:rsidRPr="001D57B9" w:rsidRDefault="001D57B9" w:rsidP="001D57B9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参数以及运行结果：</w:t>
      </w:r>
    </w:p>
    <w:p w14:paraId="5674A15B" w14:textId="5BA52607" w:rsidR="002D0DA4" w:rsidRDefault="007F1F3C" w:rsidP="004D2F58">
      <w:pPr>
        <w:tabs>
          <w:tab w:val="center" w:pos="4153"/>
        </w:tabs>
        <w:spacing w:line="360" w:lineRule="auto"/>
        <w:ind w:firstLineChars="200" w:firstLine="420"/>
      </w:pPr>
      <w:r w:rsidRPr="007F1F3C">
        <w:rPr>
          <w:noProof/>
        </w:rPr>
        <w:drawing>
          <wp:inline distT="0" distB="0" distL="0" distR="0" wp14:anchorId="69B0C41D" wp14:editId="7B5CD96C">
            <wp:extent cx="2997200" cy="1556685"/>
            <wp:effectExtent l="0" t="0" r="0" b="5715"/>
            <wp:docPr id="183020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09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5017" cy="15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D136" w14:textId="77777777" w:rsidR="00A637B4" w:rsidRDefault="00A637B4" w:rsidP="004D2F58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68982935" w14:textId="77777777" w:rsidR="001D57B9" w:rsidRDefault="001D57B9" w:rsidP="001D57B9">
      <w:pPr>
        <w:spacing w:line="360" w:lineRule="auto"/>
        <w:ind w:leftChars="200" w:left="420"/>
      </w:pPr>
      <w:r>
        <w:rPr>
          <w:rFonts w:hint="eastAsia"/>
        </w:rPr>
        <w:t>函数：</w:t>
      </w:r>
    </w:p>
    <w:p w14:paraId="3071B6B0" w14:textId="77777777" w:rsidR="001D57B9" w:rsidRDefault="001D57B9" w:rsidP="001D57B9">
      <w:pPr>
        <w:spacing w:line="360" w:lineRule="auto"/>
        <w:ind w:leftChars="200" w:left="420"/>
      </w:pPr>
      <w:r w:rsidRPr="00455ACA">
        <w:rPr>
          <w:noProof/>
        </w:rPr>
        <w:drawing>
          <wp:inline distT="0" distB="0" distL="0" distR="0" wp14:anchorId="1035EE19" wp14:editId="7FFBFDE9">
            <wp:extent cx="2317750" cy="555372"/>
            <wp:effectExtent l="0" t="0" r="0" b="0"/>
            <wp:docPr id="1975751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14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28328" cy="5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A0FE" w14:textId="0C2D70F7" w:rsidR="001D57B9" w:rsidRPr="001D57B9" w:rsidRDefault="001D57B9" w:rsidP="001D57B9">
      <w:pPr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>参数与结果：</w:t>
      </w:r>
    </w:p>
    <w:p w14:paraId="4BA2B90B" w14:textId="7F043534" w:rsidR="00A637B4" w:rsidRDefault="0023487F" w:rsidP="004D2F58">
      <w:pPr>
        <w:spacing w:line="360" w:lineRule="auto"/>
      </w:pPr>
      <w:r>
        <w:tab/>
      </w:r>
      <w:r w:rsidRPr="0023487F">
        <w:rPr>
          <w:noProof/>
        </w:rPr>
        <w:drawing>
          <wp:inline distT="0" distB="0" distL="0" distR="0" wp14:anchorId="5F7A1AA1" wp14:editId="2CF835FE">
            <wp:extent cx="3060700" cy="1554387"/>
            <wp:effectExtent l="0" t="0" r="6350" b="8255"/>
            <wp:docPr id="1730193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938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7880" cy="155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346F" w14:textId="134497D9" w:rsidR="00494ED8" w:rsidRDefault="00A637B4" w:rsidP="004D2F58">
      <w:pPr>
        <w:pStyle w:val="2"/>
        <w:spacing w:line="360" w:lineRule="auto"/>
      </w:pPr>
      <w:r>
        <w:rPr>
          <w:rFonts w:hint="eastAsia"/>
        </w:rPr>
        <w:t>五、结果分析</w:t>
      </w:r>
    </w:p>
    <w:p w14:paraId="1692B637" w14:textId="67C7D266" w:rsidR="00A637B4" w:rsidRPr="007F1F3C" w:rsidRDefault="007F1F3C" w:rsidP="007F1F3C">
      <w:pPr>
        <w:spacing w:line="360" w:lineRule="auto"/>
        <w:ind w:firstLineChars="200" w:firstLine="420"/>
      </w:pPr>
      <w:r>
        <w:rPr>
          <w:rFonts w:hint="eastAsia"/>
        </w:rPr>
        <w:t>观察结果可知，</w:t>
      </w:r>
      <w:proofErr w:type="gramStart"/>
      <w:r>
        <w:rPr>
          <w:rFonts w:hint="eastAsia"/>
        </w:rPr>
        <w:t>对例</w:t>
      </w:r>
      <w:proofErr w:type="gramEnd"/>
      <w:r>
        <w:rPr>
          <w:rFonts w:hint="eastAsia"/>
        </w:rPr>
        <w:t>1</w:t>
      </w:r>
      <w:r>
        <w:rPr>
          <w:rFonts w:hint="eastAsia"/>
        </w:rPr>
        <w:t>，精确到小数点后</w:t>
      </w:r>
      <w:r>
        <w:rPr>
          <w:rFonts w:hint="eastAsia"/>
        </w:rPr>
        <w:t>5</w:t>
      </w:r>
      <w:r>
        <w:rPr>
          <w:rFonts w:hint="eastAsia"/>
        </w:rPr>
        <w:t>位，</w:t>
      </w:r>
      <w:proofErr w:type="gramStart"/>
      <w:r>
        <w:rPr>
          <w:rFonts w:hint="eastAsia"/>
        </w:rPr>
        <w:t>对例二</w:t>
      </w:r>
      <w:proofErr w:type="gramEnd"/>
      <w:r>
        <w:rPr>
          <w:rFonts w:hint="eastAsia"/>
        </w:rPr>
        <w:t>，精确到小数点后</w:t>
      </w:r>
      <w:r w:rsidR="0023487F">
        <w:rPr>
          <w:rFonts w:hint="eastAsia"/>
        </w:rPr>
        <w:t>六位</w:t>
      </w:r>
      <w:r>
        <w:rPr>
          <w:rFonts w:hint="eastAsia"/>
        </w:rPr>
        <w:t>，结果很精确，但计算速度很慢，运行了大约两分钟才得到最终结果</w:t>
      </w:r>
      <w:r w:rsidR="00912740">
        <w:rPr>
          <w:rFonts w:hint="eastAsia"/>
        </w:rPr>
        <w:t>。</w:t>
      </w:r>
    </w:p>
    <w:p w14:paraId="156523D7" w14:textId="77777777" w:rsidR="00A637B4" w:rsidRDefault="00A637B4" w:rsidP="004D2F58">
      <w:pPr>
        <w:pStyle w:val="2"/>
        <w:spacing w:line="360" w:lineRule="auto"/>
      </w:pPr>
      <w:r>
        <w:rPr>
          <w:rFonts w:hint="eastAsia"/>
        </w:rPr>
        <w:t>六、实验体会</w:t>
      </w:r>
    </w:p>
    <w:p w14:paraId="6AF0CF7E" w14:textId="17AF521A" w:rsidR="0054612B" w:rsidRPr="007F1F3C" w:rsidRDefault="007F1F3C" w:rsidP="007F1F3C">
      <w:pPr>
        <w:spacing w:line="360" w:lineRule="auto"/>
        <w:ind w:firstLineChars="200" w:firstLine="420"/>
      </w:pPr>
      <w:r>
        <w:rPr>
          <w:rFonts w:hint="eastAsia"/>
        </w:rPr>
        <w:t>通过本次实验，我认识到</w:t>
      </w:r>
      <w:proofErr w:type="gramStart"/>
      <w:r>
        <w:rPr>
          <w:rFonts w:hint="eastAsia"/>
        </w:rPr>
        <w:t>到龙贝</w:t>
      </w:r>
      <w:proofErr w:type="gramEnd"/>
      <w:r>
        <w:rPr>
          <w:rFonts w:hint="eastAsia"/>
        </w:rPr>
        <w:t>格求积的高精确度，同时也认识到其明显的不足，可以</w:t>
      </w:r>
      <w:r>
        <w:rPr>
          <w:rFonts w:hint="eastAsia"/>
        </w:rPr>
        <w:lastRenderedPageBreak/>
        <w:t>说这是一种有效但性价比低的算法，同时，考虑到这种算法可以对精度做任意要求，所以在对精度要求高时推荐使用。</w:t>
      </w:r>
    </w:p>
    <w:sectPr w:rsidR="0054612B" w:rsidRPr="007F1F3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92A38" w14:textId="77777777" w:rsidR="000D2269" w:rsidRDefault="000D2269" w:rsidP="00A637B4">
      <w:r>
        <w:separator/>
      </w:r>
    </w:p>
  </w:endnote>
  <w:endnote w:type="continuationSeparator" w:id="0">
    <w:p w14:paraId="29E307A1" w14:textId="77777777" w:rsidR="000D2269" w:rsidRDefault="000D2269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A8BFA" w14:textId="77777777" w:rsidR="000D2269" w:rsidRDefault="000D2269" w:rsidP="00A637B4">
      <w:r>
        <w:separator/>
      </w:r>
    </w:p>
  </w:footnote>
  <w:footnote w:type="continuationSeparator" w:id="0">
    <w:p w14:paraId="412932C4" w14:textId="77777777" w:rsidR="000D2269" w:rsidRDefault="000D2269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BA2E3BE"/>
    <w:multiLevelType w:val="singleLevel"/>
    <w:tmpl w:val="5BA2E3BE"/>
    <w:lvl w:ilvl="0">
      <w:start w:val="1"/>
      <w:numFmt w:val="decimal"/>
      <w:suff w:val="nothing"/>
      <w:lvlText w:val="（%1）"/>
      <w:lvlJc w:val="left"/>
    </w:lvl>
  </w:abstractNum>
  <w:num w:numId="1" w16cid:durableId="2006660677">
    <w:abstractNumId w:val="1"/>
  </w:num>
  <w:num w:numId="2" w16cid:durableId="1146433939">
    <w:abstractNumId w:val="0"/>
  </w:num>
  <w:num w:numId="3" w16cid:durableId="666784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0D2269"/>
    <w:rsid w:val="000D2E54"/>
    <w:rsid w:val="000E6049"/>
    <w:rsid w:val="00154676"/>
    <w:rsid w:val="0015509F"/>
    <w:rsid w:val="0018128F"/>
    <w:rsid w:val="00197F8F"/>
    <w:rsid w:val="001A4D9F"/>
    <w:rsid w:val="001C2E7E"/>
    <w:rsid w:val="001D57B9"/>
    <w:rsid w:val="00207059"/>
    <w:rsid w:val="00221A99"/>
    <w:rsid w:val="0023487F"/>
    <w:rsid w:val="002806B5"/>
    <w:rsid w:val="002D0DA4"/>
    <w:rsid w:val="002E209E"/>
    <w:rsid w:val="00377512"/>
    <w:rsid w:val="0038399B"/>
    <w:rsid w:val="00385BA1"/>
    <w:rsid w:val="004228B2"/>
    <w:rsid w:val="00480983"/>
    <w:rsid w:val="00494ED8"/>
    <w:rsid w:val="004A6C01"/>
    <w:rsid w:val="004D2F58"/>
    <w:rsid w:val="00506493"/>
    <w:rsid w:val="0051214D"/>
    <w:rsid w:val="0054612B"/>
    <w:rsid w:val="007627F6"/>
    <w:rsid w:val="00774F5B"/>
    <w:rsid w:val="007B658D"/>
    <w:rsid w:val="007F1F3C"/>
    <w:rsid w:val="00912740"/>
    <w:rsid w:val="009E499C"/>
    <w:rsid w:val="00A024E3"/>
    <w:rsid w:val="00A637B4"/>
    <w:rsid w:val="00A718FA"/>
    <w:rsid w:val="00A723AF"/>
    <w:rsid w:val="00AA611F"/>
    <w:rsid w:val="00AC798B"/>
    <w:rsid w:val="00B34798"/>
    <w:rsid w:val="00B3746D"/>
    <w:rsid w:val="00CA7AA0"/>
    <w:rsid w:val="00D0240D"/>
    <w:rsid w:val="00D20A19"/>
    <w:rsid w:val="00DA2668"/>
    <w:rsid w:val="00DE1AFB"/>
    <w:rsid w:val="00E0433C"/>
    <w:rsid w:val="00F2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image" Target="media/image9.wmf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image" Target="media/image16.png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oleObject" Target="embeddings/oleObject17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image" Target="media/image11.wmf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3.wmf"/><Relationship Id="rId43" Type="http://schemas.openxmlformats.org/officeDocument/2006/relationships/image" Target="media/image17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9.bin"/><Relationship Id="rId20" Type="http://schemas.openxmlformats.org/officeDocument/2006/relationships/image" Target="media/image7.wmf"/><Relationship Id="rId4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承乾 马</cp:lastModifiedBy>
  <cp:revision>34</cp:revision>
  <cp:lastPrinted>2022-05-22T15:23:00Z</cp:lastPrinted>
  <dcterms:created xsi:type="dcterms:W3CDTF">2022-05-16T14:18:00Z</dcterms:created>
  <dcterms:modified xsi:type="dcterms:W3CDTF">2023-06-12T05:26:00Z</dcterms:modified>
</cp:coreProperties>
</file>