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B4A21" w14:textId="067A2CDF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FB4A4B" w14:textId="54D9E148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E0B58F1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Рабочий проект</w:t>
      </w:r>
    </w:p>
    <w:p w14:paraId="611C3B39" w14:textId="179CB17A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1817AE" w14:textId="737026E5" w:rsidR="003271DA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E0B58F1">
        <w:rPr>
          <w:rFonts w:ascii="Times New Roman" w:eastAsia="Times New Roman" w:hAnsi="Times New Roman" w:cs="Times New Roman"/>
          <w:sz w:val="32"/>
          <w:szCs w:val="32"/>
        </w:rPr>
        <w:t>Локальная вычислительная сеть</w:t>
      </w:r>
    </w:p>
    <w:p w14:paraId="20AFCD53" w14:textId="761C90B8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6F2DFF" w14:textId="3D03E75D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89387F" w14:textId="0449D8AB" w:rsidR="002056E2" w:rsidRDefault="004A183F" w:rsidP="002056E2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  <w:r w:rsidRPr="004A183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2056E2">
        <w:rPr>
          <w:rFonts w:ascii="Times New Roman" w:eastAsia="Times New Roman" w:hAnsi="Times New Roman" w:cs="Times New Roman"/>
          <w:sz w:val="28"/>
          <w:szCs w:val="28"/>
        </w:rPr>
        <w:t>Принципы построения и функционирования компьютерных сетей</w:t>
      </w:r>
      <w:r w:rsidR="002056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4A1665" w14:textId="5D51A762" w:rsidR="002056E2" w:rsidRDefault="002056E2" w:rsidP="002056E2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Проектирование локальной сети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08F3DA9" w14:textId="77777777" w:rsidR="002056E2" w:rsidRDefault="002056E2" w:rsidP="002056E2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3D34D1" w14:textId="79D70855" w:rsidR="002056E2" w:rsidRPr="007911B4" w:rsidRDefault="002056E2" w:rsidP="002056E2">
      <w:pPr>
        <w:ind w:left="708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11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proofErr w:type="spellStart"/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>тудента</w:t>
      </w:r>
      <w:proofErr w:type="spellEnd"/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гр.ССА-30: Попова А.В.</w:t>
      </w:r>
    </w:p>
    <w:p w14:paraId="4967A934" w14:textId="4CE5075C" w:rsidR="002056E2" w:rsidRPr="007911B4" w:rsidRDefault="002056E2" w:rsidP="002056E2">
      <w:pPr>
        <w:ind w:left="708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11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proofErr w:type="spellStart"/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>пециальность</w:t>
      </w:r>
      <w:proofErr w:type="spellEnd"/>
      <w:r w:rsidRPr="007911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>Сетевое и системное администрирование</w:t>
      </w:r>
    </w:p>
    <w:p w14:paraId="095821AD" w14:textId="2B878399" w:rsidR="002056E2" w:rsidRPr="007911B4" w:rsidRDefault="002056E2" w:rsidP="002056E2">
      <w:pPr>
        <w:ind w:left="708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Руководитель: </w:t>
      </w:r>
      <w:proofErr w:type="spellStart"/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>Моглова</w:t>
      </w:r>
      <w:proofErr w:type="spellEnd"/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О.А. </w:t>
      </w:r>
    </w:p>
    <w:p w14:paraId="08D0543C" w14:textId="467C6EB0" w:rsidR="002056E2" w:rsidRPr="007911B4" w:rsidRDefault="002056E2" w:rsidP="002056E2">
      <w:pPr>
        <w:ind w:left="708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>Оценка:</w:t>
      </w:r>
      <w:r w:rsidRPr="007911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2EAF23CA" w14:textId="0B2B49F8" w:rsidR="002056E2" w:rsidRPr="007911B4" w:rsidRDefault="002056E2" w:rsidP="002056E2">
      <w:pPr>
        <w:ind w:left="708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7911B4">
        <w:rPr>
          <w:rFonts w:ascii="Times New Roman" w:eastAsia="Times New Roman" w:hAnsi="Times New Roman" w:cs="Times New Roman"/>
          <w:sz w:val="28"/>
          <w:szCs w:val="28"/>
          <w:u w:val="single"/>
        </w:rPr>
        <w:t>Дата</w:t>
      </w:r>
      <w:r w:rsidRPr="007911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14:paraId="7AAF50DB" w14:textId="68CA593F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F96275" w14:textId="26098CEC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FDD92B" w14:textId="081DB316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175F44" w14:textId="762F02B2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6DDF54" w14:textId="2DED1246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25E469" w14:textId="2F65505A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E2FFAE" w14:textId="5EE2A615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0D1C4E" w14:textId="424F05B3" w:rsidR="1E0B58F1" w:rsidRDefault="1E0B58F1" w:rsidP="00800D6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F6E25E" w14:textId="36C31B2C" w:rsidR="1E0B58F1" w:rsidRPr="00121A1F" w:rsidRDefault="1E0B58F1" w:rsidP="00121A1F">
      <w:pPr>
        <w:pStyle w:val="2"/>
        <w:rPr>
          <w:rFonts w:ascii="Times New Roman" w:eastAsia="Times New Roman" w:hAnsi="Times New Roman" w:cs="Times New Roman"/>
          <w:b w:val="0"/>
          <w:color w:val="0D0D0D" w:themeColor="text1" w:themeTint="F2"/>
          <w:sz w:val="24"/>
          <w:szCs w:val="24"/>
        </w:rPr>
      </w:pPr>
    </w:p>
    <w:sdt>
      <w:sdtPr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id w:val="-270782815"/>
        <w:docPartObj>
          <w:docPartGallery w:val="Table of Contents"/>
          <w:docPartUnique/>
        </w:docPartObj>
      </w:sdtPr>
      <w:sdtEndPr>
        <w:rPr>
          <w:rFonts w:asciiTheme="majorHAnsi" w:hAnsiTheme="majorHAnsi" w:cstheme="majorBidi"/>
          <w:b/>
          <w:color w:val="4472C4" w:themeColor="accent1"/>
          <w:sz w:val="26"/>
          <w:szCs w:val="26"/>
        </w:rPr>
      </w:sdtEndPr>
      <w:sdtContent>
        <w:p w14:paraId="1C130BCA" w14:textId="77777777" w:rsidR="004947BF" w:rsidRPr="00121A1F" w:rsidRDefault="004947BF" w:rsidP="00121A1F">
          <w:pPr>
            <w:pStyle w:val="2"/>
            <w:rPr>
              <w:rFonts w:ascii="Times New Roman" w:hAnsi="Times New Roman" w:cs="Times New Roman"/>
              <w:color w:val="0D0D0D" w:themeColor="text1" w:themeTint="F2"/>
              <w:sz w:val="32"/>
              <w:szCs w:val="32"/>
            </w:rPr>
          </w:pPr>
          <w:r w:rsidRPr="00121A1F">
            <w:rPr>
              <w:rFonts w:ascii="Times New Roman" w:hAnsi="Times New Roman" w:cs="Times New Roman"/>
              <w:color w:val="0D0D0D" w:themeColor="text1" w:themeTint="F2"/>
              <w:sz w:val="32"/>
              <w:szCs w:val="32"/>
            </w:rPr>
            <w:t>Оглавление</w:t>
          </w:r>
        </w:p>
        <w:p w14:paraId="21B816A8" w14:textId="0942BE5C" w:rsidR="004947BF" w:rsidRPr="00121A1F" w:rsidRDefault="004947BF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r w:rsidRPr="00121A1F">
            <w:rPr>
              <w:rFonts w:ascii="Times New Roman" w:hAnsi="Times New Roman" w:cs="Times New Roman"/>
              <w:b w:val="0"/>
              <w:color w:val="0D0D0D" w:themeColor="text1" w:themeTint="F2"/>
              <w:sz w:val="24"/>
              <w:szCs w:val="24"/>
            </w:rPr>
            <w:fldChar w:fldCharType="begin"/>
          </w:r>
          <w:r w:rsidRPr="00121A1F">
            <w:rPr>
              <w:rFonts w:ascii="Times New Roman" w:hAnsi="Times New Roman" w:cs="Times New Roman"/>
              <w:b w:val="0"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121A1F">
            <w:rPr>
              <w:rFonts w:ascii="Times New Roman" w:hAnsi="Times New Roman" w:cs="Times New Roman"/>
              <w:b w:val="0"/>
              <w:color w:val="0D0D0D" w:themeColor="text1" w:themeTint="F2"/>
              <w:sz w:val="24"/>
              <w:szCs w:val="24"/>
            </w:rPr>
            <w:fldChar w:fldCharType="separate"/>
          </w:r>
          <w:hyperlink w:anchor="_Toc66365367" w:history="1">
            <w:r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Введение</w:t>
            </w:r>
            <w:r w:rsid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  <w:lang w:val="en-US"/>
              </w:rPr>
              <w:t xml:space="preserve"> … </w:t>
            </w:r>
            <w:r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_Toc66365367 \h </w:instrText>
            </w:r>
            <w:r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3</w:t>
            </w:r>
            <w:r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E49EF71" w14:textId="532D4FF9" w:rsidR="004947BF" w:rsidRPr="00121A1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68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1.</w:t>
            </w:r>
            <w:r w:rsidR="004947BF" w:rsidRPr="00121A1F">
              <w:rPr>
                <w:rFonts w:ascii="Times New Roman" w:eastAsiaTheme="minorEastAsia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eastAsia="ru-RU" w:bidi="ks-Deva"/>
              </w:rPr>
              <w:tab/>
            </w:r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Общие сведения</w:t>
            </w:r>
            <w:r w:rsid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  <w:lang w:val="en-US"/>
              </w:rPr>
              <w:t xml:space="preserve"> … 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_Toc66365368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57395AB" w14:textId="5EFBCF33" w:rsidR="004947BF" w:rsidRPr="00121A1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69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1.1.</w:t>
            </w:r>
            <w:r w:rsidR="004947BF" w:rsidRPr="00121A1F">
              <w:rPr>
                <w:rFonts w:ascii="Times New Roman" w:eastAsiaTheme="minorEastAsia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eastAsia="ru-RU" w:bidi="ks-Deva"/>
              </w:rPr>
              <w:tab/>
            </w:r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Назначение проектируемой ЛВС и анализ объекта проектирования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…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_Toc66365369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E41B63D" w14:textId="25D17B6B" w:rsidR="004947BF" w:rsidRPr="004A183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val="en-US" w:eastAsia="ru-RU" w:bidi="ks-Deva"/>
            </w:rPr>
          </w:pPr>
          <w:hyperlink w:anchor="_Toc66365370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2.</w:t>
            </w:r>
            <w:r w:rsidR="004947BF" w:rsidRPr="00121A1F">
              <w:rPr>
                <w:rFonts w:ascii="Times New Roman" w:eastAsiaTheme="minorEastAsia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eastAsia="ru-RU" w:bidi="ks-Deva"/>
              </w:rPr>
              <w:tab/>
            </w:r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Описание предлагаемых проектных решений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…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</w:hyperlink>
          <w:r w:rsidR="004A183F">
            <w:rPr>
              <w:rFonts w:ascii="Times New Roman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val="en-US"/>
            </w:rPr>
            <w:t>5</w:t>
          </w:r>
        </w:p>
        <w:p w14:paraId="59F8F1F7" w14:textId="4DE0EC6F" w:rsidR="004947BF" w:rsidRPr="00121A1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71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2.1.</w:t>
            </w:r>
            <w:r w:rsidR="004947BF" w:rsidRPr="00121A1F">
              <w:rPr>
                <w:rFonts w:ascii="Times New Roman" w:eastAsiaTheme="minorEastAsia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eastAsia="ru-RU" w:bidi="ks-Deva"/>
              </w:rPr>
              <w:tab/>
            </w:r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Краткое описание схемы организации связи ЛВС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…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_Toc66365371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6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E676639" w14:textId="67241298" w:rsidR="004947BF" w:rsidRPr="00121A1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72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2.2.</w:t>
            </w:r>
            <w:r w:rsidR="004947BF" w:rsidRPr="00121A1F">
              <w:rPr>
                <w:rFonts w:ascii="Times New Roman" w:eastAsiaTheme="minorEastAsia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eastAsia="ru-RU" w:bidi="ks-Deva"/>
              </w:rPr>
              <w:tab/>
            </w:r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Разработка схемы расположения кабельной трассы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…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_Toc66365372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7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FC97C37" w14:textId="0FE85C3D" w:rsidR="004947BF" w:rsidRPr="00121A1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73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2.3. Краткое описание и характеристика предлагаемых к использованию оборудования и материалов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  <w:lang w:val="en-US"/>
              </w:rPr>
              <w:t>….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_Toc66365373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7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FAF05DA" w14:textId="14A02E0A" w:rsidR="004947BF" w:rsidRPr="00800D6C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74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>3</w:t>
            </w:r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. Расчет продолжительности непрерывной работы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….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</w:hyperlink>
          <w:r w:rsidR="00800D6C">
            <w:rPr>
              <w:rFonts w:ascii="Times New Roman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val="en-US"/>
            </w:rPr>
            <w:t>8</w:t>
          </w:r>
        </w:p>
        <w:p w14:paraId="488034B1" w14:textId="59CD5109" w:rsidR="004947BF" w:rsidRPr="00800D6C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val="en-US" w:eastAsia="ru-RU" w:bidi="ks-Deva"/>
            </w:rPr>
          </w:pPr>
          <w:hyperlink w:anchor="_Toc66365375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Заключение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.…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_Toc66365375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  <w:r w:rsidR="00800D6C">
            <w:rPr>
              <w:rFonts w:ascii="Times New Roman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val="en-US"/>
            </w:rPr>
            <w:t>1</w:t>
          </w:r>
        </w:p>
        <w:p w14:paraId="7972427D" w14:textId="7C401BA1" w:rsidR="004947BF" w:rsidRPr="00121A1F" w:rsidRDefault="002D4BF8" w:rsidP="00121A1F">
          <w:pPr>
            <w:pStyle w:val="2"/>
            <w:rPr>
              <w:rFonts w:ascii="Times New Roman" w:eastAsiaTheme="minorEastAsia" w:hAnsi="Times New Roman" w:cs="Times New Roman"/>
              <w:b w:val="0"/>
              <w:noProof/>
              <w:color w:val="0D0D0D" w:themeColor="text1" w:themeTint="F2"/>
              <w:sz w:val="24"/>
              <w:szCs w:val="24"/>
              <w:lang w:eastAsia="ru-RU" w:bidi="ks-Deva"/>
            </w:rPr>
          </w:pPr>
          <w:hyperlink w:anchor="_Toc66365376" w:history="1">
            <w:r w:rsidR="004947BF" w:rsidRP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</w:rPr>
              <w:t>Список использованной литературы</w:t>
            </w:r>
            <w:r w:rsidR="00121A1F">
              <w:rPr>
                <w:rStyle w:val="a5"/>
                <w:rFonts w:ascii="Times New Roman" w:hAnsi="Times New Roman" w:cs="Times New Roman"/>
                <w:b w:val="0"/>
                <w:noProof/>
                <w:color w:val="0D0D0D" w:themeColor="text1" w:themeTint="F2"/>
                <w:sz w:val="24"/>
                <w:szCs w:val="24"/>
                <w:lang w:val="en-US"/>
              </w:rPr>
              <w:t xml:space="preserve"> ….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_Toc66365376 \h </w:instrTex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t>14</w:t>
            </w:r>
            <w:r w:rsidR="004947BF" w:rsidRPr="00121A1F">
              <w:rPr>
                <w:rFonts w:ascii="Times New Roman" w:hAnsi="Times New Roman" w:cs="Times New Roman"/>
                <w:b w:val="0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F6DAD99" w14:textId="77777777" w:rsidR="004947BF" w:rsidRDefault="004947BF" w:rsidP="00121A1F">
          <w:pPr>
            <w:pStyle w:val="2"/>
          </w:pPr>
          <w:r w:rsidRPr="00121A1F">
            <w:rPr>
              <w:rFonts w:ascii="Times New Roman" w:hAnsi="Times New Roman" w:cs="Times New Roman"/>
              <w:b w:val="0"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1DA9878C" w14:textId="77777777" w:rsidR="004947BF" w:rsidRPr="00902647" w:rsidRDefault="004947BF" w:rsidP="004947BF">
      <w:pPr>
        <w:spacing w:line="300" w:lineRule="auto"/>
        <w:ind w:left="851"/>
        <w:jc w:val="both"/>
        <w:rPr>
          <w:color w:val="000000"/>
          <w:shd w:val="clear" w:color="auto" w:fill="FFFFFF"/>
        </w:rPr>
      </w:pPr>
    </w:p>
    <w:p w14:paraId="0E0D50C2" w14:textId="5D43350C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76BC73" w14:textId="6ACD6754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CE1DD9" w14:textId="407468FE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77CE46" w14:textId="19BCD0E2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7C66B0" w14:textId="6A9FA5C5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54788E5" w14:textId="7F361B1A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B3D53" w14:textId="0913D698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BAF585" w14:textId="062CC380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C723DD" w14:textId="65520EAC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BD8C7C" w14:textId="04A565DD" w:rsidR="1E0B58F1" w:rsidRDefault="1E0B58F1" w:rsidP="002D4B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E40E67" w14:textId="7E5DD4B8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0EF701" w14:textId="7CA4EFFE" w:rsidR="1E0B58F1" w:rsidRDefault="1E0B58F1" w:rsidP="1E0B58F1">
      <w:pPr>
        <w:spacing w:line="240" w:lineRule="exact"/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</w:pPr>
    </w:p>
    <w:p w14:paraId="5F0F7B06" w14:textId="4E8880C9" w:rsidR="1E0B58F1" w:rsidRDefault="1E0B58F1" w:rsidP="1E0B58F1">
      <w:pPr>
        <w:spacing w:line="240" w:lineRule="exact"/>
        <w:jc w:val="center"/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</w:pPr>
      <w:r w:rsidRPr="1E0B58F1"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  <w:lastRenderedPageBreak/>
        <w:t>СОДЕРЖАНИЕ</w:t>
      </w:r>
    </w:p>
    <w:p w14:paraId="7F9BCFC8" w14:textId="614C8F9C" w:rsidR="1E0B58F1" w:rsidRDefault="1E0B58F1" w:rsidP="057481C7">
      <w:pPr>
        <w:spacing w:line="240" w:lineRule="exact"/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</w:pPr>
    </w:p>
    <w:p w14:paraId="5ADD3D9D" w14:textId="7B044E59" w:rsidR="1E0B58F1" w:rsidRDefault="1E0B58F1" w:rsidP="1E0B58F1">
      <w:pPr>
        <w:spacing w:line="240" w:lineRule="exact"/>
        <w:jc w:val="center"/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</w:pPr>
    </w:p>
    <w:p w14:paraId="0FCF1AD6" w14:textId="0AB4E612" w:rsidR="057481C7" w:rsidRDefault="057481C7" w:rsidP="00531505">
      <w:pPr>
        <w:spacing w:line="240" w:lineRule="exact"/>
        <w:jc w:val="center"/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</w:pPr>
      <w:r w:rsidRPr="057481C7"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  <w:t>ВВЕДЕНИЕ</w:t>
      </w:r>
    </w:p>
    <w:p w14:paraId="0AD5B0C8" w14:textId="77777777" w:rsidR="00531505" w:rsidRDefault="00531505" w:rsidP="00531505">
      <w:pPr>
        <w:spacing w:line="360" w:lineRule="auto"/>
        <w:ind w:firstLine="709"/>
        <w:jc w:val="both"/>
      </w:pPr>
      <w:r>
        <w:t>Целью выполнения курсовой работы является приобретение практических навыков анализа технического задания и проектирования локальных вычислительных сетей. Курсовой проект выполняется согласно техническому заданию (ТЗ) на проектирование локальной вычислительной сети.</w:t>
      </w:r>
    </w:p>
    <w:p w14:paraId="42EB97A3" w14:textId="77777777" w:rsidR="00531505" w:rsidRPr="000539D0" w:rsidRDefault="00531505" w:rsidP="00531505">
      <w:pPr>
        <w:spacing w:line="360" w:lineRule="auto"/>
        <w:ind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Задачи данного курсового проекта</w:t>
      </w:r>
      <w:r>
        <w:rPr>
          <w:color w:val="000000" w:themeColor="text1"/>
        </w:rPr>
        <w:t>:</w:t>
      </w:r>
      <w:r w:rsidRPr="000539D0">
        <w:rPr>
          <w:color w:val="000000" w:themeColor="text1"/>
        </w:rPr>
        <w:t xml:space="preserve"> </w:t>
      </w:r>
    </w:p>
    <w:p w14:paraId="63251DC8" w14:textId="77777777" w:rsidR="00531505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Провести анализ объекта проектирования;</w:t>
      </w:r>
    </w:p>
    <w:p w14:paraId="21F46C22" w14:textId="77777777" w:rsidR="00531505" w:rsidRPr="000539D0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1C2F38">
        <w:rPr>
          <w:color w:val="000000" w:themeColor="text1"/>
        </w:rPr>
        <w:t xml:space="preserve"> </w:t>
      </w:r>
      <w:r w:rsidRPr="000539D0">
        <w:rPr>
          <w:color w:val="000000" w:themeColor="text1"/>
        </w:rPr>
        <w:t>Разработать структурную схему сети</w:t>
      </w:r>
      <w:r w:rsidRPr="001C2F38">
        <w:rPr>
          <w:color w:val="000000" w:themeColor="text1"/>
        </w:rPr>
        <w:t>;</w:t>
      </w:r>
    </w:p>
    <w:p w14:paraId="38E50C19" w14:textId="77777777" w:rsidR="00531505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Разработать схему кабельной коммуникации между Зданием 1 и Зданием 2;</w:t>
      </w:r>
    </w:p>
    <w:p w14:paraId="460DFA51" w14:textId="77777777" w:rsidR="00531505" w:rsidRPr="001C2F38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1C2F38">
        <w:rPr>
          <w:color w:val="000000" w:themeColor="text1"/>
        </w:rPr>
        <w:t>Разработать схему расположения кабельных трасс и оборудования для здания 1;</w:t>
      </w:r>
    </w:p>
    <w:p w14:paraId="2148CA19" w14:textId="77777777" w:rsidR="00531505" w:rsidRPr="003747D0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 xml:space="preserve">Разработать схему расположения кабельных трасс и оборудования для здания </w:t>
      </w:r>
      <w:r>
        <w:rPr>
          <w:color w:val="000000" w:themeColor="text1"/>
        </w:rPr>
        <w:t>2</w:t>
      </w:r>
      <w:r w:rsidRPr="000539D0">
        <w:rPr>
          <w:color w:val="000000" w:themeColor="text1"/>
        </w:rPr>
        <w:t>;</w:t>
      </w:r>
    </w:p>
    <w:p w14:paraId="007DDE4D" w14:textId="77777777" w:rsidR="00531505" w:rsidRPr="000539D0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кабельный журнал</w:t>
      </w:r>
      <w:r>
        <w:rPr>
          <w:color w:val="000000" w:themeColor="text1"/>
          <w:lang w:val="en-US"/>
        </w:rPr>
        <w:t>;</w:t>
      </w:r>
    </w:p>
    <w:p w14:paraId="77C5F2CE" w14:textId="77777777" w:rsidR="00531505" w:rsidRPr="000539D0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0539D0">
        <w:rPr>
          <w:color w:val="000000" w:themeColor="text1"/>
        </w:rPr>
        <w:t>Разработать схему размещения оборудования в шкаф</w:t>
      </w:r>
      <w:r>
        <w:rPr>
          <w:color w:val="000000" w:themeColor="text1"/>
        </w:rPr>
        <w:t>ах</w:t>
      </w:r>
      <w:r w:rsidRPr="000539D0">
        <w:rPr>
          <w:color w:val="000000" w:themeColor="text1"/>
        </w:rPr>
        <w:t xml:space="preserve"> телекоммуникационн</w:t>
      </w:r>
      <w:r>
        <w:rPr>
          <w:color w:val="000000" w:themeColor="text1"/>
        </w:rPr>
        <w:t>ых</w:t>
      </w:r>
      <w:r w:rsidRPr="000539D0">
        <w:rPr>
          <w:color w:val="000000" w:themeColor="text1"/>
        </w:rPr>
        <w:t>;</w:t>
      </w:r>
    </w:p>
    <w:p w14:paraId="0000C9F1" w14:textId="77777777" w:rsidR="00531505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7270C4">
        <w:rPr>
          <w:color w:val="000000" w:themeColor="text1"/>
        </w:rPr>
        <w:t>Произвести подбор необходимого оборудования.</w:t>
      </w:r>
      <w:r>
        <w:rPr>
          <w:color w:val="000000" w:themeColor="text1"/>
        </w:rPr>
        <w:t xml:space="preserve"> </w:t>
      </w:r>
      <w:r w:rsidRPr="007270C4">
        <w:rPr>
          <w:color w:val="000000" w:themeColor="text1"/>
        </w:rPr>
        <w:t>Оформить специфи</w:t>
      </w:r>
      <w:r>
        <w:rPr>
          <w:color w:val="000000" w:themeColor="text1"/>
        </w:rPr>
        <w:t>кацию необходимого оборудования</w:t>
      </w:r>
    </w:p>
    <w:p w14:paraId="394FE05E" w14:textId="77777777" w:rsidR="00531505" w:rsidRPr="001C2F38" w:rsidRDefault="00531505" w:rsidP="0053150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bCs/>
          <w:color w:val="000000" w:themeColor="text1"/>
        </w:rPr>
      </w:pPr>
      <w:r>
        <w:rPr>
          <w:bCs/>
        </w:rPr>
        <w:t>Произвести р</w:t>
      </w:r>
      <w:r w:rsidRPr="001C2F38">
        <w:rPr>
          <w:bCs/>
        </w:rPr>
        <w:t>асчет продолжительности непрерывной работы</w:t>
      </w:r>
      <w:r>
        <w:rPr>
          <w:bCs/>
        </w:rPr>
        <w:t xml:space="preserve"> сети</w:t>
      </w:r>
      <w:r>
        <w:rPr>
          <w:bCs/>
          <w:color w:val="000000" w:themeColor="text1"/>
        </w:rPr>
        <w:t>.</w:t>
      </w:r>
    </w:p>
    <w:p w14:paraId="010E6644" w14:textId="390A03C6" w:rsidR="4C00A5F3" w:rsidRPr="002D4BF8" w:rsidRDefault="00531505" w:rsidP="00531505">
      <w:pPr>
        <w:spacing w:line="360" w:lineRule="auto"/>
        <w:ind w:firstLine="709"/>
        <w:jc w:val="both"/>
      </w:pPr>
      <w:r>
        <w:br w:type="page"/>
      </w:r>
    </w:p>
    <w:p w14:paraId="67640D1B" w14:textId="4D7A583D" w:rsidR="4C00A5F3" w:rsidRDefault="4C00A5F3" w:rsidP="4C00A5F3">
      <w:pPr>
        <w:spacing w:line="240" w:lineRule="exact"/>
        <w:rPr>
          <w:rFonts w:ascii="Georgia" w:eastAsia="Georgia" w:hAnsi="Georgia" w:cs="Georgia"/>
          <w:color w:val="000000" w:themeColor="text1"/>
          <w:sz w:val="24"/>
          <w:szCs w:val="24"/>
        </w:rPr>
      </w:pPr>
    </w:p>
    <w:p w14:paraId="6A4EEC50" w14:textId="77777777" w:rsidR="00531505" w:rsidRDefault="00531505" w:rsidP="00531505">
      <w:pPr>
        <w:pStyle w:val="1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bookmarkStart w:id="0" w:name="_Toc66365368"/>
      <w:r w:rsidRPr="00EF2D30">
        <w:rPr>
          <w:sz w:val="32"/>
          <w:szCs w:val="32"/>
        </w:rPr>
        <w:t>Общие сведения</w:t>
      </w:r>
      <w:bookmarkEnd w:id="0"/>
    </w:p>
    <w:p w14:paraId="70CC9EE3" w14:textId="77777777" w:rsidR="00531505" w:rsidRPr="002E73EB" w:rsidRDefault="00531505" w:rsidP="00531505">
      <w:pPr>
        <w:pStyle w:val="1"/>
        <w:numPr>
          <w:ilvl w:val="1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bookmarkStart w:id="1" w:name="_Toc66365369"/>
      <w:r w:rsidRPr="002E73EB">
        <w:rPr>
          <w:sz w:val="32"/>
          <w:szCs w:val="32"/>
        </w:rPr>
        <w:t>Назначение проектируемой ЛВС</w:t>
      </w:r>
      <w:r>
        <w:rPr>
          <w:sz w:val="32"/>
          <w:szCs w:val="32"/>
        </w:rPr>
        <w:t xml:space="preserve"> и анализ объекта проектирования</w:t>
      </w:r>
      <w:bookmarkEnd w:id="1"/>
    </w:p>
    <w:p w14:paraId="74F864E5" w14:textId="77777777" w:rsidR="00531505" w:rsidRDefault="00531505" w:rsidP="00531505">
      <w:pPr>
        <w:spacing w:line="360" w:lineRule="auto"/>
        <w:ind w:firstLine="709"/>
        <w:jc w:val="both"/>
      </w:pPr>
      <w:r>
        <w:t>Проектируемая система предназначена для обеспечения возможности подключения пользователей к активному оборудованию локальной вычислительной сети (ЛВС) на оборудованных рабочих местах с возможностью, при необходимости, проведения коммутации любого рабочего месте с любой точки системы.</w:t>
      </w:r>
    </w:p>
    <w:p w14:paraId="78439DE6" w14:textId="3319042E" w:rsidR="00531505" w:rsidRDefault="00531505" w:rsidP="00531505">
      <w:pPr>
        <w:spacing w:line="360" w:lineRule="auto"/>
        <w:ind w:firstLine="709"/>
        <w:jc w:val="both"/>
        <w:rPr>
          <w:szCs w:val="36"/>
        </w:rPr>
      </w:pPr>
      <w:r w:rsidRPr="005A29E8">
        <w:t xml:space="preserve">Объектом проектирования </w:t>
      </w:r>
      <w:r>
        <w:t xml:space="preserve">являются два одноэтажных административных здания. </w:t>
      </w:r>
      <w:r w:rsidRPr="00492DBC">
        <w:rPr>
          <w:szCs w:val="36"/>
        </w:rPr>
        <w:t xml:space="preserve">Здания расположены на расстоянии </w:t>
      </w:r>
      <w:r>
        <w:rPr>
          <w:szCs w:val="36"/>
        </w:rPr>
        <w:t xml:space="preserve"> метров. Экспликация помещений зданий с указанием количества информационных розеток, которые необходимо установить согласно техническому заданию, приведены в Таблице № 1.</w:t>
      </w:r>
    </w:p>
    <w:p w14:paraId="0001BE22" w14:textId="77777777" w:rsidR="00531505" w:rsidRDefault="00531505" w:rsidP="00531505">
      <w:pPr>
        <w:jc w:val="center"/>
      </w:pPr>
      <w:r w:rsidRPr="1AC53E34">
        <w:rPr>
          <w:rFonts w:ascii="Times New Roman" w:eastAsia="Times New Roman" w:hAnsi="Times New Roman" w:cs="Times New Roman"/>
          <w:sz w:val="28"/>
          <w:szCs w:val="28"/>
        </w:rPr>
        <w:t>Экспликация помещений</w:t>
      </w:r>
    </w:p>
    <w:p w14:paraId="5DE7D1D3" w14:textId="77777777" w:rsidR="00531505" w:rsidRDefault="00531505" w:rsidP="00531505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1AC53E34">
        <w:rPr>
          <w:rFonts w:ascii="Times New Roman" w:eastAsia="Times New Roman" w:hAnsi="Times New Roman" w:cs="Times New Roman"/>
          <w:b/>
          <w:bCs/>
          <w:sz w:val="20"/>
          <w:szCs w:val="20"/>
        </w:rPr>
        <w:t>Таблица 1</w:t>
      </w:r>
    </w:p>
    <w:tbl>
      <w:tblPr>
        <w:tblStyle w:val="a4"/>
        <w:tblW w:w="0" w:type="auto"/>
        <w:tblInd w:w="255" w:type="dxa"/>
        <w:tblLayout w:type="fixed"/>
        <w:tblLook w:val="04A0" w:firstRow="1" w:lastRow="0" w:firstColumn="1" w:lastColumn="0" w:noHBand="0" w:noVBand="1"/>
      </w:tblPr>
      <w:tblGrid>
        <w:gridCol w:w="861"/>
        <w:gridCol w:w="1239"/>
        <w:gridCol w:w="1005"/>
        <w:gridCol w:w="2205"/>
        <w:gridCol w:w="2100"/>
        <w:gridCol w:w="1605"/>
      </w:tblGrid>
      <w:tr w:rsidR="00531505" w14:paraId="479B297D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983B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DDE30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№ Здания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1BCD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№ Помещения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56E8C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помещения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EDBC8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проектируемых информационных розеток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26936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31505" w14:paraId="402A6F0F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37767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87FD7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D1148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CB726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AFBED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FAC1A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0CABD392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377FA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E906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BBEC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708AD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4BAAE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A52EC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4C890FD4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0457C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6E6B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6DB42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64B64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7220F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4E0D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6BD1FE55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1205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19746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515B8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F2402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55DC8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BA19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76A01A60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6E7BB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DDA7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83F16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90CBA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A1E53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A3F6E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3DE0B1D0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D6A6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78F39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E4D5C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A791F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564AB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3B5C3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02A7D9D0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24656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3FEA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DB26B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2BED7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FFD45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41EA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751ED9C9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BB36F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FB657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312AE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06658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2FC3B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36176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18BC5501" w14:textId="77777777" w:rsidTr="002D4BF8">
        <w:trPr>
          <w:trHeight w:val="315"/>
        </w:trPr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5DFD8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923A0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8C03C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3BB9B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0DBE3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5E3F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3286E51E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5D119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555E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ED435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FE605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835D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57143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6393678F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7833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04799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770DB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144D9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AF0A7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F1CDF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0043FE4B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8BCE8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3CF98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FE6B8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2D4EC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F1E6D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F1A6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43A87EA0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F2AE2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CFD50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ECCC9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33C58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EE971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E561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4B211D4F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E9FA9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FE092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73A7F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C04E9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53244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62974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110E79EA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E3531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B7C4F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C9E92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BFF89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702F7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974B2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1505" w14:paraId="5849FF9C" w14:textId="77777777" w:rsidTr="002D4BF8"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7CC66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96B10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D2CBE" w14:textId="77777777" w:rsidR="00531505" w:rsidRPr="00531505" w:rsidRDefault="00531505" w:rsidP="002D4BF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A261A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48C4F" w14:textId="77777777" w:rsidR="00531505" w:rsidRPr="00531505" w:rsidRDefault="00531505" w:rsidP="002D4B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79CE0" w14:textId="77777777" w:rsidR="00531505" w:rsidRPr="00531505" w:rsidRDefault="00531505" w:rsidP="002D4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9DFF364" w14:textId="77777777" w:rsidR="00531505" w:rsidRDefault="00531505" w:rsidP="005315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7F293" w14:textId="77777777" w:rsidR="00531505" w:rsidRDefault="00531505" w:rsidP="00531505">
      <w:pPr>
        <w:spacing w:line="360" w:lineRule="auto"/>
        <w:ind w:firstLine="709"/>
      </w:pPr>
    </w:p>
    <w:p w14:paraId="6EFB00D8" w14:textId="77777777" w:rsidR="00531505" w:rsidRDefault="00531505" w:rsidP="00531505">
      <w:pPr>
        <w:spacing w:line="360" w:lineRule="auto"/>
        <w:ind w:firstLine="709"/>
        <w:jc w:val="both"/>
        <w:rPr>
          <w:szCs w:val="36"/>
        </w:rPr>
      </w:pPr>
    </w:p>
    <w:p w14:paraId="7865F0CF" w14:textId="77777777" w:rsidR="00531505" w:rsidRPr="00FD2007" w:rsidRDefault="00531505" w:rsidP="00531505">
      <w:pPr>
        <w:pStyle w:val="1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32"/>
          <w:szCs w:val="32"/>
        </w:rPr>
      </w:pPr>
      <w:bookmarkStart w:id="2" w:name="_Toc66365370"/>
      <w:r w:rsidRPr="00FD2007">
        <w:rPr>
          <w:sz w:val="32"/>
          <w:szCs w:val="32"/>
        </w:rPr>
        <w:lastRenderedPageBreak/>
        <w:t>Описание предлагаемых проектных решений</w:t>
      </w:r>
      <w:bookmarkEnd w:id="2"/>
    </w:p>
    <w:p w14:paraId="79D42D02" w14:textId="77777777" w:rsidR="00531505" w:rsidRPr="00531505" w:rsidRDefault="00531505" w:rsidP="00531505">
      <w:pPr>
        <w:pStyle w:val="1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32"/>
          <w:szCs w:val="32"/>
        </w:rPr>
      </w:pPr>
      <w:r w:rsidRPr="00FD2007">
        <w:rPr>
          <w:rStyle w:val="20"/>
          <w:sz w:val="32"/>
          <w:szCs w:val="32"/>
        </w:rPr>
        <w:t xml:space="preserve"> </w:t>
      </w:r>
      <w:bookmarkStart w:id="3" w:name="_Toc66365371"/>
      <w:r w:rsidRPr="00531505">
        <w:rPr>
          <w:rStyle w:val="20"/>
          <w:rFonts w:ascii="Times New Roman" w:hAnsi="Times New Roman" w:cs="Times New Roman"/>
          <w:color w:val="0D0D0D" w:themeColor="text1" w:themeTint="F2"/>
          <w:sz w:val="32"/>
          <w:szCs w:val="32"/>
        </w:rPr>
        <w:t>Краткое описание схемы организации связи ЛВС</w:t>
      </w:r>
      <w:bookmarkEnd w:id="3"/>
    </w:p>
    <w:p w14:paraId="5BCF90A6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ЛВС представляет собой иерархическую системы, составляющую из набора медных и оптических кабелей, коммутационных панелей, шнуров для коммутации, телекоммуникационных розеток и сетевого оборудования. </w:t>
      </w:r>
    </w:p>
    <w:p w14:paraId="44ED11F0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ЛВС состоят из следующих подсистем:</w:t>
      </w:r>
    </w:p>
    <w:p w14:paraId="55D5F1AA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- подсистема рабочего места;</w:t>
      </w:r>
    </w:p>
    <w:p w14:paraId="0BA4D98F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- горизонтальной кабельной системы; </w:t>
      </w:r>
    </w:p>
    <w:p w14:paraId="4E3AEB69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- магистральной кабельной системы;</w:t>
      </w:r>
    </w:p>
    <w:p w14:paraId="4565F848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- центров коммутации;</w:t>
      </w:r>
    </w:p>
    <w:p w14:paraId="73F2B387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-сетевого оборудования;</w:t>
      </w:r>
    </w:p>
    <w:p w14:paraId="40DE25EC" w14:textId="77777777" w:rsidR="00531505" w:rsidRPr="00FD2007" w:rsidRDefault="00531505" w:rsidP="00531505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FD2007">
        <w:rPr>
          <w:color w:val="000000"/>
          <w:shd w:val="clear" w:color="auto" w:fill="FFFFFF"/>
        </w:rPr>
        <w:t xml:space="preserve">Проектируемая локальная сеть (ЛВС) должна отвечать самым современным требованиям к сетям, обеспечивать надежное централизованное хранение и защиту данных, передавать данные с высокой скоростью и связываться с другими зданиями. Кроме того, дальнейшее расширение сети не должно быть связано с высокими затратами. </w:t>
      </w:r>
    </w:p>
    <w:p w14:paraId="2561AD85" w14:textId="77777777" w:rsidR="00531505" w:rsidRPr="00FD2007" w:rsidRDefault="00531505" w:rsidP="00531505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FD2007">
        <w:rPr>
          <w:color w:val="000000"/>
          <w:shd w:val="clear" w:color="auto" w:fill="FFFFFF"/>
        </w:rPr>
        <w:t xml:space="preserve">Активное оборудование (узлов) ЛВС размещается согласно техническому заданию в Здании 1, в 3 помещении. В Здании 2 предлагается поместить оборудование в 7 помещении. </w:t>
      </w:r>
    </w:p>
    <w:p w14:paraId="2F4A988A" w14:textId="77777777" w:rsidR="00531505" w:rsidRPr="00FD2007" w:rsidRDefault="00531505" w:rsidP="00531505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FD2007">
        <w:rPr>
          <w:color w:val="000000"/>
          <w:shd w:val="clear" w:color="auto" w:fill="FFFFFF"/>
        </w:rPr>
        <w:t>Разработанная схема организации связи между Зданием 1 и Зданием 2 приведена в Приложении 1.</w:t>
      </w:r>
    </w:p>
    <w:p w14:paraId="5BCABC13" w14:textId="06C00F89" w:rsidR="00531505" w:rsidRPr="002D4BF8" w:rsidRDefault="00531505" w:rsidP="00531505">
      <w:pPr>
        <w:spacing w:line="360" w:lineRule="auto"/>
        <w:ind w:firstLine="709"/>
        <w:jc w:val="both"/>
      </w:pPr>
      <w:r w:rsidRPr="00FD2007">
        <w:t>Организация связи между Зданием 1 и Зданием 2 производится кабелем волоконно-оптическим, воздушным путем. Кабель волоконно-оптический будет выведен из Здания 1, из третьего помещения и будет проложен по фасаду. Соединение между зданиями будет осуществятся воздушным путем. На здании 2 кабель так же будет проведен фасадным путем, после чего будет выполнен ввод кабеля в здание и проведен в седьмое помещение. Между зданиями будет осуществлена фасадная и подвесная прокладка.</w:t>
      </w:r>
      <w:r w:rsidRPr="00FD2007">
        <w:rPr>
          <w:color w:val="FF0000"/>
        </w:rPr>
        <w:t xml:space="preserve"> </w:t>
      </w:r>
      <w:r w:rsidRPr="00FD2007">
        <w:t>Для герметизации отверстий будет использована</w:t>
      </w:r>
      <w:r>
        <w:t xml:space="preserve"> смесь </w:t>
      </w:r>
      <w:r w:rsidRPr="002D3B71">
        <w:t>вспученного перлита со строительным гипсом</w:t>
      </w:r>
      <w:r w:rsidRPr="00FD2007">
        <w:t>.</w:t>
      </w:r>
    </w:p>
    <w:p w14:paraId="035AC782" w14:textId="77777777" w:rsidR="00531505" w:rsidRPr="00FD2007" w:rsidRDefault="00531505" w:rsidP="0053150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6365372"/>
      <w:r w:rsidRPr="00FD2007">
        <w:rPr>
          <w:rFonts w:ascii="Times New Roman" w:hAnsi="Times New Roman" w:cs="Times New Roman"/>
          <w:color w:val="auto"/>
          <w:sz w:val="32"/>
          <w:szCs w:val="32"/>
        </w:rPr>
        <w:lastRenderedPageBreak/>
        <w:t>Разработка схемы расположения кабельной трассы</w:t>
      </w:r>
      <w:bookmarkEnd w:id="4"/>
    </w:p>
    <w:p w14:paraId="4CA47EB9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Прокладка кабеля марки UTP 2PR 24AWG, CAT5 будет осуществлена в основном в кабель-канале внутри зданий. В некоторых частях зданий подвесным путем под фальшь потолками. Согласно плану зданий был произведен расчет необходимого количества кабеля. </w:t>
      </w:r>
    </w:p>
    <w:p w14:paraId="5D9E5765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Общая длина кабеля витая пара UTP 2PR 24AWG, CAT5e для внутренней прокладки – 415 метров. </w:t>
      </w:r>
    </w:p>
    <w:p w14:paraId="1E8BB5E1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В здании 1 прокладка кабельной трассы будет осуществлена в основном в кабель-канале, но есть некоторые участки где прокладка будет осуществлена под фальшь-потолком.</w:t>
      </w:r>
    </w:p>
    <w:p w14:paraId="70CD39B3" w14:textId="77777777" w:rsidR="00531505" w:rsidRPr="00FD2007" w:rsidRDefault="00531505" w:rsidP="00531505">
      <w:pPr>
        <w:spacing w:line="360" w:lineRule="auto"/>
        <w:ind w:firstLine="709"/>
        <w:jc w:val="both"/>
        <w:rPr>
          <w:color w:val="FF0000"/>
        </w:rPr>
      </w:pPr>
      <w:r w:rsidRPr="00FD2007">
        <w:t xml:space="preserve">В здании 2 прокладка кабельной трассы будет осуществлена в кабель-канале. </w:t>
      </w:r>
    </w:p>
    <w:p w14:paraId="0C2B7461" w14:textId="77777777" w:rsidR="00531505" w:rsidRPr="00FD2007" w:rsidRDefault="00531505" w:rsidP="00531505">
      <w:pPr>
        <w:spacing w:line="360" w:lineRule="auto"/>
        <w:ind w:firstLine="709"/>
        <w:jc w:val="both"/>
        <w:rPr>
          <w:color w:val="000000" w:themeColor="text1"/>
        </w:rPr>
      </w:pPr>
      <w:r w:rsidRPr="00FD2007">
        <w:rPr>
          <w:color w:val="000000" w:themeColor="text1"/>
        </w:rPr>
        <w:t xml:space="preserve">Информационные розетки будут размещены на стене, на высоте 50 см от пола.  </w:t>
      </w:r>
      <w:proofErr w:type="spellStart"/>
      <w:r w:rsidRPr="00FD2007">
        <w:rPr>
          <w:color w:val="000000" w:themeColor="text1"/>
        </w:rPr>
        <w:t>Опуск</w:t>
      </w:r>
      <w:proofErr w:type="spellEnd"/>
      <w:r w:rsidRPr="00FD2007">
        <w:rPr>
          <w:color w:val="000000" w:themeColor="text1"/>
        </w:rPr>
        <w:t xml:space="preserve"> кабеля будет произведен в кабель-канале. </w:t>
      </w:r>
    </w:p>
    <w:p w14:paraId="7A1C5386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Расположение кабельной трассы и оборудования в здании 1 и здании 2 приведены в Приложении 3, Приложении 4.</w:t>
      </w:r>
    </w:p>
    <w:p w14:paraId="2BBD34EA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Таблица соединений горизонтальной подсистемы СКС приведена в Приложении 5.</w:t>
      </w:r>
    </w:p>
    <w:p w14:paraId="14A3CAF4" w14:textId="77777777" w:rsidR="00531505" w:rsidRPr="00FD2007" w:rsidRDefault="00531505" w:rsidP="00531505">
      <w:pPr>
        <w:pStyle w:val="2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66365373"/>
      <w:r w:rsidRPr="00FD2007">
        <w:rPr>
          <w:rStyle w:val="20"/>
          <w:rFonts w:ascii="Times New Roman" w:hAnsi="Times New Roman" w:cs="Times New Roman"/>
          <w:color w:val="auto"/>
          <w:sz w:val="32"/>
          <w:szCs w:val="32"/>
        </w:rPr>
        <w:t>2.3. Краткое описание и характеристика предлагаемых к использованию оборудования и материалов</w:t>
      </w:r>
      <w:bookmarkEnd w:id="5"/>
    </w:p>
    <w:p w14:paraId="6AADB33A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rPr>
          <w:color w:val="000000"/>
          <w:shd w:val="clear" w:color="auto" w:fill="FFFFFF"/>
        </w:rPr>
        <w:t xml:space="preserve">В качестве телекоммуникационного шкафа предлагается к использованию, шкаф </w:t>
      </w:r>
      <w:r w:rsidRPr="00FD2007">
        <w:t>GYDERS GDR-126045BM. Размеры данного шкафа 600х450х635 мм, 19’ (дюймов), 12</w:t>
      </w:r>
      <w:r w:rsidRPr="00FD2007">
        <w:rPr>
          <w:lang w:val="en-US"/>
        </w:rPr>
        <w:t>U</w:t>
      </w:r>
      <w:r w:rsidRPr="00FD2007">
        <w:t xml:space="preserve"> (</w:t>
      </w:r>
      <w:r w:rsidRPr="00FD2007">
        <w:rPr>
          <w:lang w:val="en-US"/>
        </w:rPr>
        <w:t>unit</w:t>
      </w:r>
      <w:r w:rsidRPr="00FD2007">
        <w:t>). Рабочая ширина 350 мм. Шкаф настенный. Толщина стали корпуса 1,5 мм, выдерживает нагрузку до 60кг.</w:t>
      </w:r>
    </w:p>
    <w:p w14:paraId="24C1A7F1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В качестве </w:t>
      </w:r>
      <w:proofErr w:type="spellStart"/>
      <w:r w:rsidRPr="00FD2007">
        <w:t>патч</w:t>
      </w:r>
      <w:proofErr w:type="spellEnd"/>
      <w:r w:rsidRPr="00FD2007">
        <w:t xml:space="preserve">-панели для первого телекоммуникационного шкафа предлагается </w:t>
      </w:r>
      <w:proofErr w:type="spellStart"/>
      <w:r w:rsidRPr="00FD2007">
        <w:rPr>
          <w:lang w:val="en-US"/>
        </w:rPr>
        <w:t>Lanmaster</w:t>
      </w:r>
      <w:proofErr w:type="spellEnd"/>
      <w:r w:rsidRPr="00FD2007">
        <w:t xml:space="preserve"> (</w:t>
      </w:r>
      <w:r w:rsidRPr="00FD2007">
        <w:rPr>
          <w:lang w:val="en-US"/>
        </w:rPr>
        <w:t>TWT</w:t>
      </w:r>
      <w:r w:rsidRPr="00FD2007">
        <w:t>-</w:t>
      </w:r>
      <w:r w:rsidRPr="00FD2007">
        <w:rPr>
          <w:lang w:val="en-US"/>
        </w:rPr>
        <w:t>PP</w:t>
      </w:r>
      <w:r w:rsidRPr="00FD2007">
        <w:t>24</w:t>
      </w:r>
      <w:r w:rsidRPr="00FD2007">
        <w:rPr>
          <w:lang w:val="en-US"/>
        </w:rPr>
        <w:t>STP</w:t>
      </w:r>
      <w:r w:rsidRPr="00FD2007">
        <w:t xml:space="preserve">) </w:t>
      </w:r>
      <w:r w:rsidRPr="00FD2007">
        <w:rPr>
          <w:lang w:val="en-US"/>
        </w:rPr>
        <w:t>cat</w:t>
      </w:r>
      <w:r w:rsidRPr="00FD2007">
        <w:t>.5</w:t>
      </w:r>
      <w:r w:rsidRPr="00FD2007">
        <w:rPr>
          <w:lang w:val="en-US"/>
        </w:rPr>
        <w:t>e</w:t>
      </w:r>
      <w:r w:rsidRPr="00FD2007">
        <w:t xml:space="preserve">. Количество портов 24 шт. Тип разъемов </w:t>
      </w:r>
      <w:r w:rsidRPr="00FD2007">
        <w:rPr>
          <w:lang w:val="en-US"/>
        </w:rPr>
        <w:t>RJ</w:t>
      </w:r>
      <w:r w:rsidRPr="00FD2007">
        <w:t>45. Ширина 19’ (дюймов), высота 1</w:t>
      </w:r>
      <w:r w:rsidRPr="00FD2007">
        <w:rPr>
          <w:lang w:val="en-US"/>
        </w:rPr>
        <w:t>U</w:t>
      </w:r>
      <w:r w:rsidRPr="00FD2007">
        <w:t xml:space="preserve"> (</w:t>
      </w:r>
      <w:r w:rsidRPr="00FD2007">
        <w:rPr>
          <w:lang w:val="en-US"/>
        </w:rPr>
        <w:t>unit</w:t>
      </w:r>
      <w:r w:rsidRPr="00FD2007">
        <w:t>). Экранированный. Категории 5</w:t>
      </w:r>
      <w:r w:rsidRPr="00FD2007">
        <w:rPr>
          <w:lang w:val="en-US"/>
        </w:rPr>
        <w:t>e</w:t>
      </w:r>
      <w:r w:rsidRPr="00FD2007">
        <w:t>.</w:t>
      </w:r>
    </w:p>
    <w:p w14:paraId="3454834C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В качестве </w:t>
      </w:r>
      <w:proofErr w:type="spellStart"/>
      <w:r w:rsidRPr="00FD2007">
        <w:t>патч</w:t>
      </w:r>
      <w:proofErr w:type="spellEnd"/>
      <w:r w:rsidRPr="00FD2007">
        <w:t xml:space="preserve">-панели для второго телекоммуникационного шкафа предлагается </w:t>
      </w:r>
      <w:r w:rsidRPr="00FD2007">
        <w:rPr>
          <w:lang w:val="en-US"/>
        </w:rPr>
        <w:t>AYSN</w:t>
      </w:r>
      <w:r w:rsidRPr="00FD2007">
        <w:t xml:space="preserve"> 12 портов RJ-45 </w:t>
      </w:r>
      <w:r w:rsidRPr="00FD2007">
        <w:rPr>
          <w:lang w:val="en-US"/>
        </w:rPr>
        <w:t>cat</w:t>
      </w:r>
      <w:r w:rsidRPr="00FD2007">
        <w:t>. 5</w:t>
      </w:r>
      <w:r w:rsidRPr="00FD2007">
        <w:rPr>
          <w:lang w:val="en-US"/>
        </w:rPr>
        <w:t>e</w:t>
      </w:r>
      <w:r w:rsidRPr="00FD2007">
        <w:t xml:space="preserve">. 12 портов </w:t>
      </w:r>
      <w:r w:rsidRPr="00FD2007">
        <w:rPr>
          <w:lang w:val="en-US"/>
        </w:rPr>
        <w:t>RJ</w:t>
      </w:r>
      <w:r w:rsidRPr="00FD2007">
        <w:t>45. Возможно монтирование в шкаф 19’ (дюймов). Высота 1</w:t>
      </w:r>
      <w:r w:rsidRPr="00FD2007">
        <w:rPr>
          <w:lang w:val="en-US"/>
        </w:rPr>
        <w:t>U</w:t>
      </w:r>
      <w:r w:rsidRPr="00FD2007">
        <w:t xml:space="preserve"> (</w:t>
      </w:r>
      <w:r w:rsidRPr="00FD2007">
        <w:rPr>
          <w:lang w:val="en-US"/>
        </w:rPr>
        <w:t>unit</w:t>
      </w:r>
      <w:r w:rsidRPr="00FD2007">
        <w:t>). Категория 5</w:t>
      </w:r>
      <w:r w:rsidRPr="00FD2007">
        <w:rPr>
          <w:lang w:val="en-US"/>
        </w:rPr>
        <w:t>e</w:t>
      </w:r>
      <w:r w:rsidRPr="00FD2007">
        <w:t>.</w:t>
      </w:r>
    </w:p>
    <w:p w14:paraId="293DBDAC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В качестве коммутатора предлагается оборудование фирмы NETLAN, 24 порта Кат.5e, RJ45/8P8C. Тип коммутатора – управляемый. Присутствуют порты </w:t>
      </w:r>
      <w:r w:rsidRPr="00FD2007">
        <w:rPr>
          <w:lang w:val="en-US"/>
        </w:rPr>
        <w:t>SFP</w:t>
      </w:r>
      <w:r w:rsidRPr="00FD2007">
        <w:t xml:space="preserve">+ в качестве 2-х штук. </w:t>
      </w:r>
      <w:r w:rsidRPr="00FD2007">
        <w:rPr>
          <w:lang w:val="en-US"/>
        </w:rPr>
        <w:t>WEB</w:t>
      </w:r>
      <w:r w:rsidRPr="00FD2007">
        <w:t>-интерфейс управления. 24 порта.</w:t>
      </w:r>
    </w:p>
    <w:p w14:paraId="40A238C4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lastRenderedPageBreak/>
        <w:t xml:space="preserve">В качестве блока распределения питания предлагается </w:t>
      </w:r>
      <w:proofErr w:type="spellStart"/>
      <w:r w:rsidRPr="00FD2007">
        <w:t>Hyperline</w:t>
      </w:r>
      <w:proofErr w:type="spellEnd"/>
      <w:r w:rsidRPr="00FD2007">
        <w:t xml:space="preserve"> SHT19-9SH-2.5IEC. Розетки </w:t>
      </w:r>
      <w:proofErr w:type="spellStart"/>
      <w:r w:rsidRPr="00FD2007">
        <w:t>Schuko</w:t>
      </w:r>
      <w:proofErr w:type="spellEnd"/>
      <w:r w:rsidRPr="00FD2007">
        <w:t xml:space="preserve"> x 9. Горизонтальная. Возможно монтировать в шкаф 19’ (дюйма). Максимальная нагрузка 2200 Вт. с вилкой EC 320 C14</w:t>
      </w:r>
    </w:p>
    <w:p w14:paraId="2A688368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В качестве ИБП предлагается для использования </w:t>
      </w:r>
      <w:r w:rsidRPr="00FD2007">
        <w:rPr>
          <w:lang w:val="en-US"/>
        </w:rPr>
        <w:t>APC</w:t>
      </w:r>
      <w:r w:rsidRPr="00FD2007">
        <w:t xml:space="preserve"> </w:t>
      </w:r>
      <w:r w:rsidRPr="00FD2007">
        <w:rPr>
          <w:lang w:val="en-US"/>
        </w:rPr>
        <w:t>Smart</w:t>
      </w:r>
      <w:r w:rsidRPr="00FD2007">
        <w:t>-</w:t>
      </w:r>
      <w:r w:rsidRPr="00FD2007">
        <w:rPr>
          <w:lang w:val="en-US"/>
        </w:rPr>
        <w:t>UPS</w:t>
      </w:r>
      <w:r w:rsidRPr="00FD2007">
        <w:t xml:space="preserve"> </w:t>
      </w:r>
      <w:r w:rsidRPr="00FD2007">
        <w:rPr>
          <w:lang w:val="en-US"/>
        </w:rPr>
        <w:t>RT</w:t>
      </w:r>
      <w:r w:rsidRPr="00FD2007">
        <w:t xml:space="preserve"> 1000 ВА, 230 В. Время работы с нагрузкой 220 Вт – 51 минута. Высота стойки 2</w:t>
      </w:r>
      <w:r w:rsidRPr="00FD2007">
        <w:rPr>
          <w:lang w:val="en-US"/>
        </w:rPr>
        <w:t>U</w:t>
      </w:r>
      <w:r w:rsidRPr="00FD2007">
        <w:t xml:space="preserve"> (</w:t>
      </w:r>
      <w:r w:rsidRPr="00FD2007">
        <w:rPr>
          <w:lang w:val="en-US"/>
        </w:rPr>
        <w:t>unit</w:t>
      </w:r>
      <w:r w:rsidRPr="00FD2007">
        <w:t xml:space="preserve">). Номинальное выходное напряжение 230 </w:t>
      </w:r>
      <w:r w:rsidRPr="00FD2007">
        <w:rPr>
          <w:lang w:val="en-US"/>
        </w:rPr>
        <w:t>V</w:t>
      </w:r>
      <w:r w:rsidRPr="00FD2007">
        <w:t>. Номинальное входное напряжение 220</w:t>
      </w:r>
      <w:r w:rsidRPr="00FD2007">
        <w:rPr>
          <w:lang w:val="en-US"/>
        </w:rPr>
        <w:t>V</w:t>
      </w:r>
      <w:r w:rsidRPr="00FD2007">
        <w:t>.</w:t>
      </w:r>
    </w:p>
    <w:p w14:paraId="0685FC36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>В качестве кабеля для внутренней прокладки ЛВС предлагается к использованию UTP 2PR 24AWG, CAT5 витая пара 4 жилы. Диаметр провода 0.51мм. Категория 5</w:t>
      </w:r>
      <w:r w:rsidRPr="00FD2007">
        <w:rPr>
          <w:lang w:val="en-US"/>
        </w:rPr>
        <w:t>e</w:t>
      </w:r>
      <w:r w:rsidRPr="00FD2007">
        <w:t xml:space="preserve">. Количество жил – 4. Класс провода – 1. </w:t>
      </w:r>
    </w:p>
    <w:p w14:paraId="5D294569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 В качестве кабеля для внешней прокладки ЛВС предлагается к использованию </w:t>
      </w:r>
      <w:proofErr w:type="spellStart"/>
      <w:r w:rsidRPr="00FD2007">
        <w:t>Сabeus</w:t>
      </w:r>
      <w:proofErr w:type="spellEnd"/>
      <w:r w:rsidRPr="00FD2007">
        <w:t xml:space="preserve"> Волоконно-Оптический 50/125 (OM3) </w:t>
      </w:r>
      <w:proofErr w:type="spellStart"/>
      <w:r w:rsidRPr="00FD2007">
        <w:t>многомодовый</w:t>
      </w:r>
      <w:proofErr w:type="spellEnd"/>
      <w:r w:rsidRPr="00FD2007">
        <w:t xml:space="preserve">, 4 волокна. Диаметр кабеля 5.8мм. Масса 30кг/км. При длине волны, </w:t>
      </w:r>
      <w:proofErr w:type="spellStart"/>
      <w:r w:rsidRPr="00FD2007">
        <w:t>нм</w:t>
      </w:r>
      <w:proofErr w:type="spellEnd"/>
      <w:r w:rsidRPr="00FD2007">
        <w:t xml:space="preserve"> – 1300, затухание, дБ/км – 0,58. Количество волокон в кабеле 4.</w:t>
      </w:r>
    </w:p>
    <w:p w14:paraId="1358A3EA" w14:textId="77777777" w:rsidR="00531505" w:rsidRPr="00FD2007" w:rsidRDefault="00531505" w:rsidP="00531505">
      <w:pPr>
        <w:spacing w:line="360" w:lineRule="auto"/>
        <w:ind w:firstLine="709"/>
        <w:jc w:val="both"/>
      </w:pPr>
      <w:r>
        <w:t xml:space="preserve">В качестве оптического кросса предлагается к использованию </w:t>
      </w:r>
      <w:r w:rsidRPr="00FD2007">
        <w:t xml:space="preserve">КОР-4-У. </w:t>
      </w:r>
      <w:proofErr w:type="spellStart"/>
      <w:r w:rsidRPr="00FD2007">
        <w:t>Пигтейлы</w:t>
      </w:r>
      <w:proofErr w:type="spellEnd"/>
      <w:r w:rsidRPr="00FD2007">
        <w:t xml:space="preserve"> 4 шт. Розетки оптические 4 шт. Корпус со сменными стойками 1 шт. Высота 1</w:t>
      </w:r>
      <w:r w:rsidRPr="00FD2007">
        <w:rPr>
          <w:lang w:val="en-US"/>
        </w:rPr>
        <w:t>U</w:t>
      </w:r>
      <w:r w:rsidRPr="00FD2007">
        <w:t>(</w:t>
      </w:r>
      <w:r w:rsidRPr="00FD2007">
        <w:rPr>
          <w:lang w:val="en-US"/>
        </w:rPr>
        <w:t>unit</w:t>
      </w:r>
      <w:r w:rsidRPr="00FD2007">
        <w:t xml:space="preserve">), ширина 19’ (дюймов). Количество сменных панелей 3 шт.  </w:t>
      </w:r>
    </w:p>
    <w:p w14:paraId="4A950885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В качестве коммутационного шнура предлагается для использования шнур RJ 45 – категория 5е U/UTP PVC неэкранированный 2 м. Тип коннектора подключения 1 – </w:t>
      </w:r>
      <w:r w:rsidRPr="00FD2007">
        <w:rPr>
          <w:lang w:val="en-US"/>
        </w:rPr>
        <w:t>RJ</w:t>
      </w:r>
      <w:r w:rsidRPr="00FD2007">
        <w:t xml:space="preserve">45. Тип коннектора подключения 2 – </w:t>
      </w:r>
      <w:r w:rsidRPr="00FD2007">
        <w:rPr>
          <w:lang w:val="en-US"/>
        </w:rPr>
        <w:t>RJ</w:t>
      </w:r>
      <w:r w:rsidRPr="00FD2007">
        <w:t>45. Категория 5</w:t>
      </w:r>
      <w:r w:rsidRPr="00FD2007">
        <w:rPr>
          <w:lang w:val="en-US"/>
        </w:rPr>
        <w:t>e</w:t>
      </w:r>
      <w:r w:rsidRPr="00FD2007">
        <w:t xml:space="preserve">. Размер </w:t>
      </w:r>
      <w:r w:rsidRPr="00FD2007">
        <w:rPr>
          <w:lang w:val="en-US"/>
        </w:rPr>
        <w:t>AWG</w:t>
      </w:r>
      <w:r w:rsidRPr="00FD2007">
        <w:t xml:space="preserve"> – 24. </w:t>
      </w:r>
    </w:p>
    <w:p w14:paraId="5274BF37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В качестве информационных розеток предлагается для использования розетка скрытой установки компьютерная RJ45 </w:t>
      </w:r>
      <w:proofErr w:type="spellStart"/>
      <w:r w:rsidRPr="00FD2007">
        <w:t>Schneider</w:t>
      </w:r>
      <w:proofErr w:type="spellEnd"/>
      <w:r w:rsidRPr="00FD2007">
        <w:t xml:space="preserve"> </w:t>
      </w:r>
      <w:proofErr w:type="spellStart"/>
      <w:r w:rsidRPr="00FD2007">
        <w:t>Electric</w:t>
      </w:r>
      <w:proofErr w:type="spellEnd"/>
      <w:r w:rsidRPr="00FD2007">
        <w:t xml:space="preserve">. Количество разъемов – 1. Тип информационных розеток – </w:t>
      </w:r>
      <w:r w:rsidRPr="00FD2007">
        <w:rPr>
          <w:lang w:val="en-US"/>
        </w:rPr>
        <w:t>RJ</w:t>
      </w:r>
      <w:r w:rsidRPr="00FD2007">
        <w:t xml:space="preserve">45. Со степенью защиты </w:t>
      </w:r>
      <w:r w:rsidRPr="00FD2007">
        <w:rPr>
          <w:lang w:val="en-US"/>
        </w:rPr>
        <w:t>IP</w:t>
      </w:r>
      <w:r w:rsidRPr="00FD2007">
        <w:t>20. В качестве кабельного органайзера предлагается для использования NT CO-D6 VA B. Возможно монтирование в шкаф 19’ (дюйма).</w:t>
      </w:r>
    </w:p>
    <w:p w14:paraId="63D88635" w14:textId="77777777" w:rsidR="00531505" w:rsidRPr="00FD2007" w:rsidRDefault="00531505" w:rsidP="00531505">
      <w:pPr>
        <w:spacing w:line="360" w:lineRule="auto"/>
        <w:ind w:firstLine="709"/>
        <w:jc w:val="both"/>
      </w:pPr>
      <w:r w:rsidRPr="00FD2007">
        <w:t xml:space="preserve">Для кабель-канала будут использоваться 2 кабель-канала размерами 40х40 и 20х20 </w:t>
      </w:r>
      <w:proofErr w:type="spellStart"/>
      <w:r w:rsidRPr="00FD2007">
        <w:rPr>
          <w:color w:val="000000" w:themeColor="text1"/>
        </w:rPr>
        <w:t>Kopos</w:t>
      </w:r>
      <w:proofErr w:type="spellEnd"/>
      <w:r w:rsidRPr="00FD2007">
        <w:rPr>
          <w:color w:val="000000" w:themeColor="text1"/>
        </w:rPr>
        <w:t>.</w:t>
      </w:r>
    </w:p>
    <w:p w14:paraId="04A1884F" w14:textId="77777777" w:rsidR="00531505" w:rsidRPr="002D4BF8" w:rsidRDefault="00531505" w:rsidP="00531505">
      <w:pPr>
        <w:spacing w:line="360" w:lineRule="auto"/>
        <w:ind w:firstLine="709"/>
        <w:jc w:val="both"/>
      </w:pPr>
      <w:r w:rsidRPr="00FD2007">
        <w:t>Наименование оборудования и его количество приведено в Приложении 6 Размещение оборудования в телекоммуникационном шкафу приведено в Приложении 4.</w:t>
      </w:r>
    </w:p>
    <w:p w14:paraId="203AF23C" w14:textId="77777777" w:rsidR="00531505" w:rsidRPr="002D4BF8" w:rsidRDefault="00531505" w:rsidP="00531505">
      <w:pPr>
        <w:spacing w:line="360" w:lineRule="auto"/>
        <w:ind w:firstLine="709"/>
        <w:jc w:val="both"/>
      </w:pPr>
    </w:p>
    <w:p w14:paraId="106B9B47" w14:textId="77777777" w:rsidR="00531505" w:rsidRPr="002D4BF8" w:rsidRDefault="00531505" w:rsidP="00531505">
      <w:pPr>
        <w:spacing w:line="360" w:lineRule="auto"/>
        <w:ind w:firstLine="709"/>
        <w:jc w:val="both"/>
      </w:pPr>
    </w:p>
    <w:p w14:paraId="0B309E1B" w14:textId="77777777" w:rsidR="00531505" w:rsidRPr="002D4BF8" w:rsidRDefault="00531505" w:rsidP="00531505">
      <w:pPr>
        <w:spacing w:line="360" w:lineRule="auto"/>
        <w:ind w:firstLine="709"/>
        <w:jc w:val="both"/>
      </w:pPr>
    </w:p>
    <w:p w14:paraId="43F6E523" w14:textId="77777777" w:rsidR="00531505" w:rsidRPr="00FD2007" w:rsidRDefault="00531505" w:rsidP="005315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6" w:name="_Toc66365374"/>
      <w:r w:rsidRPr="00FD2007">
        <w:rPr>
          <w:rFonts w:ascii="Times New Roman" w:hAnsi="Times New Roman" w:cs="Times New Roman"/>
          <w:color w:val="auto"/>
          <w:sz w:val="32"/>
          <w:szCs w:val="32"/>
        </w:rPr>
        <w:lastRenderedPageBreak/>
        <w:t>3. Расчет продолжительности непрерывной работы</w:t>
      </w:r>
      <w:bookmarkEnd w:id="6"/>
    </w:p>
    <w:p w14:paraId="2A1C95D0" w14:textId="40206B4E" w:rsidR="1AC53E34" w:rsidRPr="00531505" w:rsidRDefault="00531505" w:rsidP="004A183F">
      <w:pPr>
        <w:pStyle w:val="a3"/>
        <w:spacing w:line="360" w:lineRule="auto"/>
        <w:ind w:firstLine="709"/>
        <w:jc w:val="both"/>
      </w:pPr>
      <w:r w:rsidRPr="00FD2007">
        <w:t>Для обеспечения непрерывной работы сети при отключении был подобран источник бесперебойного питания с помощью конфигуратора, размещенного на сайте https://www.apc.co</w:t>
      </w:r>
      <w:r w:rsidRPr="00FD2007">
        <w:rPr>
          <w:lang w:val="en-US"/>
        </w:rPr>
        <w:t>m</w:t>
      </w:r>
      <w:r w:rsidRPr="00FD2007">
        <w:br/>
        <w:t>К использованию в</w:t>
      </w:r>
      <w:r w:rsidR="004A183F">
        <w:t xml:space="preserve"> данном проекте предлагается </w:t>
      </w:r>
      <w:r w:rsidR="004A183F" w:rsidRPr="004A183F">
        <w:t xml:space="preserve">ИБП </w:t>
      </w:r>
      <w:r w:rsidR="004A183F" w:rsidRPr="004A183F">
        <w:rPr>
          <w:lang w:val="en-US"/>
        </w:rPr>
        <w:t>APC</w:t>
      </w:r>
      <w:r w:rsidR="004A183F" w:rsidRPr="004A183F">
        <w:t xml:space="preserve"> </w:t>
      </w:r>
      <w:proofErr w:type="spellStart"/>
      <w:r w:rsidR="004A183F" w:rsidRPr="004A183F">
        <w:rPr>
          <w:lang w:val="en-US"/>
        </w:rPr>
        <w:t>Symmetra</w:t>
      </w:r>
      <w:proofErr w:type="spellEnd"/>
      <w:r w:rsidR="004A183F" w:rsidRPr="004A183F">
        <w:t xml:space="preserve"> </w:t>
      </w:r>
      <w:r w:rsidR="004A183F" w:rsidRPr="004A183F">
        <w:rPr>
          <w:lang w:val="en-US"/>
        </w:rPr>
        <w:t>LX</w:t>
      </w:r>
      <w:r w:rsidRPr="00FD2007">
        <w:t xml:space="preserve">. При использовании выбранного ИБП продолжительность бесперебойной работы сети при отключении электроэнергии составит более 20 минут, т.е. условие технического задания выполнено. </w:t>
      </w:r>
    </w:p>
    <w:tbl>
      <w:tblPr>
        <w:tblStyle w:val="a4"/>
        <w:tblpPr w:leftFromText="180" w:rightFromText="180" w:vertAnchor="text" w:horzAnchor="margin" w:tblpX="-777" w:tblpY="277"/>
        <w:tblW w:w="10773" w:type="dxa"/>
        <w:tblLayout w:type="fixed"/>
        <w:tblLook w:val="04A0" w:firstRow="1" w:lastRow="0" w:firstColumn="1" w:lastColumn="0" w:noHBand="0" w:noVBand="1"/>
      </w:tblPr>
      <w:tblGrid>
        <w:gridCol w:w="817"/>
        <w:gridCol w:w="884"/>
        <w:gridCol w:w="828"/>
        <w:gridCol w:w="789"/>
        <w:gridCol w:w="935"/>
        <w:gridCol w:w="425"/>
        <w:gridCol w:w="851"/>
        <w:gridCol w:w="1275"/>
        <w:gridCol w:w="1809"/>
        <w:gridCol w:w="1134"/>
        <w:gridCol w:w="1026"/>
      </w:tblGrid>
      <w:tr w:rsidR="00862533" w14:paraId="6B4FEE0C" w14:textId="77777777" w:rsidTr="5021FE7E">
        <w:trPr>
          <w:trHeight w:val="300"/>
        </w:trPr>
        <w:tc>
          <w:tcPr>
            <w:tcW w:w="1077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B607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Таблица соединений горизонтальной подсистемы СКС</w:t>
            </w:r>
          </w:p>
        </w:tc>
      </w:tr>
      <w:tr w:rsidR="00862533" w14:paraId="50D50694" w14:textId="77777777" w:rsidTr="5021FE7E">
        <w:trPr>
          <w:trHeight w:val="280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C2D2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C450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r w:rsidRPr="00862533">
              <w:rPr>
                <w:rFonts w:ascii="Times New Roman" w:eastAsia="Times New Roman" w:hAnsi="Times New Roman" w:cs="Times New Roman"/>
                <w:sz w:val="28"/>
                <w:szCs w:val="28"/>
              </w:rPr>
              <w:t>кабеля</w:t>
            </w:r>
          </w:p>
        </w:tc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1B326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№ коммутационного шкафа</w:t>
            </w:r>
          </w:p>
        </w:tc>
        <w:tc>
          <w:tcPr>
            <w:tcW w:w="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2B84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№ коммутационной панели</w:t>
            </w:r>
          </w:p>
        </w:tc>
        <w:tc>
          <w:tcPr>
            <w:tcW w:w="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394C4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№ порта коммутационно панели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F066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5B08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Помещение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10DD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FBCEE2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E097ACE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комнаты</w:t>
            </w:r>
          </w:p>
        </w:tc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8F77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порта телекоммуникационной розетки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B81A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1A8C3B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268651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Тип кабеля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A427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(метр)</w:t>
            </w:r>
          </w:p>
        </w:tc>
      </w:tr>
      <w:tr w:rsidR="00862533" w14:paraId="401F0DF1" w14:textId="77777777" w:rsidTr="5021FE7E">
        <w:trPr>
          <w:trHeight w:val="660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A47D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1CD8D" w14:textId="781B1850" w:rsidR="00862533" w:rsidRPr="00E07675" w:rsidRDefault="00E07675" w:rsidP="0086253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79601" w14:textId="444FF8E1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280E6" w14:textId="7D1C04E6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7DDE8" w14:textId="36F4DF2C" w:rsidR="00862533" w:rsidRDefault="006B5E38" w:rsidP="00862533">
            <w:pPr>
              <w:ind w:firstLine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862533"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8EBC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999E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28C6F" w14:textId="25304EBC" w:rsidR="00862533" w:rsidRP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263DA" w14:textId="46AA0EED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1.1.01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03E9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3B5D80D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42EA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55131A3A" w14:textId="77777777" w:rsidTr="5021FE7E">
        <w:trPr>
          <w:trHeight w:val="690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6BCC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408A9" w14:textId="49F9FE15" w:rsidR="00862533" w:rsidRPr="00E07675" w:rsidRDefault="00E07675" w:rsidP="0086253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D1F5A" w14:textId="59635142" w:rsidR="00862533" w:rsidRP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8960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FD48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8CD9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389BE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83C34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A6C3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1.1.02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70F5E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51754D4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1BB17" w14:textId="2E6EBAC6" w:rsidR="00862533" w:rsidRDefault="00862533" w:rsidP="00862533">
            <w:pPr>
              <w:jc w:val="center"/>
            </w:pPr>
          </w:p>
        </w:tc>
      </w:tr>
      <w:tr w:rsidR="00862533" w14:paraId="252CCA2C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1F7B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9F13D" w14:textId="429B6FE2" w:rsidR="00862533" w:rsidRDefault="00E07675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89A5B" w14:textId="6EB4110A" w:rsidR="00862533" w:rsidRP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6962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B7B89" w14:textId="6E3D2E5D" w:rsidR="00862533" w:rsidRDefault="006B5E38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F0C0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DAA3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88806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75248" w14:textId="262BD02D" w:rsidR="00862533" w:rsidRDefault="00862533" w:rsidP="002435EE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1.1.0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C509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77FDD400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B07F2" w14:textId="69000602" w:rsidR="00862533" w:rsidRDefault="00862533" w:rsidP="00862533">
            <w:pPr>
              <w:jc w:val="center"/>
            </w:pPr>
          </w:p>
        </w:tc>
      </w:tr>
      <w:tr w:rsidR="00862533" w14:paraId="7B97F4AF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4CC1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704A5" w14:textId="3D4F92E4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76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A09CD" w14:textId="0CFEABF0" w:rsidR="00862533" w:rsidRP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6F1D7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87BF3" w14:textId="3C289009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817F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CD7F1" w14:textId="2E9BEC37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517C8" w14:textId="5BF04275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E4EB1" w14:textId="791B7223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1.1.04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E658C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51BD99A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D05E4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4D3AFAFF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2DD5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1ADD2" w14:textId="4280B710" w:rsidR="00862533" w:rsidRDefault="00E07675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62533"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FDA6" w14:textId="2116E10B" w:rsidR="00862533" w:rsidRP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0912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DB328" w14:textId="7B2A729F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EB02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922A9" w14:textId="40C68A2B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37A58" w14:textId="4A829A4C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970B7" w14:textId="58E3CE23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1.1.05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A904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6985E1F0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99CA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4BE6D7AB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BE40C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89147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С.3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A205E" w14:textId="33BB0A46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88C3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8F50C" w14:textId="7EF47E47" w:rsidR="00862533" w:rsidRDefault="006B5E38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DB4F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50967" w14:textId="3212F00B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696CE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4085F" w14:textId="538B2715" w:rsidR="00862533" w:rsidRDefault="002435EE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1.1.06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1EC7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89347" w14:textId="40F370E4" w:rsidR="00862533" w:rsidRDefault="00862533" w:rsidP="00862533">
            <w:pPr>
              <w:jc w:val="center"/>
            </w:pPr>
          </w:p>
        </w:tc>
      </w:tr>
      <w:tr w:rsidR="00862533" w14:paraId="66582134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CA2E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21AF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20FB1" w14:textId="2985E9E9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09A1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5602B" w14:textId="049D5B2A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7385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9894B" w14:textId="70820B9F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4EFB7" w14:textId="602E29D1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D27C7" w14:textId="67A124F9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1.1.07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D4377" w14:textId="41E20013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UTP, cat.5E</w:t>
            </w:r>
          </w:p>
          <w:p w14:paraId="2CBBF781" w14:textId="77777777" w:rsidR="00862533" w:rsidRDefault="00862533" w:rsidP="00862533">
            <w:pPr>
              <w:jc w:val="center"/>
            </w:pP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2CD3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2225EF8D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EC0C0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55F1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CD66F" w14:textId="5C4BC861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B3034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4E022" w14:textId="23BF06FE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3664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E8EF4" w14:textId="79D97999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F0918" w14:textId="47AB8A29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D17C" w14:textId="795CDA79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1.1.08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9BC8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149D4DE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15D5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</w:tc>
      </w:tr>
      <w:tr w:rsidR="00862533" w14:paraId="4B53F840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3C94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D15C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8AE70" w14:textId="2974D211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8B4E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22226" w14:textId="727C029B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4BFCE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F1DEC" w14:textId="4CBA735B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BC9A3" w14:textId="21497582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3696E" w14:textId="14F125B2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1.1.09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383C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  <w:p w14:paraId="34F0542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89EE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69164490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79946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0041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С.3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9FBB1" w14:textId="2DCC71D5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693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6AB31" w14:textId="4F6CA05D" w:rsidR="00862533" w:rsidRDefault="006B5E38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2377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6A0B3" w14:textId="1592B3F2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FF660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AAC0" w14:textId="7C8FF9E6" w:rsidR="00862533" w:rsidRDefault="002435EE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1.1.10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2547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FA62A" w14:textId="563E9F76" w:rsidR="00862533" w:rsidRDefault="00862533" w:rsidP="00862533">
            <w:pPr>
              <w:jc w:val="center"/>
            </w:pPr>
          </w:p>
        </w:tc>
      </w:tr>
      <w:tr w:rsidR="00862533" w14:paraId="0810366A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1481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68267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5752B" w14:textId="42C147B8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E4F7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89267" w14:textId="4E70D2C4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5358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2AFFE" w14:textId="0AA6025C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66F19" w14:textId="59F8C214" w:rsidR="00862533" w:rsidRPr="00862533" w:rsidRDefault="00862533" w:rsidP="00862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10B64" w14:textId="6D077A5E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1.1.11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ED829" w14:textId="6575C559" w:rsidR="00862533" w:rsidRDefault="00862533" w:rsidP="002435EE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79F1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59C8F7B1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4454A" w14:textId="1DA18F0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31E5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С.4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FF68D" w14:textId="0A52658C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ТШ1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25E3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5E390" w14:textId="4E600452" w:rsidR="00862533" w:rsidRDefault="006B5E38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7D4F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1F6C7" w14:textId="03DDD862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4EB1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C8191" w14:textId="1914730A" w:rsidR="00862533" w:rsidRDefault="002435EE" w:rsidP="006B5E38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1.1.</w:t>
            </w:r>
            <w:r w:rsid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35CD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D4A51" w14:textId="3B785A65" w:rsidR="00862533" w:rsidRDefault="00862533" w:rsidP="00862533">
            <w:pPr>
              <w:jc w:val="center"/>
            </w:pPr>
          </w:p>
        </w:tc>
      </w:tr>
      <w:tr w:rsidR="00862533" w14:paraId="016F33FE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31B4B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AC57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743EB" w14:textId="27C46434" w:rsidR="00862533" w:rsidRDefault="002435EE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ТШ2</w:t>
            </w:r>
            <w:r w:rsidR="00862533"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583C9" w14:textId="027B4AA8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7E6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D81B3" w14:textId="028F7EAA" w:rsidR="00862533" w:rsidRDefault="5021FE7E" w:rsidP="00862533">
            <w:pPr>
              <w:jc w:val="center"/>
            </w:pPr>
            <w:r w:rsidRPr="5021FE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01 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5750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7BF46" w14:textId="298CF676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1B494" w14:textId="3D8A487D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52C7F" w14:textId="77777777" w:rsidR="004C24B2" w:rsidRDefault="006B5E38" w:rsidP="00862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  <w:p w14:paraId="4B1DF42E" w14:textId="77777777" w:rsidR="004C24B2" w:rsidRDefault="004C24B2" w:rsidP="00862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</w:t>
            </w:r>
          </w:p>
          <w:p w14:paraId="03594492" w14:textId="60EBAC6B" w:rsidR="00862533" w:rsidRDefault="004C24B2" w:rsidP="00862533">
            <w:pPr>
              <w:jc w:val="center"/>
            </w:pPr>
            <w:r w:rsidRP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862533"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84E5D" w14:textId="65A162AF" w:rsidR="00862533" w:rsidRDefault="006B5E38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UTP, cat.5E </w:t>
            </w:r>
            <w:r w:rsidR="00862533"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2F789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23C8C498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A35FF" w14:textId="572D73EF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63D3F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С.5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8756A" w14:textId="6B8CE3AC" w:rsidR="00862533" w:rsidRDefault="002435EE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ТШ2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D254C" w14:textId="463E3F24" w:rsidR="00862533" w:rsidRDefault="00317E6A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C9A85" w14:textId="1F755E28" w:rsidR="00862533" w:rsidRDefault="5021FE7E" w:rsidP="5021FE7E">
            <w:pPr>
              <w:spacing w:line="259" w:lineRule="auto"/>
              <w:jc w:val="center"/>
            </w:pPr>
            <w:r w:rsidRPr="5021FE7E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A5D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76540" w14:textId="2FC6D41B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425E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F376F" w14:textId="2EADC01A" w:rsidR="00862533" w:rsidRDefault="004C24B2" w:rsidP="00862533">
            <w:pPr>
              <w:jc w:val="center"/>
            </w:pPr>
            <w:r w:rsidRP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E645C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CEF64" w14:textId="13309715" w:rsidR="00862533" w:rsidRDefault="00862533" w:rsidP="00862533">
            <w:pPr>
              <w:jc w:val="center"/>
            </w:pPr>
          </w:p>
        </w:tc>
      </w:tr>
      <w:tr w:rsidR="00862533" w14:paraId="077F1F45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AB90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9627D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4358B" w14:textId="17073DFD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35EE">
              <w:rPr>
                <w:rFonts w:ascii="Times New Roman" w:eastAsia="Times New Roman" w:hAnsi="Times New Roman" w:cs="Times New Roman"/>
                <w:sz w:val="28"/>
                <w:szCs w:val="28"/>
              </w:rPr>
              <w:t>ТШ2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6F10F" w14:textId="5D092763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7E6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AA4F0" w14:textId="592A326B" w:rsidR="00862533" w:rsidRDefault="5021FE7E" w:rsidP="00862533">
            <w:pPr>
              <w:jc w:val="center"/>
            </w:pPr>
            <w:r w:rsidRPr="5021FE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03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678E3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84CF1" w14:textId="4D38F774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CA765" w14:textId="79080BD7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EB29E" w14:textId="17ECB9A1" w:rsidR="00862533" w:rsidRPr="004C24B2" w:rsidRDefault="006B5E38" w:rsidP="0086253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.1.0</w:t>
            </w:r>
            <w:r w:rsidR="004C24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74AF0" w14:textId="5816004D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B5E38"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2B67A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2533" w14:paraId="7ACD1544" w14:textId="77777777" w:rsidTr="5021FE7E">
        <w:trPr>
          <w:trHeight w:val="31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F4F57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39C11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С.6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6FB64" w14:textId="727B737E" w:rsidR="00862533" w:rsidRDefault="002435EE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ТШ2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6DC2F" w14:textId="7773DF67" w:rsidR="00862533" w:rsidRDefault="00317E6A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9BB09" w14:textId="4EF2E258" w:rsidR="00862533" w:rsidRDefault="5021FE7E" w:rsidP="00862533">
            <w:pPr>
              <w:jc w:val="center"/>
            </w:pPr>
            <w:r w:rsidRPr="5021FE7E"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91872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B8E87" w14:textId="415621C0" w:rsidR="00862533" w:rsidRDefault="00862533" w:rsidP="008625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7A4F8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CAC26" w14:textId="77777777" w:rsidR="00862533" w:rsidRDefault="006B5E38" w:rsidP="008625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4C24B2">
              <w:rPr>
                <w:rFonts w:ascii="Times New Roman" w:eastAsia="Times New Roman" w:hAnsi="Times New Roman" w:cs="Times New Roman"/>
                <w:sz w:val="28"/>
                <w:szCs w:val="28"/>
              </w:rPr>
              <w:t>.1.0</w:t>
            </w:r>
            <w:r w:rsidR="004C24B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68F05BFD" w14:textId="3CEE546B" w:rsidR="004C24B2" w:rsidRPr="004C24B2" w:rsidRDefault="004C24B2" w:rsidP="00862533">
            <w:pPr>
              <w:jc w:val="center"/>
              <w:rPr>
                <w:lang w:val="en-US"/>
              </w:rPr>
            </w:pPr>
            <w:r w:rsidRPr="006B5E38">
              <w:rPr>
                <w:rFonts w:ascii="Times New Roman" w:eastAsia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5E4F5" w14:textId="77777777" w:rsidR="00862533" w:rsidRDefault="00862533" w:rsidP="00862533">
            <w:pPr>
              <w:jc w:val="center"/>
            </w:pPr>
            <w:r w:rsidRPr="1AC53E34">
              <w:rPr>
                <w:rFonts w:ascii="Times New Roman" w:eastAsia="Times New Roman" w:hAnsi="Times New Roman" w:cs="Times New Roman"/>
                <w:sz w:val="28"/>
                <w:szCs w:val="28"/>
              </w:rPr>
              <w:t>UTP, cat.5E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D6D76" w14:textId="4A20B18F" w:rsidR="00862533" w:rsidRDefault="00862533" w:rsidP="00862533">
            <w:pPr>
              <w:jc w:val="center"/>
            </w:pPr>
            <w:bookmarkStart w:id="7" w:name="_GoBack"/>
            <w:bookmarkEnd w:id="7"/>
          </w:p>
        </w:tc>
      </w:tr>
    </w:tbl>
    <w:p w14:paraId="15B50010" w14:textId="10D4DC1E" w:rsidR="1AC53E34" w:rsidRDefault="1AC53E34" w:rsidP="1AC53E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8EBFB" w14:textId="72F7FBC2" w:rsidR="057481C7" w:rsidRDefault="057481C7" w:rsidP="057481C7">
      <w:pPr>
        <w:spacing w:line="24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E8993D" w14:textId="1859F190" w:rsidR="057481C7" w:rsidRDefault="057481C7" w:rsidP="1AC53E34">
      <w:pPr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4D7A1A" w14:textId="0A7F0326" w:rsidR="057481C7" w:rsidRDefault="002D4BF8" w:rsidP="1AC53E34">
      <w:pPr>
        <w:spacing w:line="240" w:lineRule="exact"/>
        <w:rPr>
          <w:rFonts w:ascii="Georgia" w:eastAsia="Georgia" w:hAnsi="Georgia" w:cs="Georgia"/>
          <w:b/>
          <w:bCs/>
          <w:color w:val="000000" w:themeColor="text1"/>
          <w:sz w:val="24"/>
          <w:szCs w:val="24"/>
        </w:rPr>
      </w:pPr>
      <w:r>
        <w:rPr>
          <w:rFonts w:ascii="Georgia" w:eastAsia="Georgia" w:hAnsi="Georgia" w:cs="Georgia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B03DB8A" wp14:editId="55828040">
            <wp:extent cx="107632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EA85" w14:textId="706CA450" w:rsidR="1E0B58F1" w:rsidRDefault="1E0B58F1" w:rsidP="057481C7">
      <w:pPr>
        <w:ind w:left="708"/>
        <w:rPr>
          <w:rFonts w:ascii="Times New Roman" w:eastAsia="Times New Roman" w:hAnsi="Times New Roman" w:cs="Times New Roman"/>
          <w:sz w:val="32"/>
          <w:szCs w:val="32"/>
        </w:rPr>
      </w:pPr>
    </w:p>
    <w:p w14:paraId="623476AF" w14:textId="4C3C246F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D95948" w14:textId="620658C6" w:rsidR="1E0B58F1" w:rsidRDefault="002D4BF8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DA8CD86" wp14:editId="5ED9BBCC">
            <wp:extent cx="10763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5F10" w14:textId="0F70A162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194B8D" w14:textId="0799FDD5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E6C802" w14:textId="2575170D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7B8698" w14:textId="0F7C8A02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E30CDA" w14:textId="542D47B2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38DE34" w14:textId="4DCDEFE8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FFE230" w14:textId="05240BF1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F1DDD7" w14:textId="69D05B4C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01C883" w14:textId="415C97F6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d"/>
        <w:tblW w:w="12017" w:type="dxa"/>
        <w:tblInd w:w="-1495" w:type="dxa"/>
        <w:tblLayout w:type="fixed"/>
        <w:tblLook w:val="0420" w:firstRow="1" w:lastRow="0" w:firstColumn="0" w:lastColumn="0" w:noHBand="0" w:noVBand="1"/>
      </w:tblPr>
      <w:tblGrid>
        <w:gridCol w:w="308"/>
        <w:gridCol w:w="3119"/>
        <w:gridCol w:w="1985"/>
        <w:gridCol w:w="2693"/>
        <w:gridCol w:w="1984"/>
        <w:gridCol w:w="1928"/>
      </w:tblGrid>
      <w:tr w:rsidR="002B0972" w:rsidRPr="002B0972" w14:paraId="2FE5B5E0" w14:textId="77777777" w:rsidTr="002B0972">
        <w:trPr>
          <w:trHeight w:val="795"/>
        </w:trPr>
        <w:tc>
          <w:tcPr>
            <w:tcW w:w="308" w:type="dxa"/>
            <w:hideMark/>
          </w:tcPr>
          <w:p w14:paraId="77156749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119" w:type="dxa"/>
            <w:hideMark/>
          </w:tcPr>
          <w:p w14:paraId="0B285D14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тех</w:t>
            </w: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хар-ки</w:t>
            </w:r>
            <w:proofErr w:type="spellEnd"/>
          </w:p>
        </w:tc>
        <w:tc>
          <w:tcPr>
            <w:tcW w:w="1985" w:type="dxa"/>
            <w:hideMark/>
          </w:tcPr>
          <w:p w14:paraId="26876E8E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продукции</w:t>
            </w:r>
          </w:p>
        </w:tc>
        <w:tc>
          <w:tcPr>
            <w:tcW w:w="2693" w:type="dxa"/>
            <w:hideMark/>
          </w:tcPr>
          <w:p w14:paraId="34A91075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Производитель</w:t>
            </w:r>
          </w:p>
        </w:tc>
        <w:tc>
          <w:tcPr>
            <w:tcW w:w="1984" w:type="dxa"/>
            <w:hideMark/>
          </w:tcPr>
          <w:p w14:paraId="54E92E4C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Ед</w:t>
            </w:r>
            <w:proofErr w:type="spellEnd"/>
            <w:r w:rsidRPr="002B097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.</w:t>
            </w:r>
            <w:r w:rsidRPr="002B097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измерения</w:t>
            </w:r>
          </w:p>
        </w:tc>
        <w:tc>
          <w:tcPr>
            <w:tcW w:w="1928" w:type="dxa"/>
            <w:hideMark/>
          </w:tcPr>
          <w:p w14:paraId="10A1F2A1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Кол-во</w:t>
            </w:r>
          </w:p>
        </w:tc>
      </w:tr>
      <w:tr w:rsidR="002B0972" w:rsidRPr="002B0972" w14:paraId="0D4B07FA" w14:textId="77777777" w:rsidTr="002B0972">
        <w:trPr>
          <w:trHeight w:val="682"/>
        </w:trPr>
        <w:tc>
          <w:tcPr>
            <w:tcW w:w="308" w:type="dxa"/>
            <w:hideMark/>
          </w:tcPr>
          <w:p w14:paraId="1A7F0C5F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hideMark/>
          </w:tcPr>
          <w:p w14:paraId="170A629E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Hyperline</w:t>
            </w:r>
            <w:proofErr w:type="spell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SST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-50-4-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BK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Кабель волоконно-оптический 50/125 (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OM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многомодовый</w:t>
            </w:r>
            <w:proofErr w:type="spell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, 4 волокна,</w:t>
            </w:r>
          </w:p>
        </w:tc>
        <w:tc>
          <w:tcPr>
            <w:tcW w:w="1985" w:type="dxa"/>
            <w:hideMark/>
          </w:tcPr>
          <w:p w14:paraId="04761388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4910695</w:t>
            </w:r>
          </w:p>
        </w:tc>
        <w:tc>
          <w:tcPr>
            <w:tcW w:w="2693" w:type="dxa"/>
            <w:hideMark/>
          </w:tcPr>
          <w:p w14:paraId="40D7EA8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Hyperline</w:t>
            </w:r>
            <w:proofErr w:type="spellEnd"/>
          </w:p>
        </w:tc>
        <w:tc>
          <w:tcPr>
            <w:tcW w:w="1984" w:type="dxa"/>
            <w:hideMark/>
          </w:tcPr>
          <w:p w14:paraId="364BFCC7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1928" w:type="dxa"/>
            <w:hideMark/>
          </w:tcPr>
          <w:p w14:paraId="1C2D34B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90</w:t>
            </w:r>
          </w:p>
        </w:tc>
      </w:tr>
      <w:tr w:rsidR="002B0972" w:rsidRPr="002B0972" w14:paraId="1244C750" w14:textId="77777777" w:rsidTr="002B0972">
        <w:trPr>
          <w:trHeight w:val="772"/>
        </w:trPr>
        <w:tc>
          <w:tcPr>
            <w:tcW w:w="308" w:type="dxa"/>
            <w:hideMark/>
          </w:tcPr>
          <w:p w14:paraId="127DB29A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hideMark/>
          </w:tcPr>
          <w:p w14:paraId="7B397AEF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Напольный  серверный</w:t>
            </w:r>
            <w:proofErr w:type="gram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шкаф 42U</w:t>
            </w:r>
          </w:p>
        </w:tc>
        <w:tc>
          <w:tcPr>
            <w:tcW w:w="1985" w:type="dxa"/>
            <w:hideMark/>
          </w:tcPr>
          <w:p w14:paraId="672E1D7B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53532</w:t>
            </w:r>
          </w:p>
        </w:tc>
        <w:tc>
          <w:tcPr>
            <w:tcW w:w="2693" w:type="dxa"/>
            <w:hideMark/>
          </w:tcPr>
          <w:p w14:paraId="6F2DDEDB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Netko</w:t>
            </w:r>
            <w:proofErr w:type="spellEnd"/>
          </w:p>
        </w:tc>
        <w:tc>
          <w:tcPr>
            <w:tcW w:w="1984" w:type="dxa"/>
            <w:hideMark/>
          </w:tcPr>
          <w:p w14:paraId="4DCB7C55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1928" w:type="dxa"/>
            <w:hideMark/>
          </w:tcPr>
          <w:p w14:paraId="126D9DA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B0972" w:rsidRPr="002B0972" w14:paraId="442123AC" w14:textId="77777777" w:rsidTr="002B0972">
        <w:trPr>
          <w:trHeight w:val="938"/>
        </w:trPr>
        <w:tc>
          <w:tcPr>
            <w:tcW w:w="308" w:type="dxa"/>
            <w:hideMark/>
          </w:tcPr>
          <w:p w14:paraId="739F06C6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hideMark/>
          </w:tcPr>
          <w:p w14:paraId="36D3DB68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Оптический трансивер</w:t>
            </w:r>
          </w:p>
        </w:tc>
        <w:tc>
          <w:tcPr>
            <w:tcW w:w="1985" w:type="dxa"/>
            <w:hideMark/>
          </w:tcPr>
          <w:p w14:paraId="7894F9D2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LM38-A3S-TC-N</w:t>
            </w:r>
          </w:p>
        </w:tc>
        <w:tc>
          <w:tcPr>
            <w:tcW w:w="2693" w:type="dxa"/>
            <w:hideMark/>
          </w:tcPr>
          <w:p w14:paraId="0640F3B7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APAC</w:t>
            </w:r>
          </w:p>
        </w:tc>
        <w:tc>
          <w:tcPr>
            <w:tcW w:w="1984" w:type="dxa"/>
            <w:hideMark/>
          </w:tcPr>
          <w:p w14:paraId="04D261DD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1928" w:type="dxa"/>
            <w:hideMark/>
          </w:tcPr>
          <w:p w14:paraId="16011F79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2B0972" w:rsidRPr="002B0972" w14:paraId="20E0C20E" w14:textId="77777777" w:rsidTr="002B0972">
        <w:trPr>
          <w:trHeight w:val="682"/>
        </w:trPr>
        <w:tc>
          <w:tcPr>
            <w:tcW w:w="308" w:type="dxa"/>
            <w:hideMark/>
          </w:tcPr>
          <w:p w14:paraId="46625899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hideMark/>
          </w:tcPr>
          <w:p w14:paraId="45EDBAA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Патч</w:t>
            </w:r>
            <w:proofErr w:type="spell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-панель настенная </w:t>
            </w:r>
            <w:proofErr w:type="spellStart"/>
            <w:proofErr w:type="gram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Lanmaster</w:t>
            </w:r>
            <w:proofErr w:type="spell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</w:t>
            </w:r>
            <w:proofErr w:type="gram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" 1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</w:t>
            </w: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xRJ</w:t>
            </w:r>
            <w:proofErr w:type="spell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-12 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UTP</w:t>
            </w:r>
          </w:p>
        </w:tc>
        <w:tc>
          <w:tcPr>
            <w:tcW w:w="1985" w:type="dxa"/>
            <w:hideMark/>
          </w:tcPr>
          <w:p w14:paraId="4C1D6C2F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790128</w:t>
            </w:r>
          </w:p>
        </w:tc>
        <w:tc>
          <w:tcPr>
            <w:tcW w:w="2693" w:type="dxa"/>
            <w:hideMark/>
          </w:tcPr>
          <w:p w14:paraId="1FCC1BAC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Lanmaster</w:t>
            </w:r>
            <w:proofErr w:type="spellEnd"/>
          </w:p>
        </w:tc>
        <w:tc>
          <w:tcPr>
            <w:tcW w:w="1984" w:type="dxa"/>
            <w:hideMark/>
          </w:tcPr>
          <w:p w14:paraId="744E4BBB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1928" w:type="dxa"/>
            <w:hideMark/>
          </w:tcPr>
          <w:p w14:paraId="7ABC324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B0972" w:rsidRPr="002B0972" w14:paraId="09A4FF77" w14:textId="77777777" w:rsidTr="002B0972">
        <w:trPr>
          <w:trHeight w:val="747"/>
        </w:trPr>
        <w:tc>
          <w:tcPr>
            <w:tcW w:w="308" w:type="dxa"/>
            <w:hideMark/>
          </w:tcPr>
          <w:p w14:paraId="69814FDA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hideMark/>
          </w:tcPr>
          <w:p w14:paraId="20E143F3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Проволочный лоток 100x100 мм, L3000, FC1010</w:t>
            </w:r>
          </w:p>
        </w:tc>
        <w:tc>
          <w:tcPr>
            <w:tcW w:w="1985" w:type="dxa"/>
            <w:hideMark/>
          </w:tcPr>
          <w:p w14:paraId="7CF88E6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15147564</w:t>
            </w:r>
          </w:p>
        </w:tc>
        <w:tc>
          <w:tcPr>
            <w:tcW w:w="2693" w:type="dxa"/>
            <w:hideMark/>
          </w:tcPr>
          <w:p w14:paraId="667AF58E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DKC</w:t>
            </w:r>
          </w:p>
        </w:tc>
        <w:tc>
          <w:tcPr>
            <w:tcW w:w="1984" w:type="dxa"/>
            <w:hideMark/>
          </w:tcPr>
          <w:p w14:paraId="162B2C05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1928" w:type="dxa"/>
            <w:hideMark/>
          </w:tcPr>
          <w:p w14:paraId="114470B8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2B0972" w:rsidRPr="002B0972" w14:paraId="1CF418C1" w14:textId="77777777" w:rsidTr="002B0972">
        <w:trPr>
          <w:trHeight w:val="881"/>
        </w:trPr>
        <w:tc>
          <w:tcPr>
            <w:tcW w:w="308" w:type="dxa"/>
            <w:hideMark/>
          </w:tcPr>
          <w:p w14:paraId="19E929B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hideMark/>
          </w:tcPr>
          <w:p w14:paraId="20F0F3EB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Кабель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UTP 4PR 24AWG CAT5e</w:t>
            </w:r>
          </w:p>
        </w:tc>
        <w:tc>
          <w:tcPr>
            <w:tcW w:w="1985" w:type="dxa"/>
            <w:hideMark/>
          </w:tcPr>
          <w:p w14:paraId="56CA53F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01274</w:t>
            </w:r>
          </w:p>
        </w:tc>
        <w:tc>
          <w:tcPr>
            <w:tcW w:w="2693" w:type="dxa"/>
            <w:hideMark/>
          </w:tcPr>
          <w:p w14:paraId="2B0308AA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NetLink</w:t>
            </w:r>
            <w:proofErr w:type="spellEnd"/>
          </w:p>
        </w:tc>
        <w:tc>
          <w:tcPr>
            <w:tcW w:w="1984" w:type="dxa"/>
            <w:hideMark/>
          </w:tcPr>
          <w:p w14:paraId="2E701982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1928" w:type="dxa"/>
            <w:hideMark/>
          </w:tcPr>
          <w:p w14:paraId="1D8F4919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306</w:t>
            </w:r>
          </w:p>
        </w:tc>
      </w:tr>
      <w:tr w:rsidR="002B0972" w:rsidRPr="002B0972" w14:paraId="42B04065" w14:textId="77777777" w:rsidTr="002B0972">
        <w:trPr>
          <w:trHeight w:val="682"/>
        </w:trPr>
        <w:tc>
          <w:tcPr>
            <w:tcW w:w="308" w:type="dxa"/>
            <w:hideMark/>
          </w:tcPr>
          <w:p w14:paraId="5B666154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  <w:hideMark/>
          </w:tcPr>
          <w:p w14:paraId="01B0BCB8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Коммутационный шнур RJ 45 - категория 5е</w:t>
            </w:r>
          </w:p>
        </w:tc>
        <w:tc>
          <w:tcPr>
            <w:tcW w:w="1985" w:type="dxa"/>
            <w:hideMark/>
          </w:tcPr>
          <w:p w14:paraId="74449337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051638</w:t>
            </w:r>
          </w:p>
        </w:tc>
        <w:tc>
          <w:tcPr>
            <w:tcW w:w="2693" w:type="dxa"/>
            <w:hideMark/>
          </w:tcPr>
          <w:p w14:paraId="05D0A3EA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Legrand</w:t>
            </w:r>
            <w:proofErr w:type="spellEnd"/>
          </w:p>
        </w:tc>
        <w:tc>
          <w:tcPr>
            <w:tcW w:w="1984" w:type="dxa"/>
            <w:hideMark/>
          </w:tcPr>
          <w:p w14:paraId="302D0706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1928" w:type="dxa"/>
            <w:hideMark/>
          </w:tcPr>
          <w:p w14:paraId="4A7341CD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</w:tr>
      <w:tr w:rsidR="002B0972" w:rsidRPr="002B0972" w14:paraId="099778AE" w14:textId="77777777" w:rsidTr="002B0972">
        <w:trPr>
          <w:trHeight w:val="682"/>
        </w:trPr>
        <w:tc>
          <w:tcPr>
            <w:tcW w:w="308" w:type="dxa"/>
            <w:hideMark/>
          </w:tcPr>
          <w:p w14:paraId="7EA3443F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  <w:hideMark/>
          </w:tcPr>
          <w:p w14:paraId="587E11C2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Розетка  (</w:t>
            </w:r>
            <w:proofErr w:type="gramEnd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UTP, RJ45, белая)</w:t>
            </w:r>
          </w:p>
        </w:tc>
        <w:tc>
          <w:tcPr>
            <w:tcW w:w="1985" w:type="dxa"/>
            <w:hideMark/>
          </w:tcPr>
          <w:p w14:paraId="777C1677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AT15253</w:t>
            </w:r>
          </w:p>
        </w:tc>
        <w:tc>
          <w:tcPr>
            <w:tcW w:w="2693" w:type="dxa"/>
            <w:hideMark/>
          </w:tcPr>
          <w:p w14:paraId="6E76CF02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Atcom</w:t>
            </w:r>
            <w:proofErr w:type="spellEnd"/>
          </w:p>
        </w:tc>
        <w:tc>
          <w:tcPr>
            <w:tcW w:w="1984" w:type="dxa"/>
            <w:hideMark/>
          </w:tcPr>
          <w:p w14:paraId="5EF082A0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1928" w:type="dxa"/>
            <w:hideMark/>
          </w:tcPr>
          <w:p w14:paraId="4BD01A8D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</w:tr>
      <w:tr w:rsidR="002B0972" w:rsidRPr="002B0972" w14:paraId="450E96BB" w14:textId="77777777" w:rsidTr="002B0972">
        <w:trPr>
          <w:trHeight w:val="682"/>
        </w:trPr>
        <w:tc>
          <w:tcPr>
            <w:tcW w:w="308" w:type="dxa"/>
            <w:hideMark/>
          </w:tcPr>
          <w:p w14:paraId="12FD5C71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9" w:type="dxa"/>
            <w:hideMark/>
          </w:tcPr>
          <w:p w14:paraId="1CD01B7E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Кабель-канал 40х40 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2000 пластик</w:t>
            </w: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85" w:type="dxa"/>
            <w:hideMark/>
          </w:tcPr>
          <w:p w14:paraId="76BB6C57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CKK10-040-040-1-K01-024</w:t>
            </w:r>
          </w:p>
        </w:tc>
        <w:tc>
          <w:tcPr>
            <w:tcW w:w="2693" w:type="dxa"/>
            <w:hideMark/>
          </w:tcPr>
          <w:p w14:paraId="0F382EF5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IEK</w:t>
            </w:r>
          </w:p>
        </w:tc>
        <w:tc>
          <w:tcPr>
            <w:tcW w:w="1984" w:type="dxa"/>
            <w:hideMark/>
          </w:tcPr>
          <w:p w14:paraId="796E2F76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1928" w:type="dxa"/>
            <w:hideMark/>
          </w:tcPr>
          <w:p w14:paraId="131FC67E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2B0972" w:rsidRPr="002B0972" w14:paraId="1A8D51BE" w14:textId="77777777" w:rsidTr="002B0972">
        <w:trPr>
          <w:trHeight w:val="682"/>
        </w:trPr>
        <w:tc>
          <w:tcPr>
            <w:tcW w:w="308" w:type="dxa"/>
            <w:hideMark/>
          </w:tcPr>
          <w:p w14:paraId="5BB95E4C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9" w:type="dxa"/>
            <w:hideMark/>
          </w:tcPr>
          <w:p w14:paraId="716365B2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Кабель-канал ПВХ 20х20 мм </w:t>
            </w:r>
          </w:p>
        </w:tc>
        <w:tc>
          <w:tcPr>
            <w:tcW w:w="1985" w:type="dxa"/>
            <w:hideMark/>
          </w:tcPr>
          <w:p w14:paraId="0D414093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hideMark/>
          </w:tcPr>
          <w:p w14:paraId="1B56F1E4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972">
              <w:rPr>
                <w:rFonts w:ascii="Times New Roman" w:eastAsia="Times New Roman" w:hAnsi="Times New Roman" w:cs="Times New Roman"/>
                <w:sz w:val="24"/>
                <w:szCs w:val="24"/>
              </w:rPr>
              <w:t>KOPOS</w:t>
            </w:r>
          </w:p>
        </w:tc>
        <w:tc>
          <w:tcPr>
            <w:tcW w:w="1984" w:type="dxa"/>
            <w:hideMark/>
          </w:tcPr>
          <w:p w14:paraId="718A6AED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м</w:t>
            </w:r>
          </w:p>
        </w:tc>
        <w:tc>
          <w:tcPr>
            <w:tcW w:w="1928" w:type="dxa"/>
            <w:hideMark/>
          </w:tcPr>
          <w:p w14:paraId="663501A7" w14:textId="77777777" w:rsidR="002B0972" w:rsidRPr="002B0972" w:rsidRDefault="002B0972" w:rsidP="002B0972">
            <w:pPr>
              <w:spacing w:after="160" w:line="259" w:lineRule="auto"/>
              <w:ind w:left="7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B0972">
              <w:rPr>
                <w:rFonts w:ascii="Times New Roman" w:eastAsia="Times New Roman" w:hAnsi="Times New Roman" w:cs="Times New Roman"/>
                <w:sz w:val="32"/>
                <w:szCs w:val="32"/>
              </w:rPr>
              <w:t>50</w:t>
            </w:r>
          </w:p>
        </w:tc>
      </w:tr>
    </w:tbl>
    <w:p w14:paraId="4E2E5E99" w14:textId="1B6109DF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9D76EA" w14:textId="53C18399" w:rsidR="1E0B58F1" w:rsidRDefault="00800D6C" w:rsidP="1E0B58F1">
      <w:pPr>
        <w:ind w:left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0D6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0AF0A9F0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Проведён анализ технического задания</w:t>
      </w:r>
    </w:p>
    <w:p w14:paraId="4DB41A74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Проведено проектирование рабочих областей </w:t>
      </w:r>
    </w:p>
    <w:p w14:paraId="1167ABCF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Разработаны схемы кабельной коммуникации между зданием №1 и №2</w:t>
      </w:r>
    </w:p>
    <w:p w14:paraId="5136EB9B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Разработаны структурные схемы сети</w:t>
      </w:r>
    </w:p>
    <w:p w14:paraId="42F9771E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Разработаны схемы расположения кабельных трасс в здании №1</w:t>
      </w:r>
    </w:p>
    <w:p w14:paraId="775BA39F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Разработаны схемы расположения кабельных трасс в здании № 2</w:t>
      </w:r>
    </w:p>
    <w:p w14:paraId="11A0EFEB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Подобрано оборудование для ЛВС</w:t>
      </w:r>
    </w:p>
    <w:p w14:paraId="6620C63D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Оформлены спецификации нужного оборудования</w:t>
      </w:r>
    </w:p>
    <w:p w14:paraId="1261F106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00D6C">
        <w:rPr>
          <w:rFonts w:ascii="Times New Roman" w:eastAsia="Times New Roman" w:hAnsi="Times New Roman" w:cs="Times New Roman"/>
          <w:sz w:val="28"/>
          <w:szCs w:val="28"/>
        </w:rPr>
        <w:t>- Проведён расчёт работы бесперебойного источника питания</w:t>
      </w:r>
    </w:p>
    <w:p w14:paraId="41E2605F" w14:textId="77777777" w:rsidR="00800D6C" w:rsidRPr="00800D6C" w:rsidRDefault="00800D6C" w:rsidP="00800D6C">
      <w:pPr>
        <w:ind w:left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DAC947" w14:textId="24334971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7CF18A" w14:textId="5D3D5D94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743236" w14:textId="3A7C91CD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836073" w14:textId="25B260C0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66BB11" w14:textId="4AD13338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A91757" w14:textId="269FF7EA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336251" w14:textId="7F60688C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B724C0D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DC81AA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6722AA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A9874E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B8BA57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D170F2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7E6EFD8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18C1C18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1E8A68" w14:textId="77777777" w:rsidR="00EB14E2" w:rsidRDefault="00EB14E2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2CFDFD" w14:textId="712A69D4" w:rsidR="1E0B58F1" w:rsidRPr="00EB14E2" w:rsidRDefault="1E0B58F1" w:rsidP="1E0B58F1">
      <w:pPr>
        <w:ind w:left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0686A" w14:textId="77777777" w:rsidR="00EB14E2" w:rsidRPr="00EB14E2" w:rsidRDefault="00800D6C" w:rsidP="1E0B58F1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4E2">
        <w:rPr>
          <w:rFonts w:ascii="Times New Roman" w:hAnsi="Times New Roman" w:cs="Times New Roman"/>
          <w:b/>
          <w:sz w:val="28"/>
          <w:szCs w:val="28"/>
        </w:rPr>
        <w:t xml:space="preserve">Список использованной литературы </w:t>
      </w:r>
    </w:p>
    <w:p w14:paraId="2252C5DA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1. ГОСТ 2.105-95 Единая система конструкторской документации. Общие требования к текстовым документам. </w:t>
      </w:r>
    </w:p>
    <w:p w14:paraId="41E3758F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2. ГОСТ 2.701-2008 Единая система конструкторской документации. Схемы. Виды и типы. Общие требования к выполнению. </w:t>
      </w:r>
    </w:p>
    <w:p w14:paraId="01689BD3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3. ГОСТ Р 21.1101-2013 Система проектной документации для строительства. Основные требования к проектной и рабочей документации. </w:t>
      </w:r>
    </w:p>
    <w:p w14:paraId="0AA5CC9F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4. ГОСТ 21.110-2013 Система проектной документации для строительства. Спецификация оборудования, изделий и материалов. </w:t>
      </w:r>
    </w:p>
    <w:p w14:paraId="5918F4D2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5. ГОСТ 21.1703-2000 Система проектной документации для строительства. Правила выполнения рабочей документации проводных средств связи. </w:t>
      </w:r>
    </w:p>
    <w:p w14:paraId="31709F9E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>6. ГОСТ 12.2.007.0-75 Система стандартов безопасности труда. Изделия электротехнические. Общие требования безопасности.</w:t>
      </w:r>
    </w:p>
    <w:p w14:paraId="77580451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7. ГОСТ 12.1.030-81 Система стандартов безопасности труда. Электробезопасность. Защитное заземление. </w:t>
      </w:r>
      <w:proofErr w:type="spellStart"/>
      <w:r w:rsidRPr="00EB14E2">
        <w:rPr>
          <w:rFonts w:ascii="Times New Roman" w:hAnsi="Times New Roman" w:cs="Times New Roman"/>
          <w:sz w:val="24"/>
          <w:szCs w:val="24"/>
        </w:rPr>
        <w:t>Зануление</w:t>
      </w:r>
      <w:proofErr w:type="spellEnd"/>
      <w:r w:rsidRPr="00EB14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FFFD8D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>8. ГОСТ 12.2.003-91 Система стандартов безопасности труда. Оборудование производственное. Общие требования безопасности</w:t>
      </w:r>
    </w:p>
    <w:p w14:paraId="5931911D" w14:textId="4DAEF346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 9. ISO/IEC 11801. Стандарт телекоммуникационной инфраструктуры коммерческих зданий </w:t>
      </w:r>
    </w:p>
    <w:p w14:paraId="4BB7913B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10. EIA-568-A Стандарты телекоммуникационной инфраструктуры коммерческих зданий. </w:t>
      </w:r>
    </w:p>
    <w:p w14:paraId="5377C913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11. EIA-569-A Стандарт телекоммуникационных трасс и пространств коммерческих зданий </w:t>
      </w:r>
    </w:p>
    <w:p w14:paraId="33B7E5D3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12. EIA-606 Стандарт администрирования телекоммуникационных инфраструктур коммерческих зданий. </w:t>
      </w:r>
    </w:p>
    <w:p w14:paraId="4F17F21C" w14:textId="77777777" w:rsidR="00EB14E2" w:rsidRPr="00EB14E2" w:rsidRDefault="00800D6C" w:rsidP="00EB14E2">
      <w:pPr>
        <w:ind w:left="708"/>
        <w:rPr>
          <w:rFonts w:ascii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 xml:space="preserve">13. ПУЭ 7. Правила устройства электроустановок. </w:t>
      </w:r>
    </w:p>
    <w:p w14:paraId="24AB4F31" w14:textId="64AFEB72" w:rsidR="1E0B58F1" w:rsidRPr="00EB14E2" w:rsidRDefault="00800D6C" w:rsidP="00EB14E2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EB14E2">
        <w:rPr>
          <w:rFonts w:ascii="Times New Roman" w:hAnsi="Times New Roman" w:cs="Times New Roman"/>
          <w:sz w:val="24"/>
          <w:szCs w:val="24"/>
        </w:rPr>
        <w:t>14. https://www.apc.com/</w:t>
      </w:r>
    </w:p>
    <w:p w14:paraId="3A7E453B" w14:textId="34C65569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167208" w14:textId="3CAE76C7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4D40A1" w14:textId="6F5F6856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23F86E" w14:textId="292929EB" w:rsidR="1E0B58F1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1E0B58F1" w:rsidSect="0023704D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FA35A" w14:textId="77777777" w:rsidR="00B1152C" w:rsidRDefault="00B1152C" w:rsidP="0023704D">
      <w:pPr>
        <w:spacing w:after="0" w:line="240" w:lineRule="auto"/>
      </w:pPr>
      <w:r>
        <w:separator/>
      </w:r>
    </w:p>
  </w:endnote>
  <w:endnote w:type="continuationSeparator" w:id="0">
    <w:p w14:paraId="76A42076" w14:textId="77777777" w:rsidR="00B1152C" w:rsidRDefault="00B1152C" w:rsidP="002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29"/>
      <w:docPartObj>
        <w:docPartGallery w:val="Page Numbers (Bottom of Page)"/>
        <w:docPartUnique/>
      </w:docPartObj>
    </w:sdtPr>
    <w:sdtContent>
      <w:p w14:paraId="43A0338E" w14:textId="70E9C583" w:rsidR="002D4BF8" w:rsidRDefault="002D4BF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5F0">
          <w:rPr>
            <w:noProof/>
          </w:rPr>
          <w:t>8</w:t>
        </w:r>
        <w:r>
          <w:fldChar w:fldCharType="end"/>
        </w:r>
      </w:p>
    </w:sdtContent>
  </w:sdt>
  <w:p w14:paraId="4153FD9E" w14:textId="77777777" w:rsidR="002D4BF8" w:rsidRDefault="002D4BF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6F1A3" w14:textId="77777777" w:rsidR="00B1152C" w:rsidRDefault="00B1152C" w:rsidP="0023704D">
      <w:pPr>
        <w:spacing w:after="0" w:line="240" w:lineRule="auto"/>
      </w:pPr>
      <w:r>
        <w:separator/>
      </w:r>
    </w:p>
  </w:footnote>
  <w:footnote w:type="continuationSeparator" w:id="0">
    <w:p w14:paraId="6D0AAB95" w14:textId="77777777" w:rsidR="00B1152C" w:rsidRDefault="00B1152C" w:rsidP="002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2DF2" w14:textId="39E6A799" w:rsidR="002D4BF8" w:rsidRDefault="00AD575C">
    <w:pPr>
      <w:pStyle w:val="a9"/>
    </w:pPr>
    <w:r>
      <w:t xml:space="preserve"> </w:t>
    </w:r>
  </w:p>
  <w:p w14:paraId="4D0A25E9" w14:textId="77777777" w:rsidR="002D4BF8" w:rsidRDefault="002D4BF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A54D6" w14:textId="2ED4ACE7" w:rsidR="002D4BF8" w:rsidRPr="0023704D" w:rsidRDefault="002D4BF8" w:rsidP="0023704D">
    <w:pPr>
      <w:pStyle w:val="a9"/>
      <w:jc w:val="center"/>
      <w:rPr>
        <w:rFonts w:ascii="Times New Roman" w:hAnsi="Times New Roman" w:cs="Times New Roman"/>
      </w:rPr>
    </w:pPr>
    <w:r w:rsidRPr="0023704D">
      <w:rPr>
        <w:rFonts w:ascii="Times New Roman" w:hAnsi="Times New Roman" w:cs="Times New Roman"/>
      </w:rPr>
      <w:t>АСТРАХАНСКИЙ КООПЕРАТИВНЫЙ ТЕХНИКУМ ЭКОНОМИКИ И ПРАВА</w:t>
    </w:r>
  </w:p>
  <w:p w14:paraId="70F62ACB" w14:textId="77777777" w:rsidR="002D4BF8" w:rsidRPr="0023704D" w:rsidRDefault="002D4BF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27D9"/>
    <w:multiLevelType w:val="hybridMultilevel"/>
    <w:tmpl w:val="C68A425A"/>
    <w:lvl w:ilvl="0" w:tplc="CF7687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6A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8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60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C4664"/>
    <w:multiLevelType w:val="hybridMultilevel"/>
    <w:tmpl w:val="742AD2F4"/>
    <w:lvl w:ilvl="0" w:tplc="809EA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6A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0F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1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8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20E9"/>
    <w:multiLevelType w:val="hybridMultilevel"/>
    <w:tmpl w:val="8ABCD278"/>
    <w:lvl w:ilvl="0" w:tplc="00EA7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F4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CA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A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5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CC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4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41993"/>
    <w:multiLevelType w:val="hybridMultilevel"/>
    <w:tmpl w:val="8154D9BC"/>
    <w:lvl w:ilvl="0" w:tplc="8E586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43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6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4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625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D6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CD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0D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1D71F0C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5">
    <w:nsid w:val="4AA01D6E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6">
    <w:nsid w:val="77235CB0"/>
    <w:multiLevelType w:val="hybridMultilevel"/>
    <w:tmpl w:val="214A7716"/>
    <w:lvl w:ilvl="0" w:tplc="E9E8F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248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4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2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2C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4C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20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9A5CC"/>
    <w:rsid w:val="00121A1F"/>
    <w:rsid w:val="002056E2"/>
    <w:rsid w:val="0023704D"/>
    <w:rsid w:val="002435EE"/>
    <w:rsid w:val="002B0972"/>
    <w:rsid w:val="002D4BF8"/>
    <w:rsid w:val="00317E6A"/>
    <w:rsid w:val="003271DA"/>
    <w:rsid w:val="004947BF"/>
    <w:rsid w:val="004A183F"/>
    <w:rsid w:val="004C24B2"/>
    <w:rsid w:val="00531505"/>
    <w:rsid w:val="005E5167"/>
    <w:rsid w:val="006A7D82"/>
    <w:rsid w:val="006B5E38"/>
    <w:rsid w:val="007911B4"/>
    <w:rsid w:val="00800D6C"/>
    <w:rsid w:val="00862533"/>
    <w:rsid w:val="008A598E"/>
    <w:rsid w:val="00A24EF0"/>
    <w:rsid w:val="00A825F0"/>
    <w:rsid w:val="00AD575C"/>
    <w:rsid w:val="00B1152C"/>
    <w:rsid w:val="00D95D58"/>
    <w:rsid w:val="00E07675"/>
    <w:rsid w:val="00EB14E2"/>
    <w:rsid w:val="00F773A2"/>
    <w:rsid w:val="057481C7"/>
    <w:rsid w:val="1AC53E34"/>
    <w:rsid w:val="1E0B58F1"/>
    <w:rsid w:val="3239A5CC"/>
    <w:rsid w:val="4C00A5F3"/>
    <w:rsid w:val="5021F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9A5CC"/>
  <w15:docId w15:val="{47F18047-FED1-48AB-9432-FAD98E3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paragraph" w:styleId="2">
    <w:name w:val="heading 2"/>
    <w:basedOn w:val="a"/>
    <w:next w:val="a"/>
    <w:link w:val="20"/>
    <w:uiPriority w:val="9"/>
    <w:unhideWhenUsed/>
    <w:qFormat/>
    <w:rsid w:val="0053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31505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character" w:customStyle="1" w:styleId="20">
    <w:name w:val="Заголовок 2 Знак"/>
    <w:basedOn w:val="a0"/>
    <w:link w:val="2"/>
    <w:uiPriority w:val="9"/>
    <w:rsid w:val="005315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4947B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947BF"/>
    <w:pPr>
      <w:tabs>
        <w:tab w:val="right" w:leader="dot" w:pos="10478"/>
      </w:tabs>
      <w:spacing w:after="100" w:line="240" w:lineRule="auto"/>
      <w:ind w:hanging="567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947BF"/>
    <w:pPr>
      <w:spacing w:after="100" w:line="240" w:lineRule="auto"/>
      <w:ind w:left="280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47BF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947BF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04D"/>
  </w:style>
  <w:style w:type="paragraph" w:styleId="ab">
    <w:name w:val="footer"/>
    <w:basedOn w:val="a"/>
    <w:link w:val="ac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04D"/>
  </w:style>
  <w:style w:type="table" w:styleId="ad">
    <w:name w:val="Grid Table Light"/>
    <w:basedOn w:val="a1"/>
    <w:uiPriority w:val="40"/>
    <w:rsid w:val="002B097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4A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Шерлок Холмс</dc:creator>
  <cp:keywords/>
  <dc:description/>
  <cp:lastModifiedBy>Sanya</cp:lastModifiedBy>
  <cp:revision>21</cp:revision>
  <dcterms:created xsi:type="dcterms:W3CDTF">2021-02-25T16:16:00Z</dcterms:created>
  <dcterms:modified xsi:type="dcterms:W3CDTF">2021-03-26T09:12:00Z</dcterms:modified>
</cp:coreProperties>
</file>