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3CF0" w14:textId="1228A327" w:rsidR="00600C56" w:rsidRPr="00600C56" w:rsidRDefault="00600C56">
      <w:r>
        <w:t>Задание 3</w:t>
      </w:r>
    </w:p>
    <w:p w14:paraId="50B218FD" w14:textId="77777777" w:rsidR="00600C56" w:rsidRDefault="00600C56">
      <w:pPr>
        <w:rPr>
          <w:lang w:val="en-US"/>
        </w:rPr>
      </w:pPr>
    </w:p>
    <w:p w14:paraId="752BCDD8" w14:textId="6055A544" w:rsidR="00BB586B" w:rsidRPr="00F874BC" w:rsidRDefault="00F874BC">
      <w:pPr>
        <w:rPr>
          <w:sz w:val="16"/>
          <w:szCs w:val="16"/>
        </w:rPr>
      </w:pPr>
      <w:r>
        <w:t xml:space="preserve">                </w:t>
      </w:r>
      <w:r w:rsidRPr="00F874BC">
        <w:rPr>
          <w:sz w:val="16"/>
          <w:szCs w:val="16"/>
        </w:rPr>
        <w:t xml:space="preserve">                         Вопросы и задания </w:t>
      </w:r>
    </w:p>
    <w:p w14:paraId="2C84BDAC" w14:textId="77777777" w:rsidR="00F874BC" w:rsidRPr="00F874BC" w:rsidRDefault="00F874BC" w:rsidP="00F874B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4BC">
        <w:rPr>
          <w:sz w:val="16"/>
          <w:szCs w:val="16"/>
        </w:rPr>
        <w:t>Что такое скорость передачи данных? В каких единицах она измеряется ?</w:t>
      </w:r>
    </w:p>
    <w:p w14:paraId="7B6D4007" w14:textId="77777777" w:rsidR="00F874BC" w:rsidRPr="00F874BC" w:rsidRDefault="00F874BC" w:rsidP="00F874B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4BC">
        <w:rPr>
          <w:sz w:val="16"/>
          <w:szCs w:val="16"/>
        </w:rPr>
        <w:t>Какими типами кабеля представлена физическая передающая среда ?</w:t>
      </w:r>
    </w:p>
    <w:p w14:paraId="293E56DD" w14:textId="77777777" w:rsidR="00F874BC" w:rsidRPr="00F874BC" w:rsidRDefault="00F874BC" w:rsidP="00F874B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4BC">
        <w:rPr>
          <w:sz w:val="16"/>
          <w:szCs w:val="16"/>
        </w:rPr>
        <w:t>Охарактеризуйте коаксиальный кабель .</w:t>
      </w:r>
    </w:p>
    <w:p w14:paraId="57971BC0" w14:textId="77777777" w:rsidR="00F874BC" w:rsidRPr="00F874BC" w:rsidRDefault="00F874BC" w:rsidP="00F874B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4BC">
        <w:rPr>
          <w:sz w:val="16"/>
          <w:szCs w:val="16"/>
        </w:rPr>
        <w:t xml:space="preserve">Охарактеризуйте кабель </w:t>
      </w:r>
      <w:r w:rsidRPr="00F874BC">
        <w:rPr>
          <w:sz w:val="16"/>
          <w:szCs w:val="16"/>
          <w:lang w:val="en-US"/>
        </w:rPr>
        <w:t>&lt;&lt;</w:t>
      </w:r>
      <w:r w:rsidRPr="00F874BC">
        <w:rPr>
          <w:sz w:val="16"/>
          <w:szCs w:val="16"/>
        </w:rPr>
        <w:t>витая пара</w:t>
      </w:r>
      <w:r w:rsidRPr="00F874BC">
        <w:rPr>
          <w:sz w:val="16"/>
          <w:szCs w:val="16"/>
          <w:lang w:val="en-US"/>
        </w:rPr>
        <w:t>&gt;&gt;</w:t>
      </w:r>
      <w:r w:rsidRPr="00F874BC">
        <w:rPr>
          <w:sz w:val="16"/>
          <w:szCs w:val="16"/>
        </w:rPr>
        <w:t>.</w:t>
      </w:r>
    </w:p>
    <w:p w14:paraId="5B1068D1" w14:textId="77777777" w:rsidR="00F874BC" w:rsidRPr="00F874BC" w:rsidRDefault="00F874BC" w:rsidP="00F874B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4BC">
        <w:rPr>
          <w:sz w:val="16"/>
          <w:szCs w:val="16"/>
        </w:rPr>
        <w:t>Охарактеризуйте оптоволоконный кабель.</w:t>
      </w:r>
    </w:p>
    <w:p w14:paraId="1F92127D" w14:textId="77777777" w:rsidR="00F874BC" w:rsidRPr="00F874BC" w:rsidRDefault="00F874BC" w:rsidP="00F874B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4BC">
        <w:rPr>
          <w:sz w:val="16"/>
          <w:szCs w:val="16"/>
        </w:rPr>
        <w:t>Какие технологии передачи данных существуют ?</w:t>
      </w:r>
    </w:p>
    <w:p w14:paraId="41DC02DA" w14:textId="77777777" w:rsidR="00F874BC" w:rsidRPr="00C8493B" w:rsidRDefault="00F874BC" w:rsidP="00F874BC">
      <w:pPr>
        <w:pStyle w:val="ListParagraph"/>
        <w:rPr>
          <w:b/>
        </w:rPr>
      </w:pPr>
    </w:p>
    <w:p w14:paraId="30663CF0" w14:textId="77777777" w:rsidR="00F874BC" w:rsidRPr="00EF0769" w:rsidRDefault="00F874BC" w:rsidP="00F874B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Скорость</w:t>
      </w:r>
      <w:r w:rsidRPr="00EF0769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передачи</w:t>
      </w:r>
      <w:r w:rsidRPr="00EF0769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— объём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передаваемых за единицу времени. Максимальная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скорость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передачи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без появления ошибок (пропускная способность) вместе с задержкой определяют производительность системы или линии связи.</w:t>
      </w:r>
    </w:p>
    <w:p w14:paraId="5D3C9190" w14:textId="77777777" w:rsidR="00C8493B" w:rsidRPr="00EF0769" w:rsidRDefault="00C8493B" w:rsidP="00C8493B">
      <w:pPr>
        <w:pStyle w:val="ListParagraph"/>
        <w:ind w:left="108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77A91B00" w14:textId="77777777" w:rsidR="00C8493B" w:rsidRPr="00EF0769" w:rsidRDefault="00C8493B" w:rsidP="00C8493B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F0769">
        <w:rPr>
          <w:rFonts w:ascii="Arial" w:hAnsi="Arial" w:cs="Arial"/>
          <w:b/>
          <w:sz w:val="28"/>
          <w:szCs w:val="28"/>
        </w:rPr>
        <w:t xml:space="preserve">В каких единицах она измеряется - 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Скорость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передачи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обычно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измеряется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в битах в секунду (бит/с). · В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единицах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измерения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скорости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передачи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используются десятичные приставки: 1 кбит/с = 1 000 бит/c 1 Мбит/с = 1 000 000 бит/c 1 Гбит/с = 1 000 000 000 бит/c.</w:t>
      </w:r>
    </w:p>
    <w:p w14:paraId="2D7DB91A" w14:textId="77777777" w:rsidR="00C8493B" w:rsidRPr="00EF0769" w:rsidRDefault="00C8493B" w:rsidP="00C8493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Физическая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передающая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среда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ЛВС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представлена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тремя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типами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кабелей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: витая пара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проводов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, коаксиальный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, оптоволоконный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. В качестве средств коммуникации наиболее часто используются витая пара, коаксиальный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и оптоволоконные линии. При выборе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типа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учитывают следующие показатели:</w:t>
      </w:r>
    </w:p>
    <w:p w14:paraId="4B32D5B7" w14:textId="77777777" w:rsidR="00C8493B" w:rsidRPr="00EF0769" w:rsidRDefault="00C8493B" w:rsidP="00C8493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F0769">
        <w:rPr>
          <w:rFonts w:ascii="Arial" w:hAnsi="Arial" w:cs="Arial"/>
          <w:sz w:val="28"/>
          <w:szCs w:val="28"/>
        </w:rPr>
        <w:t xml:space="preserve">Охарактеризуйте коаксиальный кабель 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- Коаксиальный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(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коаксиальная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пара) – это проводник, который состоит из центральной жилы и экрана. Они разделены изоляционным материалом или воздушной камерой, но расположены на одной оси.</w:t>
      </w:r>
    </w:p>
    <w:p w14:paraId="783D9AF4" w14:textId="77777777" w:rsidR="00C8493B" w:rsidRPr="00EF0769" w:rsidRDefault="00C8493B" w:rsidP="00C8493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F0769">
        <w:rPr>
          <w:rFonts w:ascii="Arial" w:hAnsi="Arial" w:cs="Arial"/>
          <w:sz w:val="28"/>
          <w:szCs w:val="28"/>
        </w:rPr>
        <w:t xml:space="preserve">Характеристика кабеля &lt;&lt;витая пара&gt;&gt;. - 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SFTP –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витая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пара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с двойным экранированием.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4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— в данной записи обозначает количество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пар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. Стандартные количества — 2 и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4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(двухпарный и четырехпарный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кабель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 соответственно), однако встречаются и другие количества — 10, 15, 20, 25 и т. д. - это так называемые «многопарные» </w:t>
      </w:r>
      <w:r w:rsidRPr="00EF076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кабели</w:t>
      </w:r>
      <w:r w:rsidRPr="00EF0769">
        <w:rPr>
          <w:rFonts w:ascii="Arial" w:hAnsi="Arial" w:cs="Arial"/>
          <w:color w:val="333333"/>
          <w:sz w:val="28"/>
          <w:szCs w:val="28"/>
          <w:shd w:val="clear" w:color="auto" w:fill="FFFFFF"/>
        </w:rPr>
        <w:t>, которые используются в основном при монтаже крупных СКС.</w:t>
      </w:r>
    </w:p>
    <w:p w14:paraId="6E6E7BCC" w14:textId="77777777" w:rsidR="005C778B" w:rsidRPr="00EF0769" w:rsidRDefault="005C778B" w:rsidP="00C8493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</w:p>
    <w:p w14:paraId="1F903660" w14:textId="77777777" w:rsidR="005C778B" w:rsidRPr="00EF0769" w:rsidRDefault="005C778B" w:rsidP="005C778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hAnsi="Arial" w:cs="Arial"/>
          <w:sz w:val="28"/>
          <w:szCs w:val="28"/>
        </w:rPr>
        <w:lastRenderedPageBreak/>
        <w:t>Характеристика оптоволоконного кабеля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 Оптико-волоконные кабели различают:  по материалу волокна:</w:t>
      </w:r>
    </w:p>
    <w:p w14:paraId="7A82BEB0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>GOF-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кабель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 xml:space="preserve"> (</w:t>
      </w:r>
      <w:hyperlink r:id="rId5" w:tooltip="Английский язык" w:history="1">
        <w:r w:rsidRPr="00EF0769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англ</w:t>
        </w:r>
        <w:r w:rsidRPr="00EF0769">
          <w:rPr>
            <w:rFonts w:ascii="Arial" w:eastAsia="Times New Roman" w:hAnsi="Arial" w:cs="Arial"/>
            <w:color w:val="0B0080"/>
            <w:sz w:val="28"/>
            <w:szCs w:val="28"/>
            <w:lang w:val="en-US" w:eastAsia="ru-RU"/>
          </w:rPr>
          <w:t>.</w:t>
        </w:r>
      </w:hyperlink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> </w:t>
      </w:r>
      <w:r w:rsidRPr="00EF0769">
        <w:rPr>
          <w:rFonts w:ascii="Arial" w:eastAsia="Times New Roman" w:hAnsi="Arial" w:cs="Arial"/>
          <w:i/>
          <w:iCs/>
          <w:color w:val="202122"/>
          <w:sz w:val="28"/>
          <w:szCs w:val="28"/>
          <w:lang w:val="en" w:eastAsia="ru-RU"/>
        </w:rPr>
        <w:t>glass optic fiber cable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>);</w:t>
      </w:r>
    </w:p>
    <w:p w14:paraId="04DA6086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>POF-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кабель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 xml:space="preserve"> (</w:t>
      </w:r>
      <w:hyperlink r:id="rId6" w:tooltip="Английский язык" w:history="1">
        <w:r w:rsidRPr="00EF0769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англ</w:t>
        </w:r>
        <w:r w:rsidRPr="00EF0769">
          <w:rPr>
            <w:rFonts w:ascii="Arial" w:eastAsia="Times New Roman" w:hAnsi="Arial" w:cs="Arial"/>
            <w:color w:val="0B0080"/>
            <w:sz w:val="28"/>
            <w:szCs w:val="28"/>
            <w:lang w:val="en-US" w:eastAsia="ru-RU"/>
          </w:rPr>
          <w:t>.</w:t>
        </w:r>
      </w:hyperlink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> </w:t>
      </w:r>
      <w:r w:rsidRPr="00EF0769">
        <w:rPr>
          <w:rFonts w:ascii="Arial" w:eastAsia="Times New Roman" w:hAnsi="Arial" w:cs="Arial"/>
          <w:i/>
          <w:iCs/>
          <w:color w:val="202122"/>
          <w:sz w:val="28"/>
          <w:szCs w:val="28"/>
          <w:lang w:val="en" w:eastAsia="ru-RU"/>
        </w:rPr>
        <w:t>plastic optic fiber cable</w:t>
      </w:r>
      <w:r w:rsidRPr="00EF0769">
        <w:rPr>
          <w:rFonts w:ascii="Arial" w:eastAsia="Times New Roman" w:hAnsi="Arial" w:cs="Arial"/>
          <w:color w:val="202122"/>
          <w:sz w:val="28"/>
          <w:szCs w:val="28"/>
          <w:lang w:val="en-US" w:eastAsia="ru-RU"/>
        </w:rPr>
        <w:t>);</w:t>
      </w:r>
    </w:p>
    <w:p w14:paraId="48B5AE73" w14:textId="77777777" w:rsidR="005C778B" w:rsidRPr="00EF0769" w:rsidRDefault="005C778B" w:rsidP="005C778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по месту монтажа:</w:t>
      </w:r>
    </w:p>
    <w:p w14:paraId="7CF24D56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наружного монтажа (в грунт, на воздухе, под водой);</w:t>
      </w:r>
    </w:p>
    <w:p w14:paraId="768DDB18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внутреннего монтажа (внутри </w:t>
      </w:r>
      <w:hyperlink r:id="rId7" w:tooltip="Дата-центр" w:history="1">
        <w:r w:rsidRPr="00EF0769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дата-центров</w:t>
        </w:r>
      </w:hyperlink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);</w:t>
      </w:r>
    </w:p>
    <w:p w14:paraId="3B1B157D" w14:textId="77777777" w:rsidR="005C778B" w:rsidRPr="00EF0769" w:rsidRDefault="005C778B" w:rsidP="005C778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по условиям прокладки:</w:t>
      </w:r>
    </w:p>
    <w:p w14:paraId="19143A4C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подвеса (кабель с кевларом или тросиком);</w:t>
      </w:r>
    </w:p>
    <w:p w14:paraId="380D3FF0" w14:textId="77777777" w:rsidR="005C778B" w:rsidRPr="00EF0769" w:rsidRDefault="005C778B" w:rsidP="005C778B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подвеса на опорах ЛЭП (кабель с защитой от молний);</w:t>
      </w:r>
    </w:p>
    <w:p w14:paraId="6F5ABB38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укладки в грунт (кабель с бронёй из железных проволочек);</w:t>
      </w:r>
    </w:p>
    <w:p w14:paraId="06CD35CE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прокладки в кабельной канализации (кабель с бронёй из гофрированного металла);</w:t>
      </w:r>
    </w:p>
    <w:p w14:paraId="0995C707" w14:textId="77777777" w:rsidR="005C778B" w:rsidRPr="00EF0769" w:rsidRDefault="005C778B" w:rsidP="005C778B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EF07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для прокладки под водой (многослойный кабель).</w:t>
      </w:r>
    </w:p>
    <w:p w14:paraId="52010AF1" w14:textId="77777777" w:rsidR="005C778B" w:rsidRPr="00EF0769" w:rsidRDefault="005C778B" w:rsidP="005C778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F0769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технологии передачи данных существуют -Существуют</w:t>
      </w:r>
      <w:r w:rsidRPr="00EF0769">
        <w:rPr>
          <w:rFonts w:ascii="Arial" w:hAnsi="Arial" w:cs="Arial"/>
          <w:color w:val="333333"/>
          <w:sz w:val="27"/>
          <w:szCs w:val="27"/>
          <w:shd w:val="clear" w:color="auto" w:fill="FFFFFF"/>
        </w:rPr>
        <w:t> следующие </w:t>
      </w:r>
      <w:r w:rsidRPr="00EF0769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технологии</w:t>
      </w:r>
      <w:r w:rsidRPr="00EF0769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EF0769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передачи</w:t>
      </w:r>
      <w:r w:rsidRPr="00EF0769">
        <w:rPr>
          <w:rFonts w:ascii="Arial" w:hAnsi="Arial" w:cs="Arial"/>
          <w:color w:val="333333"/>
          <w:sz w:val="27"/>
          <w:szCs w:val="27"/>
          <w:shd w:val="clear" w:color="auto" w:fill="FFFFFF"/>
        </w:rPr>
        <w:t> информации в компьютерных сетях: Fast Ethernet, IEEE 1394/USB, Fiber Channel, FDDI, X.25, Frame Relay, ATM, ISDN, ADSL, SONET.</w:t>
      </w:r>
    </w:p>
    <w:p w14:paraId="0D0DB09F" w14:textId="77777777" w:rsidR="005C778B" w:rsidRPr="005C778B" w:rsidRDefault="005C778B" w:rsidP="005C778B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02122"/>
          <w:lang w:eastAsia="ru-RU"/>
        </w:rPr>
      </w:pPr>
    </w:p>
    <w:p w14:paraId="613D7AE8" w14:textId="77777777" w:rsidR="00C8493B" w:rsidRPr="005C778B" w:rsidRDefault="00C8493B" w:rsidP="005C778B">
      <w:pPr>
        <w:pStyle w:val="ListParagraph"/>
        <w:shd w:val="clear" w:color="auto" w:fill="FFFFFF"/>
        <w:spacing w:before="100" w:beforeAutospacing="1" w:after="24" w:line="240" w:lineRule="auto"/>
        <w:ind w:left="1080"/>
        <w:rPr>
          <w:rFonts w:ascii="Arial" w:eastAsia="Times New Roman" w:hAnsi="Arial" w:cs="Arial"/>
          <w:color w:val="202122"/>
          <w:lang w:eastAsia="ru-RU"/>
        </w:rPr>
      </w:pPr>
    </w:p>
    <w:sectPr w:rsidR="00C8493B" w:rsidRPr="005C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236C"/>
    <w:multiLevelType w:val="multilevel"/>
    <w:tmpl w:val="2A1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235BA"/>
    <w:multiLevelType w:val="hybridMultilevel"/>
    <w:tmpl w:val="CDB2E4AE"/>
    <w:lvl w:ilvl="0" w:tplc="EA94F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F15E8"/>
    <w:multiLevelType w:val="hybridMultilevel"/>
    <w:tmpl w:val="ABBCE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05799"/>
    <w:multiLevelType w:val="multilevel"/>
    <w:tmpl w:val="7C42525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152"/>
    <w:rsid w:val="005C778B"/>
    <w:rsid w:val="00600C56"/>
    <w:rsid w:val="00AD61AD"/>
    <w:rsid w:val="00BB586B"/>
    <w:rsid w:val="00C8493B"/>
    <w:rsid w:val="00E25152"/>
    <w:rsid w:val="00EF0769"/>
    <w:rsid w:val="00F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7969"/>
  <w15:docId w15:val="{F857D2F7-B52A-4BFC-94BF-B052AA9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C7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0%D1%82%D0%B0-%D1%86%D0%B5%D0%BD%D1%82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Mark Ruisdael</cp:lastModifiedBy>
  <cp:revision>6</cp:revision>
  <dcterms:created xsi:type="dcterms:W3CDTF">2020-11-06T14:00:00Z</dcterms:created>
  <dcterms:modified xsi:type="dcterms:W3CDTF">2020-11-11T13:43:00Z</dcterms:modified>
</cp:coreProperties>
</file>