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b w:val="1"/>
          <w:rtl w:val="0"/>
        </w:rPr>
        <w:t xml:space="preserve">Dataset:</w:t>
      </w:r>
      <w:r w:rsidDel="00000000" w:rsidR="00000000" w:rsidRPr="00000000">
        <w:rPr>
          <w:rtl w:val="0"/>
        </w:rPr>
        <w:t xml:space="preserve"> United States COVID-19 County-Level Data Analysis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Sprint 2 and 3:</w:t>
      </w:r>
      <w:r w:rsidDel="00000000" w:rsidR="00000000" w:rsidRPr="00000000">
        <w:rPr>
          <w:rtl w:val="0"/>
        </w:rPr>
        <w:t xml:space="preserve"> Develop Beta and Refine Beta &amp; begin MVP Development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rtl w:val="0"/>
        </w:rPr>
        <w:t xml:space="preserve">Duration:</w:t>
      </w:r>
      <w:r w:rsidDel="00000000" w:rsidR="00000000" w:rsidRPr="00000000">
        <w:rPr>
          <w:rtl w:val="0"/>
        </w:rPr>
        <w:t xml:space="preserve"> June 26 - July 23</w:t>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rPr/>
      </w:pPr>
      <w:r w:rsidDel="00000000" w:rsidR="00000000" w:rsidRPr="00000000">
        <w:rPr>
          <w:b w:val="1"/>
          <w:rtl w:val="0"/>
        </w:rPr>
        <w:t xml:space="preserve">Sprint #2:</w:t>
      </w:r>
      <w:r w:rsidDel="00000000" w:rsidR="00000000" w:rsidRPr="00000000">
        <w:rPr>
          <w:rtl w:val="0"/>
        </w:rPr>
        <w:t xml:space="preserve"> Develop Beta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rtl w:val="0"/>
        </w:rPr>
        <w:t xml:space="preserve">Objective:</w:t>
      </w:r>
      <w:r w:rsidDel="00000000" w:rsidR="00000000" w:rsidRPr="00000000">
        <w:rPr>
          <w:rtl w:val="0"/>
        </w:rPr>
        <w:t xml:space="preserve"> The primary objective of Sprint #2 is to develop a beta version of the United States COVID-19 County-Level Data Analysis solution. Building upon the insights and concepts from Sprint #1, this phase will focus on implementing the identified features, refining the user interface, and integrating data securely. The beta version will be tested with a select group of end users to gather feedback and identify areas for improvement.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Tasks:</w:t>
      </w:r>
    </w:p>
    <w:p w:rsidR="00000000" w:rsidDel="00000000" w:rsidP="00000000" w:rsidRDefault="00000000" w:rsidRPr="00000000" w14:paraId="0000000C">
      <w:pPr>
        <w:ind w:left="0" w:firstLine="0"/>
        <w:rPr>
          <w:b w:val="1"/>
        </w:rPr>
      </w:pPr>
      <w:r w:rsidDel="00000000" w:rsidR="00000000" w:rsidRPr="00000000">
        <w:rPr>
          <w:b w:val="1"/>
          <w:rtl w:val="0"/>
        </w:rPr>
        <w:t xml:space="preserve">Beta Development:</w:t>
      </w:r>
    </w:p>
    <w:p w:rsidR="00000000" w:rsidDel="00000000" w:rsidP="00000000" w:rsidRDefault="00000000" w:rsidRPr="00000000" w14:paraId="0000000D">
      <w:pPr>
        <w:numPr>
          <w:ilvl w:val="0"/>
          <w:numId w:val="4"/>
        </w:numPr>
        <w:ind w:left="720" w:hanging="360"/>
      </w:pPr>
      <w:r w:rsidDel="00000000" w:rsidR="00000000" w:rsidRPr="00000000">
        <w:rPr>
          <w:rtl w:val="0"/>
        </w:rPr>
        <w:t xml:space="preserve">Implement the features and functionalities identified in Sprint #1, including the language models for summarizing privacy terms and the comparative analysis module for real-time feedback on health data.</w:t>
      </w:r>
    </w:p>
    <w:p w:rsidR="00000000" w:rsidDel="00000000" w:rsidP="00000000" w:rsidRDefault="00000000" w:rsidRPr="00000000" w14:paraId="0000000E">
      <w:pPr>
        <w:numPr>
          <w:ilvl w:val="0"/>
          <w:numId w:val="4"/>
        </w:numPr>
        <w:ind w:left="720" w:hanging="360"/>
      </w:pPr>
      <w:r w:rsidDel="00000000" w:rsidR="00000000" w:rsidRPr="00000000">
        <w:rPr>
          <w:rtl w:val="0"/>
        </w:rPr>
        <w:t xml:space="preserve">Ensure that data integration from relevant sources, including social determinants of health data, is seamless and accurate.</w:t>
      </w:r>
    </w:p>
    <w:p w:rsidR="00000000" w:rsidDel="00000000" w:rsidP="00000000" w:rsidRDefault="00000000" w:rsidRPr="00000000" w14:paraId="0000000F">
      <w:pPr>
        <w:numPr>
          <w:ilvl w:val="0"/>
          <w:numId w:val="4"/>
        </w:numPr>
        <w:ind w:left="720" w:hanging="360"/>
      </w:pPr>
      <w:r w:rsidDel="00000000" w:rsidR="00000000" w:rsidRPr="00000000">
        <w:rPr>
          <w:rtl w:val="0"/>
        </w:rPr>
        <w:t xml:space="preserve">During this phase, the focus was on developing the beta version of the United States COVID-19 County Level Data Analysis. The following activities were undertaken:</w:t>
      </w:r>
    </w:p>
    <w:p w:rsidR="00000000" w:rsidDel="00000000" w:rsidP="00000000" w:rsidRDefault="00000000" w:rsidRPr="00000000" w14:paraId="00000010">
      <w:pPr>
        <w:numPr>
          <w:ilvl w:val="0"/>
          <w:numId w:val="1"/>
        </w:numPr>
        <w:ind w:left="720" w:hanging="360"/>
      </w:pPr>
      <w:r w:rsidDel="00000000" w:rsidR="00000000" w:rsidRPr="00000000">
        <w:rPr>
          <w:rtl w:val="0"/>
        </w:rPr>
      </w:r>
    </w:p>
    <w:p w:rsidR="00000000" w:rsidDel="00000000" w:rsidP="00000000" w:rsidRDefault="00000000" w:rsidRPr="00000000" w14:paraId="00000011">
      <w:pPr>
        <w:rPr/>
      </w:pPr>
      <w:r w:rsidDel="00000000" w:rsidR="00000000" w:rsidRPr="00000000">
        <w:rPr>
          <w:b w:val="1"/>
          <w:rtl w:val="0"/>
        </w:rPr>
        <w:t xml:space="preserve">Data Cleaning:</w:t>
      </w:r>
      <w:r w:rsidDel="00000000" w:rsidR="00000000" w:rsidRPr="00000000">
        <w:rPr>
          <w:rtl w:val="0"/>
        </w:rPr>
        <w:t xml:space="preserve"> The dataset was cleaned by handling missing values, removing duplicates, and correcting inconsistent data. The resulting dataset contained 51 records.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data obtained from the Centers for Disease Control and Prevention (CDC) in Sprint #1 was further refined and cleaned, addressing any remaining inconsistencies or missing values. Data preprocessing techniques were applied to ensure the data was in a suitable format for analysis.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rPr>
      </w:pPr>
      <w:r w:rsidDel="00000000" w:rsidR="00000000" w:rsidRPr="00000000">
        <w:rPr>
          <w:b w:val="1"/>
          <w:rtl w:val="0"/>
        </w:rPr>
        <w:t xml:space="preserve">Python Code for Data Cleaning and Refinement:</w:t>
      </w:r>
    </w:p>
    <w:p w:rsidR="00000000" w:rsidDel="00000000" w:rsidP="00000000" w:rsidRDefault="00000000" w:rsidRPr="00000000" w14:paraId="00000023">
      <w:pPr>
        <w:rPr/>
      </w:pPr>
      <w:r w:rsidDel="00000000" w:rsidR="00000000" w:rsidRPr="00000000">
        <w:rPr/>
        <w:drawing>
          <wp:inline distB="114300" distT="114300" distL="114300" distR="114300">
            <wp:extent cx="5943600" cy="3378200"/>
            <wp:effectExtent b="0" l="0" r="0" t="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b w:val="1"/>
          <w:rtl w:val="0"/>
        </w:rPr>
        <w:t xml:space="preserve">Output:</w:t>
      </w: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drawing>
          <wp:inline distB="114300" distT="114300" distL="114300" distR="114300">
            <wp:extent cx="5943600" cy="40640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5943600" cy="3530600"/>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b w:val="1"/>
        </w:rPr>
      </w:pPr>
      <w:r w:rsidDel="00000000" w:rsidR="00000000" w:rsidRPr="00000000">
        <w:rPr>
          <w:b w:val="1"/>
          <w:rtl w:val="0"/>
        </w:rPr>
        <w:t xml:space="preserve">Output:</w:t>
      </w:r>
    </w:p>
    <w:p w:rsidR="00000000" w:rsidDel="00000000" w:rsidP="00000000" w:rsidRDefault="00000000" w:rsidRPr="00000000" w14:paraId="00000028">
      <w:pPr>
        <w:rPr/>
      </w:pPr>
      <w:r w:rsidDel="00000000" w:rsidR="00000000" w:rsidRPr="00000000">
        <w:rPr/>
        <w:drawing>
          <wp:inline distB="114300" distT="114300" distL="114300" distR="114300">
            <wp:extent cx="5943600" cy="13716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b w:val="1"/>
          <w:rtl w:val="0"/>
        </w:rPr>
        <w:t xml:space="preserve">Feature Engineering:</w:t>
      </w:r>
      <w:r w:rsidDel="00000000" w:rsidR="00000000" w:rsidRPr="00000000">
        <w:rPr>
          <w:rtl w:val="0"/>
        </w:rPr>
        <w:t xml:space="preserve"> New features were created from the existing data to enhance the analysis. For example, a new feature called 'DataSources' was derived by combining the information from Source1, Source2, and Source3 columns.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In this phase, feature engineering techniques were applied to enhance the dataset and extract additional insights. The following feature engineering tasks were performed: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rPr>
      </w:pPr>
      <w:r w:rsidDel="00000000" w:rsidR="00000000" w:rsidRPr="00000000">
        <w:rPr>
          <w:b w:val="1"/>
          <w:rtl w:val="0"/>
        </w:rPr>
        <w:t xml:space="preserve">Privacy and Security Enhancements:</w:t>
      </w:r>
    </w:p>
    <w:p w:rsidR="00000000" w:rsidDel="00000000" w:rsidP="00000000" w:rsidRDefault="00000000" w:rsidRPr="00000000" w14:paraId="0000002E">
      <w:pPr>
        <w:numPr>
          <w:ilvl w:val="0"/>
          <w:numId w:val="5"/>
        </w:numPr>
        <w:ind w:left="720" w:hanging="360"/>
      </w:pPr>
      <w:r w:rsidDel="00000000" w:rsidR="00000000" w:rsidRPr="00000000">
        <w:rPr>
          <w:rtl w:val="0"/>
        </w:rPr>
        <w:t xml:space="preserve">Conducted a thorough privacy and security review to ensure that the beta version complies with data protection regulations.</w:t>
      </w:r>
    </w:p>
    <w:p w:rsidR="00000000" w:rsidDel="00000000" w:rsidP="00000000" w:rsidRDefault="00000000" w:rsidRPr="00000000" w14:paraId="0000002F">
      <w:pPr>
        <w:numPr>
          <w:ilvl w:val="0"/>
          <w:numId w:val="5"/>
        </w:numPr>
        <w:ind w:left="720" w:hanging="360"/>
      </w:pPr>
      <w:r w:rsidDel="00000000" w:rsidR="00000000" w:rsidRPr="00000000">
        <w:rPr>
          <w:rtl w:val="0"/>
        </w:rPr>
        <w:t xml:space="preserve">Implement additional privacy features and settings to build patient trust in data security.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b w:val="1"/>
        </w:rPr>
      </w:pPr>
      <w:r w:rsidDel="00000000" w:rsidR="00000000" w:rsidRPr="00000000">
        <w:rPr>
          <w:b w:val="1"/>
          <w:rtl w:val="0"/>
        </w:rPr>
        <w:t xml:space="preserve">Beta Testing Plan:</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Developed a detailed testing plan to engage a selected group of end users, including patients/consumers, healthcare providers, and advocacy organizations.</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Gathered feedback on the beta version to identify usability issues and areas for improvement.</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b w:val="1"/>
        </w:rPr>
      </w:pPr>
      <w:r w:rsidDel="00000000" w:rsidR="00000000" w:rsidRPr="00000000">
        <w:rPr>
          <w:b w:val="1"/>
          <w:rtl w:val="0"/>
        </w:rPr>
        <w:t xml:space="preserve">Performance Optimization:</w:t>
      </w:r>
    </w:p>
    <w:p w:rsidR="00000000" w:rsidDel="00000000" w:rsidP="00000000" w:rsidRDefault="00000000" w:rsidRPr="00000000" w14:paraId="00000036">
      <w:pPr>
        <w:numPr>
          <w:ilvl w:val="0"/>
          <w:numId w:val="6"/>
        </w:numPr>
        <w:ind w:left="720" w:hanging="360"/>
      </w:pPr>
      <w:r w:rsidDel="00000000" w:rsidR="00000000" w:rsidRPr="00000000">
        <w:rPr>
          <w:rtl w:val="0"/>
        </w:rPr>
        <w:t xml:space="preserve">Optimized the solution's performance to ensure smooth and efficient data exploration and analysis.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rtl w:val="0"/>
        </w:rPr>
        <w:t xml:space="preserve">Sprint #3:</w:t>
      </w:r>
      <w:r w:rsidDel="00000000" w:rsidR="00000000" w:rsidRPr="00000000">
        <w:rPr>
          <w:rtl w:val="0"/>
        </w:rPr>
        <w:t xml:space="preserve"> Refine Beta &amp; Begin MVP Development</w:t>
      </w:r>
    </w:p>
    <w:p w:rsidR="00000000" w:rsidDel="00000000" w:rsidP="00000000" w:rsidRDefault="00000000" w:rsidRPr="00000000" w14:paraId="00000039">
      <w:pPr>
        <w:rPr>
          <w:b w:val="1"/>
        </w:rPr>
      </w:pPr>
      <w:r w:rsidDel="00000000" w:rsidR="00000000" w:rsidRPr="00000000">
        <w:rPr>
          <w:rtl w:val="0"/>
        </w:rPr>
      </w:r>
    </w:p>
    <w:p w:rsidR="00000000" w:rsidDel="00000000" w:rsidP="00000000" w:rsidRDefault="00000000" w:rsidRPr="00000000" w14:paraId="0000003A">
      <w:pPr>
        <w:rPr/>
      </w:pPr>
      <w:r w:rsidDel="00000000" w:rsidR="00000000" w:rsidRPr="00000000">
        <w:rPr>
          <w:b w:val="1"/>
          <w:rtl w:val="0"/>
        </w:rPr>
        <w:t xml:space="preserve">Objective:</w:t>
      </w:r>
      <w:r w:rsidDel="00000000" w:rsidR="00000000" w:rsidRPr="00000000">
        <w:rPr>
          <w:rtl w:val="0"/>
        </w:rPr>
        <w:t xml:space="preserve"> The primary objective of Sprint #3 is to refine the beta version based on user feedback and insights gathered during the testing phase. Additionally, this sprint will mark the transition from the beta version to the development of the Minimum Viable Product (MVP).</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rPr>
      </w:pPr>
      <w:r w:rsidDel="00000000" w:rsidR="00000000" w:rsidRPr="00000000">
        <w:rPr>
          <w:b w:val="1"/>
          <w:rtl w:val="0"/>
        </w:rPr>
        <w:t xml:space="preserve">Tasks:</w:t>
      </w:r>
    </w:p>
    <w:p w:rsidR="00000000" w:rsidDel="00000000" w:rsidP="00000000" w:rsidRDefault="00000000" w:rsidRPr="00000000" w14:paraId="0000003D">
      <w:pPr>
        <w:ind w:left="0" w:firstLine="0"/>
        <w:rPr>
          <w:b w:val="1"/>
        </w:rPr>
      </w:pPr>
      <w:r w:rsidDel="00000000" w:rsidR="00000000" w:rsidRPr="00000000">
        <w:rPr>
          <w:b w:val="1"/>
          <w:rtl w:val="0"/>
        </w:rPr>
        <w:t xml:space="preserve">MVP Development:</w:t>
      </w:r>
    </w:p>
    <w:p w:rsidR="00000000" w:rsidDel="00000000" w:rsidP="00000000" w:rsidRDefault="00000000" w:rsidRPr="00000000" w14:paraId="0000003E">
      <w:pPr>
        <w:numPr>
          <w:ilvl w:val="0"/>
          <w:numId w:val="3"/>
        </w:numPr>
        <w:ind w:left="720" w:hanging="360"/>
      </w:pPr>
      <w:r w:rsidDel="00000000" w:rsidR="00000000" w:rsidRPr="00000000">
        <w:rPr>
          <w:rtl w:val="0"/>
        </w:rPr>
        <w:t xml:space="preserve">Begin the development of the MVP version, focusing on the essential features and functionalities.</w:t>
      </w:r>
    </w:p>
    <w:p w:rsidR="00000000" w:rsidDel="00000000" w:rsidP="00000000" w:rsidRDefault="00000000" w:rsidRPr="00000000" w14:paraId="0000003F">
      <w:pPr>
        <w:numPr>
          <w:ilvl w:val="0"/>
          <w:numId w:val="3"/>
        </w:numPr>
        <w:ind w:left="720" w:hanging="360"/>
      </w:pPr>
      <w:r w:rsidDel="00000000" w:rsidR="00000000" w:rsidRPr="00000000">
        <w:rPr>
          <w:rtl w:val="0"/>
        </w:rPr>
        <w:t xml:space="preserve">Ensure that the MVP addresses the key challenges faced by patients in understanding, controlling, and securely sharing their health data.</w:t>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rtl w:val="0"/>
        </w:rPr>
        <w:t xml:space="preserve">The following Python code snippet demonstrates the MVP development process. It retrieves the dataset from the specified URL, reads it into a Data Frame, selects specific columns ('State', 'County', and 'Source1') for MVP development, and prints the resulting Data Frame.</w:t>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rPr>
          <w:b w:val="1"/>
        </w:rPr>
      </w:pPr>
      <w:r w:rsidDel="00000000" w:rsidR="00000000" w:rsidRPr="00000000">
        <w:rPr>
          <w:b w:val="1"/>
          <w:rtl w:val="0"/>
        </w:rPr>
        <w:t xml:space="preserve">#Python code snippet demonstrates the MVP development process:</w:t>
      </w:r>
    </w:p>
    <w:p w:rsidR="00000000" w:rsidDel="00000000" w:rsidP="00000000" w:rsidRDefault="00000000" w:rsidRPr="00000000" w14:paraId="00000044">
      <w:pPr>
        <w:rPr/>
      </w:pPr>
      <w:r w:rsidDel="00000000" w:rsidR="00000000" w:rsidRPr="00000000">
        <w:rPr/>
        <w:drawing>
          <wp:inline distB="114300" distT="114300" distL="114300" distR="114300">
            <wp:extent cx="5943600" cy="16637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rPr>
          <w:b w:val="1"/>
        </w:rPr>
      </w:pPr>
      <w:r w:rsidDel="00000000" w:rsidR="00000000" w:rsidRPr="00000000">
        <w:rPr>
          <w:b w:val="1"/>
          <w:rtl w:val="0"/>
        </w:rPr>
        <w:t xml:space="preserve">Output:</w:t>
      </w:r>
    </w:p>
    <w:p w:rsidR="00000000" w:rsidDel="00000000" w:rsidP="00000000" w:rsidRDefault="00000000" w:rsidRPr="00000000" w14:paraId="00000050">
      <w:pPr>
        <w:rPr/>
      </w:pPr>
      <w:r w:rsidDel="00000000" w:rsidR="00000000" w:rsidRPr="00000000">
        <w:rPr/>
        <w:drawing>
          <wp:inline distB="114300" distT="114300" distL="114300" distR="114300">
            <wp:extent cx="5943600" cy="219710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b w:val="1"/>
        </w:rPr>
      </w:pPr>
      <w:r w:rsidDel="00000000" w:rsidR="00000000" w:rsidRPr="00000000">
        <w:rPr>
          <w:rtl w:val="0"/>
        </w:rPr>
      </w:r>
    </w:p>
    <w:p w:rsidR="00000000" w:rsidDel="00000000" w:rsidP="00000000" w:rsidRDefault="00000000" w:rsidRPr="00000000" w14:paraId="00000052">
      <w:pPr>
        <w:rPr>
          <w:b w:val="1"/>
        </w:rPr>
      </w:pPr>
      <w:r w:rsidDel="00000000" w:rsidR="00000000" w:rsidRPr="00000000">
        <w:rPr>
          <w:b w:val="1"/>
          <w:rtl w:val="0"/>
        </w:rPr>
        <w:t xml:space="preserve">Conclusion:</w:t>
      </w:r>
    </w:p>
    <w:p w:rsidR="00000000" w:rsidDel="00000000" w:rsidP="00000000" w:rsidRDefault="00000000" w:rsidRPr="00000000" w14:paraId="00000053">
      <w:pPr>
        <w:rPr/>
      </w:pPr>
      <w:r w:rsidDel="00000000" w:rsidR="00000000" w:rsidRPr="00000000">
        <w:rPr>
          <w:rtl w:val="0"/>
        </w:rPr>
        <w:t xml:space="preserve">Sprints #2 and #3 represent critical phases in the development of the United States COVID-19 County-Level Data Analysis solution. Sprint #2 focuses on the development of the beta version, which will be thoroughly tested to gather user feedback. The insights gathered from the testing phase will then inform the refinement of the solution in Sprint #3, as it transitions towards the development of the MVP. The MVP will represent the core functionality of the product, addressing the key objectives of empowering patients through knowledge of health data privacy and security. Further enhancements and iterations will be planned for subsequent sprints, driven by continuous user feedback and the pursuit of a comprehensive and impactful solution.</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