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7626A" w14:textId="325C21F4" w:rsidR="00D857B6" w:rsidRPr="001174C1" w:rsidRDefault="001174C1" w:rsidP="001174C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proofErr w:type="spellStart"/>
      <w:r w:rsidRPr="001174C1">
        <w:rPr>
          <w:rFonts w:ascii="宋体" w:eastAsia="宋体" w:hAnsi="宋体" w:hint="eastAsia"/>
          <w:sz w:val="30"/>
          <w:szCs w:val="30"/>
        </w:rPr>
        <w:t>js</w:t>
      </w:r>
      <w:proofErr w:type="spellEnd"/>
      <w:r w:rsidRPr="001174C1">
        <w:rPr>
          <w:rFonts w:ascii="宋体" w:eastAsia="宋体" w:hAnsi="宋体" w:hint="eastAsia"/>
          <w:sz w:val="30"/>
          <w:szCs w:val="30"/>
        </w:rPr>
        <w:t>中的连等是从左往右依次连等</w:t>
      </w:r>
    </w:p>
    <w:p w14:paraId="46B895EB" w14:textId="7A10B0B4" w:rsidR="001174C1" w:rsidRDefault="001174C1" w:rsidP="001174C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s</w:t>
      </w:r>
      <w:r>
        <w:rPr>
          <w:rFonts w:ascii="宋体" w:eastAsia="宋体" w:hAnsi="宋体"/>
          <w:sz w:val="30"/>
          <w:szCs w:val="30"/>
        </w:rPr>
        <w:t>witch</w:t>
      </w:r>
      <w:r>
        <w:rPr>
          <w:rFonts w:ascii="宋体" w:eastAsia="宋体" w:hAnsi="宋体" w:hint="eastAsia"/>
          <w:sz w:val="30"/>
          <w:szCs w:val="30"/>
        </w:rPr>
        <w:t>中括号中的要和case值全等(</w:t>
      </w:r>
      <w:r>
        <w:rPr>
          <w:rFonts w:ascii="宋体" w:eastAsia="宋体" w:hAnsi="宋体"/>
          <w:sz w:val="30"/>
          <w:szCs w:val="30"/>
        </w:rPr>
        <w:t xml:space="preserve">=== </w:t>
      </w:r>
      <w:r>
        <w:rPr>
          <w:rFonts w:ascii="宋体" w:eastAsia="宋体" w:hAnsi="宋体" w:hint="eastAsia"/>
          <w:sz w:val="30"/>
          <w:szCs w:val="30"/>
        </w:rPr>
        <w:t>值类型都要相等</w:t>
      </w:r>
      <w:r>
        <w:rPr>
          <w:rFonts w:ascii="宋体" w:eastAsia="宋体" w:hAnsi="宋体"/>
          <w:sz w:val="30"/>
          <w:szCs w:val="30"/>
        </w:rPr>
        <w:t>)</w:t>
      </w:r>
      <w:r w:rsidR="003E34D5">
        <w:rPr>
          <w:rFonts w:ascii="宋体" w:eastAsia="宋体" w:hAnsi="宋体" w:hint="eastAsia"/>
          <w:sz w:val="30"/>
          <w:szCs w:val="30"/>
        </w:rPr>
        <w:t>，</w:t>
      </w:r>
      <w:r w:rsidR="003E34D5" w:rsidRPr="003E34D5">
        <w:rPr>
          <w:rFonts w:ascii="宋体" w:eastAsia="宋体" w:hAnsi="宋体" w:cs="Arial"/>
          <w:color w:val="333333"/>
          <w:spacing w:val="-1"/>
          <w:sz w:val="30"/>
          <w:szCs w:val="30"/>
          <w:shd w:val="clear" w:color="auto" w:fill="FFFFFF"/>
        </w:rPr>
        <w:t>在</w:t>
      </w:r>
      <w:r w:rsidR="003E34D5" w:rsidRPr="003E34D5">
        <w:rPr>
          <w:rStyle w:val="HTML"/>
          <w:color w:val="333333"/>
          <w:spacing w:val="-1"/>
          <w:sz w:val="30"/>
          <w:szCs w:val="30"/>
          <w:bdr w:val="none" w:sz="0" w:space="0" w:color="auto" w:frame="1"/>
        </w:rPr>
        <w:t>switch</w:t>
      </w:r>
      <w:r w:rsidR="003E34D5" w:rsidRPr="003E34D5">
        <w:rPr>
          <w:rFonts w:ascii="宋体" w:eastAsia="宋体" w:hAnsi="宋体" w:cs="Arial"/>
          <w:color w:val="333333"/>
          <w:spacing w:val="-1"/>
          <w:sz w:val="30"/>
          <w:szCs w:val="30"/>
          <w:shd w:val="clear" w:color="auto" w:fill="FFFFFF"/>
        </w:rPr>
        <w:t>的表达式和</w:t>
      </w:r>
      <w:r w:rsidR="003E34D5" w:rsidRPr="003E34D5">
        <w:rPr>
          <w:rStyle w:val="HTML"/>
          <w:color w:val="333333"/>
          <w:spacing w:val="-1"/>
          <w:sz w:val="30"/>
          <w:szCs w:val="30"/>
          <w:bdr w:val="none" w:sz="0" w:space="0" w:color="auto" w:frame="1"/>
        </w:rPr>
        <w:t>case</w:t>
      </w:r>
      <w:r w:rsidR="003E34D5" w:rsidRPr="003E34D5">
        <w:rPr>
          <w:rFonts w:ascii="宋体" w:eastAsia="宋体" w:hAnsi="宋体" w:cs="Arial"/>
          <w:color w:val="333333"/>
          <w:spacing w:val="-1"/>
          <w:sz w:val="30"/>
          <w:szCs w:val="30"/>
          <w:shd w:val="clear" w:color="auto" w:fill="FFFFFF"/>
        </w:rPr>
        <w:t>的表达式是使用 </w:t>
      </w:r>
      <w:r w:rsidR="003E34D5" w:rsidRPr="003E34D5">
        <w:rPr>
          <w:rStyle w:val="HTML"/>
          <w:color w:val="333333"/>
          <w:spacing w:val="-1"/>
          <w:sz w:val="30"/>
          <w:szCs w:val="30"/>
          <w:bdr w:val="none" w:sz="0" w:space="0" w:color="auto" w:frame="1"/>
        </w:rPr>
        <w:t>===</w:t>
      </w:r>
      <w:r w:rsidR="003E34D5" w:rsidRPr="003E34D5">
        <w:rPr>
          <w:rFonts w:ascii="宋体" w:eastAsia="宋体" w:hAnsi="宋体" w:cs="Arial"/>
          <w:color w:val="333333"/>
          <w:spacing w:val="-1"/>
          <w:sz w:val="30"/>
          <w:szCs w:val="30"/>
          <w:shd w:val="clear" w:color="auto" w:fill="FFFFFF"/>
        </w:rPr>
        <w:t> 严格相等运算符进行比较的</w:t>
      </w:r>
    </w:p>
    <w:p w14:paraId="01247003" w14:textId="467D893E" w:rsidR="001174C1" w:rsidRDefault="001174C1" w:rsidP="001174C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在变量提升中if语句中的方法 要首先将其改写为 定义式 （var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fun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=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function</w:t>
      </w:r>
      <w:r>
        <w:rPr>
          <w:rFonts w:ascii="宋体" w:eastAsia="宋体" w:hAnsi="宋体"/>
          <w:sz w:val="30"/>
          <w:szCs w:val="30"/>
        </w:rPr>
        <w:t xml:space="preserve"> (){}</w:t>
      </w:r>
      <w:r>
        <w:rPr>
          <w:rFonts w:ascii="宋体" w:eastAsia="宋体" w:hAnsi="宋体" w:hint="eastAsia"/>
          <w:sz w:val="30"/>
          <w:szCs w:val="30"/>
        </w:rPr>
        <w:t>）</w:t>
      </w:r>
    </w:p>
    <w:p w14:paraId="5906F2E1" w14:textId="3986BD74" w:rsidR="001174C1" w:rsidRDefault="002272C7" w:rsidP="001174C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作用域</w:t>
      </w:r>
      <w:r w:rsidR="00432BA2">
        <w:rPr>
          <w:rFonts w:ascii="宋体" w:eastAsia="宋体" w:hAnsi="宋体" w:hint="eastAsia"/>
          <w:sz w:val="30"/>
          <w:szCs w:val="30"/>
        </w:rPr>
        <w:t>及</w:t>
      </w:r>
      <w:r>
        <w:rPr>
          <w:rFonts w:ascii="宋体" w:eastAsia="宋体" w:hAnsi="宋体" w:hint="eastAsia"/>
          <w:sz w:val="30"/>
          <w:szCs w:val="30"/>
        </w:rPr>
        <w:t>作用域链中</w:t>
      </w:r>
      <w:r w:rsidR="00432BA2">
        <w:rPr>
          <w:rFonts w:ascii="宋体" w:eastAsia="宋体" w:hAnsi="宋体" w:hint="eastAsia"/>
          <w:sz w:val="30"/>
          <w:szCs w:val="30"/>
        </w:rPr>
        <w:t>函数的上级作用域只和函数的定义位置有关和函数在哪执行无关 并且自执行函数不会进行预解析</w:t>
      </w:r>
    </w:p>
    <w:p w14:paraId="011EE7E8" w14:textId="0CDD4BD3" w:rsidR="00432BA2" w:rsidRDefault="00432BA2" w:rsidP="001174C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在函数局部变量提升的过程中，如果没有传实参 且局部作用域也没有通过var来声明 那么就会从上级作用域去查找此变量</w:t>
      </w:r>
      <w:r w:rsidR="00ED3892">
        <w:rPr>
          <w:rFonts w:ascii="宋体" w:eastAsia="宋体" w:hAnsi="宋体" w:hint="eastAsia"/>
          <w:sz w:val="30"/>
          <w:szCs w:val="30"/>
        </w:rPr>
        <w:t>。</w:t>
      </w:r>
    </w:p>
    <w:p w14:paraId="20B2A12A" w14:textId="59D20F6B" w:rsidR="00ED3892" w:rsidRDefault="00ED3892" w:rsidP="001174C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ED3892">
        <w:rPr>
          <w:rFonts w:ascii="宋体" w:eastAsia="宋体" w:hAnsi="宋体" w:hint="eastAsia"/>
          <w:sz w:val="30"/>
          <w:szCs w:val="30"/>
        </w:rPr>
        <w:t>我们可以说变量对象包含了活动对象，活动对象就是作用域链上正在被执行和引用的变量对象。我们从活动对象的名称中也能看出 “执行、运行、激活” 等意味。你可以这样理解，整个代码的运行总有一个起始的对象吧，不管这个起始是变量还是函数，总要有一个称呼，虽然我们把执行环境中的变量和函数的总称叫做变量对象，但这不能反映代码的动态性，为了区别于普通的变量对象，我们创造了活动对象的概念。</w:t>
      </w:r>
    </w:p>
    <w:p w14:paraId="7EB7265E" w14:textId="110B8116" w:rsidR="00FF4B4C" w:rsidRPr="007F3B0F" w:rsidRDefault="00FF4B4C" w:rsidP="00FF4B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FF4B4C">
        <w:rPr>
          <w:rFonts w:ascii="宋体" w:eastAsia="宋体" w:hAnsi="宋体"/>
          <w:sz w:val="30"/>
          <w:szCs w:val="30"/>
        </w:rPr>
        <w:t xml:space="preserve">For of </w:t>
      </w:r>
      <w:r w:rsidRPr="00FF4B4C">
        <w:rPr>
          <w:rFonts w:ascii="宋体" w:eastAsia="宋体" w:hAnsi="宋体" w:hint="eastAsia"/>
          <w:sz w:val="30"/>
          <w:szCs w:val="30"/>
        </w:rPr>
        <w:t>和for</w:t>
      </w:r>
      <w:r w:rsidRPr="00FF4B4C">
        <w:rPr>
          <w:rFonts w:ascii="宋体" w:eastAsia="宋体" w:hAnsi="宋体"/>
          <w:sz w:val="30"/>
          <w:szCs w:val="30"/>
        </w:rPr>
        <w:t xml:space="preserve"> </w:t>
      </w:r>
      <w:r w:rsidRPr="00FF4B4C">
        <w:rPr>
          <w:rFonts w:ascii="宋体" w:eastAsia="宋体" w:hAnsi="宋体" w:hint="eastAsia"/>
          <w:sz w:val="30"/>
          <w:szCs w:val="30"/>
        </w:rPr>
        <w:t>in</w:t>
      </w:r>
      <w:r w:rsidRPr="00FF4B4C">
        <w:rPr>
          <w:rFonts w:ascii="宋体" w:eastAsia="宋体" w:hAnsi="宋体"/>
          <w:sz w:val="30"/>
          <w:szCs w:val="30"/>
        </w:rPr>
        <w:t xml:space="preserve">  for...of 语句创建一个循环来迭代可迭代的对象。在 ES6 中引入的 for...of 循环，以替代 for...in 和 </w:t>
      </w:r>
      <w:proofErr w:type="spellStart"/>
      <w:r w:rsidRPr="00FF4B4C">
        <w:rPr>
          <w:rFonts w:ascii="宋体" w:eastAsia="宋体" w:hAnsi="宋体"/>
          <w:sz w:val="30"/>
          <w:szCs w:val="30"/>
        </w:rPr>
        <w:t>forEach</w:t>
      </w:r>
      <w:proofErr w:type="spellEnd"/>
      <w:r w:rsidRPr="00FF4B4C">
        <w:rPr>
          <w:rFonts w:ascii="宋体" w:eastAsia="宋体" w:hAnsi="宋体"/>
          <w:sz w:val="30"/>
          <w:szCs w:val="30"/>
        </w:rPr>
        <w:t xml:space="preserve">() ，并支持新的迭代协议。for...of 允许你遍历 Arrays（数组）, Strings（字符串）, </w:t>
      </w:r>
      <w:r w:rsidRPr="00FF4B4C">
        <w:rPr>
          <w:rFonts w:ascii="宋体" w:eastAsia="宋体" w:hAnsi="宋体"/>
          <w:sz w:val="30"/>
          <w:szCs w:val="30"/>
        </w:rPr>
        <w:lastRenderedPageBreak/>
        <w:t>Maps（映射）, Sets（集合）等可迭代的数据结构等</w:t>
      </w:r>
      <w:r w:rsidRPr="00FF4B4C"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>，</w:t>
      </w:r>
      <w:r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>但是for</w:t>
      </w:r>
      <w:r>
        <w:rPr>
          <w:rFonts w:ascii="宋体" w:eastAsia="宋体" w:hAnsi="宋体" w:cs="Tahoma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 xml:space="preserve">of不能便利普通的对象。 </w:t>
      </w:r>
      <w:r>
        <w:rPr>
          <w:rFonts w:ascii="宋体" w:eastAsia="宋体" w:hAnsi="宋体" w:cs="Tahoma"/>
          <w:color w:val="444444"/>
          <w:sz w:val="30"/>
          <w:szCs w:val="30"/>
          <w:shd w:val="clear" w:color="auto" w:fill="FFFFFF"/>
        </w:rPr>
        <w:t>F</w:t>
      </w:r>
      <w:r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>or</w:t>
      </w:r>
      <w:r>
        <w:rPr>
          <w:rFonts w:ascii="宋体" w:eastAsia="宋体" w:hAnsi="宋体" w:cs="Tahoma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>of</w:t>
      </w:r>
      <w:r>
        <w:rPr>
          <w:rFonts w:ascii="宋体" w:eastAsia="宋体" w:hAnsi="宋体" w:cs="Tahoma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>中的</w:t>
      </w:r>
      <w:proofErr w:type="spellStart"/>
      <w:r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>i</w:t>
      </w:r>
      <w:proofErr w:type="spellEnd"/>
      <w:r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>值为每一项的属性值而</w:t>
      </w:r>
      <w:proofErr w:type="spellStart"/>
      <w:r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>forin</w:t>
      </w:r>
      <w:proofErr w:type="spellEnd"/>
      <w:r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>中的</w:t>
      </w:r>
      <w:proofErr w:type="spellStart"/>
      <w:r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>i</w:t>
      </w:r>
      <w:proofErr w:type="spellEnd"/>
      <w:r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>值为每一项的属性名(索引</w:t>
      </w:r>
      <w:r>
        <w:rPr>
          <w:rFonts w:ascii="宋体" w:eastAsia="宋体" w:hAnsi="宋体" w:cs="Tahoma"/>
          <w:color w:val="444444"/>
          <w:sz w:val="30"/>
          <w:szCs w:val="30"/>
          <w:shd w:val="clear" w:color="auto" w:fill="FFFFFF"/>
        </w:rPr>
        <w:t>)</w:t>
      </w:r>
    </w:p>
    <w:p w14:paraId="0163DBA6" w14:textId="2625CD0A" w:rsidR="007F3B0F" w:rsidRPr="00C058F8" w:rsidRDefault="007F3B0F" w:rsidP="00FF4B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>在构造函数的原型中，要使用this来代替这个构造函数所实例化的对象，方便</w:t>
      </w:r>
    </w:p>
    <w:p w14:paraId="1337CAAF" w14:textId="4BA5868A" w:rsidR="00C058F8" w:rsidRPr="00151481" w:rsidRDefault="00C058F8" w:rsidP="00FF4B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>找对象中的key值和value值可以使用</w:t>
      </w:r>
      <w:proofErr w:type="spellStart"/>
      <w:r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>Object</w:t>
      </w:r>
      <w:r>
        <w:rPr>
          <w:rFonts w:ascii="宋体" w:eastAsia="宋体" w:hAnsi="宋体" w:cs="Tahoma"/>
          <w:color w:val="444444"/>
          <w:sz w:val="30"/>
          <w:szCs w:val="30"/>
          <w:shd w:val="clear" w:color="auto" w:fill="FFFFFF"/>
        </w:rPr>
        <w:t>.keys</w:t>
      </w:r>
      <w:proofErr w:type="spellEnd"/>
      <w:r>
        <w:rPr>
          <w:rFonts w:ascii="宋体" w:eastAsia="宋体" w:hAnsi="宋体" w:cs="Tahoma"/>
          <w:color w:val="444444"/>
          <w:sz w:val="30"/>
          <w:szCs w:val="30"/>
          <w:shd w:val="clear" w:color="auto" w:fill="FFFFFF"/>
        </w:rPr>
        <w:t>()</w:t>
      </w:r>
      <w:r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>和</w:t>
      </w:r>
      <w:proofErr w:type="spellStart"/>
      <w:r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>Ob</w:t>
      </w:r>
      <w:r>
        <w:rPr>
          <w:rFonts w:ascii="宋体" w:eastAsia="宋体" w:hAnsi="宋体" w:cs="Tahoma"/>
          <w:color w:val="444444"/>
          <w:sz w:val="30"/>
          <w:szCs w:val="30"/>
          <w:shd w:val="clear" w:color="auto" w:fill="FFFFFF"/>
        </w:rPr>
        <w:t>ject.values</w:t>
      </w:r>
      <w:proofErr w:type="spellEnd"/>
      <w:r>
        <w:rPr>
          <w:rFonts w:ascii="宋体" w:eastAsia="宋体" w:hAnsi="宋体" w:cs="Tahoma"/>
          <w:color w:val="444444"/>
          <w:sz w:val="30"/>
          <w:szCs w:val="30"/>
          <w:shd w:val="clear" w:color="auto" w:fill="FFFFFF"/>
        </w:rPr>
        <w:t>()</w:t>
      </w:r>
      <w:r>
        <w:rPr>
          <w:rFonts w:ascii="宋体" w:eastAsia="宋体" w:hAnsi="宋体" w:cs="Tahoma" w:hint="eastAsia"/>
          <w:color w:val="444444"/>
          <w:sz w:val="30"/>
          <w:szCs w:val="30"/>
          <w:shd w:val="clear" w:color="auto" w:fill="FFFFFF"/>
        </w:rPr>
        <w:t>其返回值是一个数组</w:t>
      </w:r>
    </w:p>
    <w:p w14:paraId="282748C8" w14:textId="6DC16BEF" w:rsidR="00151481" w:rsidRPr="00703BA2" w:rsidRDefault="00151481" w:rsidP="00FF4B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151481">
        <w:rPr>
          <w:rFonts w:ascii="宋体" w:eastAsia="宋体" w:hAnsi="宋体"/>
          <w:color w:val="404040"/>
          <w:sz w:val="30"/>
          <w:szCs w:val="30"/>
          <w:shd w:val="clear" w:color="auto" w:fill="FFFFFF"/>
        </w:rPr>
        <w:t>在JavaScript语言中，</w:t>
      </w:r>
      <w:r w:rsidRPr="00151481">
        <w:rPr>
          <w:rStyle w:val="HTML"/>
          <w:color w:val="C7254E"/>
          <w:sz w:val="30"/>
          <w:szCs w:val="30"/>
          <w:bdr w:val="none" w:sz="0" w:space="0" w:color="auto" w:frame="1"/>
          <w:shd w:val="clear" w:color="auto" w:fill="F2F2F2"/>
        </w:rPr>
        <w:t>()</w:t>
      </w:r>
      <w:r w:rsidRPr="00151481">
        <w:rPr>
          <w:rFonts w:ascii="宋体" w:eastAsia="宋体" w:hAnsi="宋体"/>
          <w:color w:val="404040"/>
          <w:sz w:val="30"/>
          <w:szCs w:val="30"/>
          <w:shd w:val="clear" w:color="auto" w:fill="FFFFFF"/>
        </w:rPr>
        <w:t>里面不能包含语句（只能是表达式），所以解析器在解析到</w:t>
      </w:r>
      <w:r w:rsidRPr="00151481">
        <w:rPr>
          <w:rStyle w:val="HTML"/>
          <w:color w:val="C7254E"/>
          <w:sz w:val="30"/>
          <w:szCs w:val="30"/>
          <w:bdr w:val="none" w:sz="0" w:space="0" w:color="auto" w:frame="1"/>
          <w:shd w:val="clear" w:color="auto" w:fill="F2F2F2"/>
        </w:rPr>
        <w:t>function</w:t>
      </w:r>
      <w:r w:rsidRPr="00151481">
        <w:rPr>
          <w:rFonts w:ascii="宋体" w:eastAsia="宋体" w:hAnsi="宋体"/>
          <w:color w:val="404040"/>
          <w:sz w:val="30"/>
          <w:szCs w:val="30"/>
          <w:shd w:val="clear" w:color="auto" w:fill="FFFFFF"/>
        </w:rPr>
        <w:t>关键字的时候，会把它们当作function表达式，而不是正常的函数声明。</w:t>
      </w:r>
    </w:p>
    <w:p w14:paraId="3056AF0E" w14:textId="7BE5DEF3" w:rsidR="00703BA2" w:rsidRPr="00F97F06" w:rsidRDefault="00703BA2" w:rsidP="00FF4B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color w:val="404040"/>
          <w:sz w:val="30"/>
          <w:szCs w:val="30"/>
          <w:shd w:val="clear" w:color="auto" w:fill="FFFFFF"/>
        </w:rPr>
        <w:t>立即执行函数不会进行预解析</w:t>
      </w:r>
    </w:p>
    <w:p w14:paraId="3CA6F9B4" w14:textId="6B86FE50" w:rsidR="00F97F06" w:rsidRPr="00780FC9" w:rsidRDefault="00F97F06" w:rsidP="00FF4B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color w:val="404040"/>
          <w:sz w:val="30"/>
          <w:szCs w:val="30"/>
          <w:shd w:val="clear" w:color="auto" w:fill="FFFFFF"/>
        </w:rPr>
        <w:t>Set</w:t>
      </w:r>
      <w:r w:rsidR="00780FC9">
        <w:rPr>
          <w:rFonts w:ascii="宋体" w:eastAsia="宋体" w:hAnsi="宋体" w:hint="eastAsia"/>
          <w:color w:val="404040"/>
          <w:sz w:val="30"/>
          <w:szCs w:val="30"/>
          <w:shd w:val="clear" w:color="auto" w:fill="FFFFFF"/>
        </w:rPr>
        <w:t>的用法</w:t>
      </w:r>
    </w:p>
    <w:p w14:paraId="34D742BE" w14:textId="31F118C6" w:rsidR="00780FC9" w:rsidRPr="008B4616" w:rsidRDefault="00780FC9" w:rsidP="00780FC9">
      <w:pPr>
        <w:pStyle w:val="a3"/>
        <w:ind w:left="36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color w:val="404040"/>
          <w:sz w:val="30"/>
          <w:szCs w:val="30"/>
          <w:shd w:val="clear" w:color="auto" w:fill="FFFFFF"/>
        </w:rPr>
        <w:t xml:space="preserve"> </w:t>
      </w:r>
      <w:r>
        <w:rPr>
          <w:rFonts w:ascii="宋体" w:eastAsia="宋体" w:hAnsi="宋体"/>
          <w:color w:val="404040"/>
          <w:sz w:val="30"/>
          <w:szCs w:val="30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404040"/>
          <w:sz w:val="30"/>
          <w:szCs w:val="30"/>
          <w:shd w:val="clear" w:color="auto" w:fill="FFFFFF"/>
        </w:rPr>
        <w:t>定义：类似于数组的结构，且成员都是唯一的，且不能重复</w:t>
      </w:r>
    </w:p>
    <w:p w14:paraId="2371004E" w14:textId="7CB9D45D" w:rsidR="00780FC9" w:rsidRDefault="00780FC9" w:rsidP="00780FC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  <w:t xml:space="preserve">  </w:t>
      </w:r>
      <w:r>
        <w:rPr>
          <w:rFonts w:ascii="宋体" w:eastAsia="宋体" w:hAnsi="宋体" w:hint="eastAsia"/>
          <w:sz w:val="30"/>
          <w:szCs w:val="30"/>
        </w:rPr>
        <w:t>声明：const</w:t>
      </w:r>
      <w:r>
        <w:rPr>
          <w:rFonts w:ascii="宋体" w:eastAsia="宋体" w:hAnsi="宋体"/>
          <w:sz w:val="30"/>
          <w:szCs w:val="30"/>
        </w:rPr>
        <w:t xml:space="preserve"> set = new Set(</w:t>
      </w:r>
      <w:proofErr w:type="spellStart"/>
      <w:r>
        <w:rPr>
          <w:rFonts w:ascii="宋体" w:eastAsia="宋体" w:hAnsi="宋体" w:hint="eastAsia"/>
          <w:sz w:val="30"/>
          <w:szCs w:val="30"/>
        </w:rPr>
        <w:t>arr</w:t>
      </w:r>
      <w:proofErr w:type="spellEnd"/>
      <w:r>
        <w:rPr>
          <w:rFonts w:ascii="宋体" w:eastAsia="宋体" w:hAnsi="宋体" w:hint="eastAsia"/>
          <w:sz w:val="30"/>
          <w:szCs w:val="30"/>
        </w:rPr>
        <w:t>)</w:t>
      </w:r>
    </w:p>
    <w:p w14:paraId="47F9114D" w14:textId="5AEFBE57" w:rsidR="00780FC9" w:rsidRDefault="00780FC9" w:rsidP="007E0B1B">
      <w:pPr>
        <w:ind w:leftChars="300" w:left="1530" w:hangingChars="300" w:hanging="900"/>
        <w:rPr>
          <w:rFonts w:ascii="宋体" w:eastAsia="宋体" w:hAnsi="宋体" w:cs="宋体"/>
          <w:color w:val="333333"/>
          <w:kern w:val="0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属性：</w:t>
      </w:r>
      <w:r w:rsidRPr="00780FC9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constructor</w:t>
      </w:r>
      <w:r w:rsidRPr="00780FC9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：构造函数，返回Set</w:t>
      </w:r>
      <w:r w:rsidR="007E0B1B">
        <w:rPr>
          <w:rFonts w:ascii="宋体" w:eastAsia="宋体" w:hAnsi="宋体" w:cs="宋体"/>
          <w:color w:val="333333"/>
          <w:kern w:val="0"/>
          <w:sz w:val="30"/>
          <w:szCs w:val="30"/>
        </w:rPr>
        <w:t xml:space="preserve"> </w:t>
      </w:r>
      <w:r w:rsidR="00D25D3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size</w:t>
      </w:r>
      <w:r w:rsidR="00D25D36">
        <w:rPr>
          <w:rFonts w:ascii="宋体" w:eastAsia="宋体" w:hAnsi="宋体" w:cs="宋体"/>
          <w:color w:val="333333"/>
          <w:kern w:val="0"/>
          <w:sz w:val="30"/>
          <w:szCs w:val="30"/>
        </w:rPr>
        <w:t>:</w:t>
      </w:r>
      <w:r w:rsidR="00D25D3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 xml:space="preserve">返回成员的总数 </w:t>
      </w:r>
    </w:p>
    <w:p w14:paraId="3C5A3FD5" w14:textId="328F7042" w:rsidR="00D25D36" w:rsidRDefault="00D25D36" w:rsidP="00D25D36">
      <w:pPr>
        <w:ind w:leftChars="300" w:left="1530" w:hangingChars="300" w:hanging="900"/>
        <w:rPr>
          <w:rFonts w:ascii="宋体" w:eastAsia="宋体" w:hAnsi="宋体" w:cs="宋体"/>
          <w:color w:val="333333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方法：add</w:t>
      </w:r>
      <w:r>
        <w:rPr>
          <w:rFonts w:ascii="宋体" w:eastAsia="宋体" w:hAnsi="宋体" w:cs="宋体"/>
          <w:color w:val="333333"/>
          <w:kern w:val="0"/>
          <w:sz w:val="30"/>
          <w:szCs w:val="30"/>
        </w:rPr>
        <w:t>()</w:t>
      </w:r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返回实例</w:t>
      </w:r>
      <w:r>
        <w:rPr>
          <w:rFonts w:ascii="宋体" w:eastAsia="宋体" w:hAnsi="宋体" w:cs="宋体"/>
          <w:color w:val="333333"/>
          <w:kern w:val="0"/>
          <w:sz w:val="30"/>
          <w:szCs w:val="30"/>
        </w:rPr>
        <w:t xml:space="preserve">  delete()</w:t>
      </w:r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返回布尔值</w:t>
      </w:r>
      <w:r>
        <w:rPr>
          <w:rFonts w:ascii="宋体" w:eastAsia="宋体" w:hAnsi="宋体" w:cs="宋体"/>
          <w:color w:val="333333"/>
          <w:kern w:val="0"/>
          <w:sz w:val="30"/>
          <w:szCs w:val="30"/>
        </w:rPr>
        <w:t xml:space="preserve"> has()</w:t>
      </w:r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返回布尔值 clear</w:t>
      </w:r>
      <w:r>
        <w:rPr>
          <w:rFonts w:ascii="宋体" w:eastAsia="宋体" w:hAnsi="宋体" w:cs="宋体"/>
          <w:color w:val="333333"/>
          <w:kern w:val="0"/>
          <w:sz w:val="30"/>
          <w:szCs w:val="30"/>
        </w:rPr>
        <w:t>()</w:t>
      </w:r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清空所有成员 keys</w:t>
      </w:r>
      <w:r>
        <w:rPr>
          <w:rFonts w:ascii="宋体" w:eastAsia="宋体" w:hAnsi="宋体" w:cs="宋体"/>
          <w:color w:val="333333"/>
          <w:kern w:val="0"/>
          <w:sz w:val="30"/>
          <w:szCs w:val="30"/>
        </w:rPr>
        <w:t>()</w:t>
      </w:r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返回以属性</w:t>
      </w:r>
      <w:r w:rsidR="00F0692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值</w:t>
      </w:r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为遍历器的对象 values</w:t>
      </w:r>
      <w:r>
        <w:rPr>
          <w:rFonts w:ascii="宋体" w:eastAsia="宋体" w:hAnsi="宋体" w:cs="宋体"/>
          <w:color w:val="333333"/>
          <w:kern w:val="0"/>
          <w:sz w:val="30"/>
          <w:szCs w:val="30"/>
        </w:rPr>
        <w:t>()</w:t>
      </w:r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返回以属性值为遍历器的对象</w:t>
      </w:r>
      <w:r w:rsidR="007E0B1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 xml:space="preserve"> </w:t>
      </w:r>
      <w:r w:rsidR="007E0B1B">
        <w:rPr>
          <w:rFonts w:ascii="宋体" w:eastAsia="宋体" w:hAnsi="宋体" w:cs="宋体"/>
          <w:color w:val="333333"/>
          <w:kern w:val="0"/>
          <w:sz w:val="30"/>
          <w:szCs w:val="30"/>
        </w:rPr>
        <w:t xml:space="preserve"> </w:t>
      </w:r>
      <w:r w:rsidR="007E0B1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entri</w:t>
      </w:r>
      <w:r w:rsidR="007E0B1B">
        <w:rPr>
          <w:rFonts w:ascii="宋体" w:eastAsia="宋体" w:hAnsi="宋体" w:cs="宋体"/>
          <w:color w:val="333333"/>
          <w:kern w:val="0"/>
          <w:sz w:val="30"/>
          <w:szCs w:val="30"/>
        </w:rPr>
        <w:t>es()</w:t>
      </w:r>
      <w:r w:rsidR="007E0B1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返回以属性值和属性</w:t>
      </w:r>
      <w:r w:rsidR="00F0692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值</w:t>
      </w:r>
      <w:r w:rsidR="007E0B1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 xml:space="preserve">遍历的对象 </w:t>
      </w:r>
      <w:proofErr w:type="spellStart"/>
      <w:r w:rsidR="007E0B1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forEach</w:t>
      </w:r>
      <w:proofErr w:type="spellEnd"/>
      <w:r w:rsidR="007E0B1B">
        <w:rPr>
          <w:rFonts w:ascii="宋体" w:eastAsia="宋体" w:hAnsi="宋体" w:cs="宋体"/>
          <w:color w:val="333333"/>
          <w:kern w:val="0"/>
          <w:sz w:val="30"/>
          <w:szCs w:val="30"/>
        </w:rPr>
        <w:t>()</w:t>
      </w:r>
      <w:r w:rsidR="007E0B1B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遍历对象中的属性值 无返回值</w:t>
      </w:r>
    </w:p>
    <w:p w14:paraId="43D26786" w14:textId="4264A1B9" w:rsidR="00E17C07" w:rsidRDefault="00E17C07" w:rsidP="00E17C07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17C0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在定时器、事件监听、Ajax请求、跨窗口通信、Web Workers</w:t>
      </w:r>
      <w:r w:rsidRPr="00E17C0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或者任何异步中，只要使用了回调函数，实际上就是在使用闭包。</w:t>
      </w:r>
    </w:p>
    <w:p w14:paraId="4DA71FF6" w14:textId="3EFC936A" w:rsidR="00790197" w:rsidRPr="007B1F57" w:rsidRDefault="00E17C07" w:rsidP="007B1F57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333333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原生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js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</w:t>
      </w:r>
      <w:r w:rsidR="00194E7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灵魂之问：</w:t>
      </w:r>
      <w:hyperlink r:id="rId5" w:history="1">
        <w:r w:rsidR="00194E76">
          <w:rPr>
            <w:rStyle w:val="a5"/>
          </w:rPr>
          <w:t>https://juejin.im/post/5dac5d82e51d45249850cd20</w:t>
        </w:r>
      </w:hyperlink>
    </w:p>
    <w:p w14:paraId="29BD59CA" w14:textId="77777777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3DD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73DD8">
        <w:rPr>
          <w:rFonts w:ascii="Consolas" w:eastAsia="宋体" w:hAnsi="Consolas" w:cs="宋体"/>
          <w:color w:val="6A9955"/>
          <w:kern w:val="0"/>
          <w:szCs w:val="21"/>
        </w:rPr>
        <w:t>查找一个数组所嵌套的层数</w:t>
      </w:r>
    </w:p>
    <w:p w14:paraId="2D48BE2C" w14:textId="71ECCB67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3DD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3DD8">
        <w:rPr>
          <w:rFonts w:ascii="Consolas" w:eastAsia="宋体" w:hAnsi="Consolas" w:cs="宋体"/>
          <w:color w:val="D4D4D4"/>
          <w:kern w:val="0"/>
          <w:szCs w:val="21"/>
        </w:rPr>
        <w:t>pires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73DD8">
        <w:rPr>
          <w:rFonts w:ascii="Consolas" w:eastAsia="宋体" w:hAnsi="Consolas" w:cs="宋体"/>
          <w:color w:val="D4D4D4"/>
          <w:kern w:val="0"/>
          <w:szCs w:val="21"/>
        </w:rPr>
        <w:t>arr,count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3DD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) {            </w:t>
      </w:r>
      <w:r w:rsidRPr="00A73DD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 ary=[];            </w:t>
      </w:r>
      <w:r w:rsidRPr="00A73DD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 ary1=[]            </w:t>
      </w:r>
      <w:r w:rsidRPr="00A73DD8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3DD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A73DD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;i&lt;arr.length;i++){</w:t>
      </w:r>
    </w:p>
    <w:p w14:paraId="5AB4610B" w14:textId="356CC95C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A73DD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73DD8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73DD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] </w:t>
      </w:r>
      <w:proofErr w:type="spellStart"/>
      <w:r w:rsidRPr="00A73DD8">
        <w:rPr>
          <w:rFonts w:ascii="Consolas" w:eastAsia="宋体" w:hAnsi="Consolas" w:cs="宋体"/>
          <w:color w:val="569CD6"/>
          <w:kern w:val="0"/>
          <w:szCs w:val="21"/>
        </w:rPr>
        <w:t>instanceof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 Array){</w:t>
      </w:r>
    </w:p>
    <w:p w14:paraId="54FBD2A3" w14:textId="1FD4214E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ary1.push(</w:t>
      </w:r>
      <w:r w:rsidRPr="00A73DD8">
        <w:rPr>
          <w:rFonts w:ascii="Consolas" w:eastAsia="宋体" w:hAnsi="Consolas" w:cs="宋体"/>
          <w:color w:val="CE9178"/>
          <w:kern w:val="0"/>
          <w:szCs w:val="21"/>
        </w:rPr>
        <w:t>'true'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CCA9C7" w14:textId="77777777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559A2D14" w14:textId="06157899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    }</w:t>
      </w:r>
    </w:p>
    <w:p w14:paraId="16C046CA" w14:textId="4283E333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A73DD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(ary1.length==</w:t>
      </w:r>
      <w:r w:rsidRPr="00A73DD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96863C9" w14:textId="36C0ED8C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A73DD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 count;</w:t>
      </w:r>
    </w:p>
    <w:p w14:paraId="0D9AC618" w14:textId="654DA620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    }</w:t>
      </w:r>
      <w:r w:rsidRPr="00A73DD8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{               </w:t>
      </w:r>
      <w:r w:rsidRPr="00A73DD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 ary2 = </w:t>
      </w:r>
      <w:proofErr w:type="spellStart"/>
      <w:r w:rsidRPr="00A73DD8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73DD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5AE4596" w14:textId="77777777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73DD8">
        <w:rPr>
          <w:rFonts w:ascii="Consolas" w:eastAsia="宋体" w:hAnsi="Consolas" w:cs="宋体"/>
          <w:color w:val="D4D4D4"/>
          <w:kern w:val="0"/>
          <w:szCs w:val="21"/>
        </w:rPr>
        <w:t>arr.shift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9B04E2F" w14:textId="644CF239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proofErr w:type="spellStart"/>
      <w:r w:rsidRPr="00A73DD8">
        <w:rPr>
          <w:rFonts w:ascii="Consolas" w:eastAsia="宋体" w:hAnsi="Consolas" w:cs="宋体"/>
          <w:color w:val="D4D4D4"/>
          <w:kern w:val="0"/>
          <w:szCs w:val="21"/>
        </w:rPr>
        <w:t>arr.push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(...ary2)</w:t>
      </w:r>
    </w:p>
    <w:p w14:paraId="4BB40783" w14:textId="3F070596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A73DD8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3DD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3DD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73DD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;i&lt;</w:t>
      </w:r>
      <w:proofErr w:type="spellStart"/>
      <w:r w:rsidRPr="00A73DD8">
        <w:rPr>
          <w:rFonts w:ascii="Consolas" w:eastAsia="宋体" w:hAnsi="Consolas" w:cs="宋体"/>
          <w:color w:val="D4D4D4"/>
          <w:kern w:val="0"/>
          <w:szCs w:val="21"/>
        </w:rPr>
        <w:t>arr.length;i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54910D65" w14:textId="155B8645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A73DD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73DD8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73DD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] </w:t>
      </w:r>
      <w:proofErr w:type="spellStart"/>
      <w:r w:rsidRPr="00A73DD8">
        <w:rPr>
          <w:rFonts w:ascii="Consolas" w:eastAsia="宋体" w:hAnsi="Consolas" w:cs="宋体"/>
          <w:color w:val="569CD6"/>
          <w:kern w:val="0"/>
          <w:szCs w:val="21"/>
        </w:rPr>
        <w:t>instanceof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 Array){</w:t>
      </w:r>
    </w:p>
    <w:p w14:paraId="5BBBCF9B" w14:textId="736B4B76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count++;</w:t>
      </w:r>
    </w:p>
    <w:p w14:paraId="716B6E9A" w14:textId="2E43B66A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proofErr w:type="spellStart"/>
      <w:r w:rsidRPr="00A73DD8">
        <w:rPr>
          <w:rFonts w:ascii="Consolas" w:eastAsia="宋体" w:hAnsi="Consolas" w:cs="宋体"/>
          <w:color w:val="D4D4D4"/>
          <w:kern w:val="0"/>
          <w:szCs w:val="21"/>
        </w:rPr>
        <w:t>ary.push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73DD8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73DD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]);                   }</w:t>
      </w:r>
    </w:p>
    <w:p w14:paraId="417F0DD2" w14:textId="22F76871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241FF24" w14:textId="5F6A3156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14:paraId="78E5D759" w14:textId="7244F272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A73DD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73DD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3DD8">
        <w:rPr>
          <w:rFonts w:ascii="Consolas" w:eastAsia="宋体" w:hAnsi="Consolas" w:cs="宋体"/>
          <w:color w:val="D4D4D4"/>
          <w:kern w:val="0"/>
          <w:szCs w:val="21"/>
        </w:rPr>
        <w:t>pires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73DD8">
        <w:rPr>
          <w:rFonts w:ascii="Consolas" w:eastAsia="宋体" w:hAnsi="Consolas" w:cs="宋体"/>
          <w:color w:val="D4D4D4"/>
          <w:kern w:val="0"/>
          <w:szCs w:val="21"/>
        </w:rPr>
        <w:t>ary,count</w:t>
      </w:r>
      <w:proofErr w:type="spellEnd"/>
      <w:r w:rsidRPr="00A73D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837848" w14:textId="77777777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62AA1AE0" w14:textId="7444722A" w:rsidR="007B1F57" w:rsidRPr="00A73DD8" w:rsidRDefault="007B1F57" w:rsidP="00A73D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DD8">
        <w:rPr>
          <w:rFonts w:ascii="Consolas" w:eastAsia="宋体" w:hAnsi="Consolas" w:cs="宋体"/>
          <w:color w:val="D4D4D4"/>
          <w:kern w:val="0"/>
          <w:szCs w:val="21"/>
        </w:rPr>
        <w:t>       }</w:t>
      </w:r>
    </w:p>
    <w:p w14:paraId="7AB030FB" w14:textId="7E626410" w:rsidR="007B1F57" w:rsidRPr="00A73DD8" w:rsidRDefault="00AA065A" w:rsidP="007B1F57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AA065A">
        <w:rPr>
          <w:rFonts w:ascii="宋体" w:eastAsia="宋体" w:hAnsi="宋体" w:hint="eastAsia"/>
          <w:color w:val="333333"/>
          <w:sz w:val="30"/>
          <w:szCs w:val="30"/>
          <w:shd w:val="clear" w:color="auto" w:fill="FFFFFF"/>
        </w:rPr>
        <w:t>JavaScript解释阶段便会确定作用域规则，因此作用域在函数定义时就已经确定了，而不是在函数调用时确定，但是执行上下文是函数执行之前创建的。执行上下文最明显的就是this的指向是执行时确定的。而作用域访问的变量是编写代码的结构确定的。</w:t>
      </w:r>
    </w:p>
    <w:p w14:paraId="1FA5ACD5" w14:textId="7857EC3E" w:rsidR="00A73DD8" w:rsidRPr="00AA065A" w:rsidRDefault="00A73DD8" w:rsidP="007B1F57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333333"/>
          <w:kern w:val="0"/>
          <w:sz w:val="30"/>
          <w:szCs w:val="30"/>
        </w:rPr>
      </w:pPr>
      <w:r>
        <w:rPr>
          <w:rFonts w:ascii="宋体" w:eastAsia="宋体" w:hAnsi="宋体" w:hint="eastAsia"/>
          <w:color w:val="333333"/>
          <w:sz w:val="30"/>
          <w:szCs w:val="30"/>
          <w:shd w:val="clear" w:color="auto" w:fill="FFFFFF"/>
        </w:rPr>
        <w:t>驼峰命名法：(</w:t>
      </w:r>
      <w:r>
        <w:rPr>
          <w:rFonts w:ascii="宋体" w:eastAsia="宋体" w:hAnsi="宋体"/>
          <w:color w:val="333333"/>
          <w:sz w:val="30"/>
          <w:szCs w:val="30"/>
          <w:shd w:val="clear" w:color="auto" w:fill="FFFFFF"/>
        </w:rPr>
        <w:t>1)</w:t>
      </w:r>
      <w:r>
        <w:rPr>
          <w:rFonts w:ascii="宋体" w:eastAsia="宋体" w:hAnsi="宋体" w:hint="eastAsia"/>
          <w:color w:val="333333"/>
          <w:sz w:val="30"/>
          <w:szCs w:val="30"/>
          <w:shd w:val="clear" w:color="auto" w:fill="FFFFFF"/>
        </w:rPr>
        <w:t>全部小写 单词与单词之间去下划线分隔</w:t>
      </w:r>
    </w:p>
    <w:p w14:paraId="586C061A" w14:textId="468DD30C" w:rsidR="00790197" w:rsidRDefault="00A73DD8" w:rsidP="00AD08CA">
      <w:pPr>
        <w:ind w:leftChars="450" w:left="3045" w:hangingChars="700" w:hanging="21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       (2)</w:t>
      </w:r>
      <w:r>
        <w:rPr>
          <w:rFonts w:ascii="宋体" w:eastAsia="宋体" w:hAnsi="宋体" w:hint="eastAsia"/>
          <w:sz w:val="30"/>
          <w:szCs w:val="30"/>
        </w:rPr>
        <w:t>大驼峰：每个单词首字母都大写</w:t>
      </w:r>
      <w:r w:rsidR="00AD08CA">
        <w:rPr>
          <w:rFonts w:ascii="宋体" w:eastAsia="宋体" w:hAnsi="宋体" w:hint="eastAsia"/>
          <w:sz w:val="30"/>
          <w:szCs w:val="30"/>
        </w:rPr>
        <w:t xml:space="preserve"> </w:t>
      </w:r>
      <w:r w:rsidR="00AD08CA">
        <w:rPr>
          <w:rFonts w:ascii="宋体" w:eastAsia="宋体" w:hAnsi="宋体"/>
          <w:sz w:val="30"/>
          <w:szCs w:val="30"/>
        </w:rPr>
        <w:t xml:space="preserve">      </w:t>
      </w:r>
      <w:r w:rsidR="00AD08CA">
        <w:rPr>
          <w:rFonts w:ascii="宋体" w:eastAsia="宋体" w:hAnsi="宋体" w:hint="eastAsia"/>
          <w:sz w:val="30"/>
          <w:szCs w:val="30"/>
        </w:rPr>
        <w:t>小驼峰：第一个单词的首字母小写，其余每个有意义的单词首字母大写</w:t>
      </w:r>
    </w:p>
    <w:p w14:paraId="49E653F1" w14:textId="7D380061" w:rsidR="00AD08CA" w:rsidRDefault="00AD08CA" w:rsidP="00AD08C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1</w:t>
      </w:r>
      <w:r>
        <w:rPr>
          <w:rFonts w:ascii="宋体" w:eastAsia="宋体" w:hAnsi="宋体"/>
          <w:sz w:val="30"/>
          <w:szCs w:val="30"/>
        </w:rPr>
        <w:t>7.</w:t>
      </w:r>
      <w:r>
        <w:rPr>
          <w:rFonts w:ascii="宋体" w:eastAsia="宋体" w:hAnsi="宋体" w:hint="eastAsia"/>
          <w:sz w:val="30"/>
          <w:szCs w:val="30"/>
        </w:rPr>
        <w:t>函数中的this与其在哪定义无关，和他在什么情况下调用有关。</w:t>
      </w:r>
    </w:p>
    <w:p w14:paraId="687380BF" w14:textId="2317D995" w:rsidR="00AD08CA" w:rsidRDefault="00AD08CA" w:rsidP="00AD08C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>8.</w:t>
      </w:r>
      <w:r>
        <w:rPr>
          <w:rFonts w:ascii="宋体" w:eastAsia="宋体" w:hAnsi="宋体" w:hint="eastAsia"/>
          <w:sz w:val="30"/>
          <w:szCs w:val="30"/>
        </w:rPr>
        <w:t>生命周期：</w:t>
      </w:r>
      <w:r w:rsidR="00C55744">
        <w:rPr>
          <w:rFonts w:ascii="宋体" w:eastAsia="宋体" w:hAnsi="宋体" w:hint="eastAsia"/>
          <w:sz w:val="30"/>
          <w:szCs w:val="30"/>
        </w:rPr>
        <w:t>全局变量：除非被显示删除，不然他会一直存在</w:t>
      </w:r>
    </w:p>
    <w:p w14:paraId="6502FE18" w14:textId="51E84792" w:rsidR="00C55744" w:rsidRDefault="00C55744" w:rsidP="00C55744">
      <w:pPr>
        <w:ind w:left="3600" w:hangingChars="1200" w:hanging="3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         </w:t>
      </w:r>
      <w:r>
        <w:rPr>
          <w:rFonts w:ascii="宋体" w:eastAsia="宋体" w:hAnsi="宋体" w:hint="eastAsia"/>
          <w:sz w:val="30"/>
          <w:szCs w:val="30"/>
        </w:rPr>
        <w:t>局部变量：在自声明起至函数执行完以后被销毁或者是被显示删除</w:t>
      </w:r>
    </w:p>
    <w:p w14:paraId="570E7B16" w14:textId="356F5A8F" w:rsidR="00C93159" w:rsidRDefault="00C93159" w:rsidP="00C55744">
      <w:pPr>
        <w:ind w:left="3600" w:hangingChars="1200" w:hanging="3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>9.</w:t>
      </w:r>
      <w:r w:rsidRPr="00C93159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 w:rsidRPr="00C93159">
        <w:rPr>
          <w:rFonts w:ascii="宋体" w:eastAsia="宋体" w:hAnsi="宋体" w:hint="eastAsia"/>
          <w:sz w:val="30"/>
          <w:szCs w:val="30"/>
        </w:rPr>
        <w:t>使用对象直接量方式定义的对象，它的构造器（constructor）</w:t>
      </w:r>
    </w:p>
    <w:p w14:paraId="0BF1E20A" w14:textId="009C6B22" w:rsidR="00243357" w:rsidRDefault="00243357" w:rsidP="00C55744">
      <w:pPr>
        <w:ind w:left="3600" w:hangingChars="1200" w:hanging="3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指向的是Object</w:t>
      </w:r>
    </w:p>
    <w:p w14:paraId="263F062E" w14:textId="77777777" w:rsidR="00243357" w:rsidRPr="00243357" w:rsidRDefault="00243357" w:rsidP="002433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35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43357">
        <w:rPr>
          <w:rFonts w:ascii="Consolas" w:eastAsia="宋体" w:hAnsi="Consolas" w:cs="宋体"/>
          <w:color w:val="D4D4D4"/>
          <w:kern w:val="0"/>
          <w:szCs w:val="21"/>
        </w:rPr>
        <w:t>Person.prototype</w:t>
      </w:r>
      <w:proofErr w:type="spellEnd"/>
      <w:r w:rsidRPr="00243357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5ADCCC1B" w14:textId="77777777" w:rsidR="00243357" w:rsidRPr="00243357" w:rsidRDefault="00243357" w:rsidP="002433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3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243357">
        <w:rPr>
          <w:rFonts w:ascii="Consolas" w:eastAsia="宋体" w:hAnsi="Consolas" w:cs="宋体"/>
          <w:color w:val="D4D4D4"/>
          <w:kern w:val="0"/>
          <w:szCs w:val="21"/>
        </w:rPr>
        <w:t>getName</w:t>
      </w:r>
      <w:proofErr w:type="spellEnd"/>
      <w:r w:rsidRPr="00243357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4335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43357">
        <w:rPr>
          <w:rFonts w:ascii="Consolas" w:eastAsia="宋体" w:hAnsi="Consolas" w:cs="宋体"/>
          <w:color w:val="D4D4D4"/>
          <w:kern w:val="0"/>
          <w:szCs w:val="21"/>
        </w:rPr>
        <w:t> () {}</w:t>
      </w:r>
    </w:p>
    <w:p w14:paraId="638F06E4" w14:textId="77777777" w:rsidR="00243357" w:rsidRPr="00243357" w:rsidRDefault="00243357" w:rsidP="002433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35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FA6DF42" w14:textId="77777777" w:rsidR="00BD4CAE" w:rsidRDefault="00BD4CAE" w:rsidP="00C55744">
      <w:pPr>
        <w:ind w:left="3600" w:hangingChars="1200" w:hanging="3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</w:t>
      </w:r>
      <w:r>
        <w:rPr>
          <w:rFonts w:ascii="宋体" w:eastAsia="宋体" w:hAnsi="宋体"/>
          <w:sz w:val="30"/>
          <w:szCs w:val="30"/>
        </w:rPr>
        <w:t>0.</w:t>
      </w:r>
      <w:r w:rsidRPr="00BD4CAE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 w:rsidRPr="00BD4CAE">
        <w:rPr>
          <w:rFonts w:ascii="宋体" w:eastAsia="宋体" w:hAnsi="宋体" w:hint="eastAsia"/>
          <w:sz w:val="30"/>
          <w:szCs w:val="30"/>
        </w:rPr>
        <w:t>原型对象里有一个叫constructor的属性，它指向自己的构</w:t>
      </w:r>
    </w:p>
    <w:p w14:paraId="14B12C25" w14:textId="77777777" w:rsidR="00BD4CAE" w:rsidRDefault="00BD4CAE" w:rsidP="00BD4CAE">
      <w:pPr>
        <w:ind w:left="3600" w:hangingChars="1200" w:hanging="3600"/>
        <w:rPr>
          <w:rFonts w:ascii="宋体" w:eastAsia="宋体" w:hAnsi="宋体"/>
          <w:sz w:val="30"/>
          <w:szCs w:val="30"/>
        </w:rPr>
      </w:pPr>
      <w:r w:rsidRPr="00BD4CAE">
        <w:rPr>
          <w:rFonts w:ascii="宋体" w:eastAsia="宋体" w:hAnsi="宋体" w:hint="eastAsia"/>
          <w:sz w:val="30"/>
          <w:szCs w:val="30"/>
        </w:rPr>
        <w:t>造器（构造函数）所以，一般用constructor属性来获取当前对</w:t>
      </w:r>
    </w:p>
    <w:p w14:paraId="0F8FCBBE" w14:textId="2C495791" w:rsidR="00243357" w:rsidRPr="00790197" w:rsidRDefault="00BD4CAE" w:rsidP="00BD4CAE">
      <w:pPr>
        <w:ind w:left="3600" w:hangingChars="1200" w:hanging="3600"/>
        <w:rPr>
          <w:rFonts w:ascii="宋体" w:eastAsia="宋体" w:hAnsi="宋体" w:hint="eastAsia"/>
          <w:sz w:val="30"/>
          <w:szCs w:val="30"/>
        </w:rPr>
      </w:pPr>
      <w:r w:rsidRPr="00BD4CAE">
        <w:rPr>
          <w:rFonts w:ascii="宋体" w:eastAsia="宋体" w:hAnsi="宋体" w:hint="eastAsia"/>
          <w:sz w:val="30"/>
          <w:szCs w:val="30"/>
        </w:rPr>
        <w:t>象的构造函数</w:t>
      </w:r>
      <w:bookmarkStart w:id="0" w:name="_GoBack"/>
      <w:bookmarkEnd w:id="0"/>
    </w:p>
    <w:sectPr w:rsidR="00243357" w:rsidRPr="00790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926AB"/>
    <w:multiLevelType w:val="multilevel"/>
    <w:tmpl w:val="550C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A21D2"/>
    <w:multiLevelType w:val="hybridMultilevel"/>
    <w:tmpl w:val="07F24C06"/>
    <w:lvl w:ilvl="0" w:tplc="3E363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C8"/>
    <w:rsid w:val="000C5DA6"/>
    <w:rsid w:val="001174C1"/>
    <w:rsid w:val="00151481"/>
    <w:rsid w:val="00194E76"/>
    <w:rsid w:val="002272C7"/>
    <w:rsid w:val="00243357"/>
    <w:rsid w:val="00265D16"/>
    <w:rsid w:val="003E34D5"/>
    <w:rsid w:val="00432BA2"/>
    <w:rsid w:val="00703BA2"/>
    <w:rsid w:val="007258A6"/>
    <w:rsid w:val="00780FC9"/>
    <w:rsid w:val="00790197"/>
    <w:rsid w:val="007B1F57"/>
    <w:rsid w:val="007E0B1B"/>
    <w:rsid w:val="007F3B0F"/>
    <w:rsid w:val="00820D62"/>
    <w:rsid w:val="008B4616"/>
    <w:rsid w:val="00A73DD8"/>
    <w:rsid w:val="00AA065A"/>
    <w:rsid w:val="00AD08CA"/>
    <w:rsid w:val="00BD4CAE"/>
    <w:rsid w:val="00C058F8"/>
    <w:rsid w:val="00C55744"/>
    <w:rsid w:val="00C93159"/>
    <w:rsid w:val="00D1339A"/>
    <w:rsid w:val="00D25D36"/>
    <w:rsid w:val="00D857B6"/>
    <w:rsid w:val="00E17C07"/>
    <w:rsid w:val="00E61CC8"/>
    <w:rsid w:val="00ED3892"/>
    <w:rsid w:val="00F0692C"/>
    <w:rsid w:val="00F53E5C"/>
    <w:rsid w:val="00F97F06"/>
    <w:rsid w:val="00FF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3B23"/>
  <w15:chartTrackingRefBased/>
  <w15:docId w15:val="{B992FF47-F9E3-4298-BBB3-680D28EC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4C1"/>
    <w:pPr>
      <w:ind w:firstLineChars="200" w:firstLine="420"/>
    </w:pPr>
  </w:style>
  <w:style w:type="character" w:styleId="a4">
    <w:name w:val="Strong"/>
    <w:basedOn w:val="a0"/>
    <w:uiPriority w:val="22"/>
    <w:qFormat/>
    <w:rsid w:val="00ED3892"/>
    <w:rPr>
      <w:b/>
      <w:bCs/>
    </w:rPr>
  </w:style>
  <w:style w:type="character" w:styleId="HTML">
    <w:name w:val="HTML Code"/>
    <w:basedOn w:val="a0"/>
    <w:uiPriority w:val="99"/>
    <w:semiHidden/>
    <w:unhideWhenUsed/>
    <w:rsid w:val="00FF4B4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94E76"/>
    <w:rPr>
      <w:color w:val="0000FF"/>
      <w:u w:val="single"/>
    </w:rPr>
  </w:style>
  <w:style w:type="character" w:customStyle="1" w:styleId="hljs-keyword">
    <w:name w:val="hljs-keyword"/>
    <w:basedOn w:val="a0"/>
    <w:rsid w:val="00790197"/>
  </w:style>
  <w:style w:type="character" w:customStyle="1" w:styleId="hljs-function">
    <w:name w:val="hljs-function"/>
    <w:basedOn w:val="a0"/>
    <w:rsid w:val="00790197"/>
  </w:style>
  <w:style w:type="character" w:customStyle="1" w:styleId="hljs-title">
    <w:name w:val="hljs-title"/>
    <w:basedOn w:val="a0"/>
    <w:rsid w:val="00790197"/>
  </w:style>
  <w:style w:type="character" w:customStyle="1" w:styleId="hljs-number">
    <w:name w:val="hljs-number"/>
    <w:basedOn w:val="a0"/>
    <w:rsid w:val="00790197"/>
  </w:style>
  <w:style w:type="character" w:customStyle="1" w:styleId="hljs-builtin">
    <w:name w:val="hljs-built_in"/>
    <w:basedOn w:val="a0"/>
    <w:rsid w:val="00790197"/>
  </w:style>
  <w:style w:type="character" w:customStyle="1" w:styleId="hljs-params">
    <w:name w:val="hljs-params"/>
    <w:basedOn w:val="a0"/>
    <w:rsid w:val="00790197"/>
  </w:style>
  <w:style w:type="character" w:customStyle="1" w:styleId="hljs-comment">
    <w:name w:val="hljs-comment"/>
    <w:basedOn w:val="a0"/>
    <w:rsid w:val="00790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ejin.im/post/5dac5d82e51d45249850cd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4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lrz</dc:creator>
  <cp:keywords/>
  <dc:description/>
  <cp:lastModifiedBy>lrz</cp:lastModifiedBy>
  <cp:revision>12</cp:revision>
  <dcterms:created xsi:type="dcterms:W3CDTF">2019-10-17T07:43:00Z</dcterms:created>
  <dcterms:modified xsi:type="dcterms:W3CDTF">2019-10-22T09:18:00Z</dcterms:modified>
</cp:coreProperties>
</file>