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Amd Ryzen 5</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Amd a8</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Matilda: Amd Ryzen 5</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Marcelo: Amd a8</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Hermano Mayor: Intel i3 3230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