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2:</w:t>
      </w:r>
      <w:r>
        <w:t xml:space="preserve"> </w:t>
      </w:r>
      <w:r>
        <w:t xml:space="preserve">Descriptive</w:t>
      </w:r>
      <w:r>
        <w:t xml:space="preserve"> </w:t>
      </w:r>
      <w:r>
        <w:t xml:space="preserve">statistics</w:t>
      </w:r>
    </w:p>
    <w:p>
      <w:pPr>
        <w:pStyle w:val="Author"/>
      </w:pPr>
      <w:r>
        <w:t xml:space="preserve">STAT218</w:t>
      </w:r>
    </w:p>
    <w:p>
      <w:pPr>
        <w:pStyle w:val="FirstParagraph"/>
      </w:pPr>
      <w:r>
        <w:t xml:space="preserve">This lab has two objectives:</w:t>
      </w:r>
    </w:p>
    <w:p>
      <w:pPr>
        <w:numPr>
          <w:ilvl w:val="0"/>
          <w:numId w:val="1001"/>
        </w:numPr>
        <w:pStyle w:val="Compact"/>
      </w:pPr>
      <w:r>
        <w:t xml:space="preserve">Teach you to compute descriptive statistics and prepare graphical summaries for a single variable in R</w:t>
      </w:r>
    </w:p>
    <w:p>
      <w:pPr>
        <w:numPr>
          <w:ilvl w:val="0"/>
          <w:numId w:val="1001"/>
        </w:numPr>
        <w:pStyle w:val="Compact"/>
      </w:pPr>
      <w:r>
        <w:t xml:space="preserve">Allow you to explore the concept of robustness and learn when and why to use certain descriptive statistics in place of others</w:t>
      </w:r>
    </w:p>
    <w:p>
      <w:pPr>
        <w:pStyle w:val="FirstParagraph"/>
      </w:pPr>
      <w:r>
        <w:t xml:space="preserve">In statistics, the term</w:t>
      </w:r>
      <w:r>
        <w:t xml:space="preserve"> </w:t>
      </w:r>
      <w:r>
        <w:rPr>
          <w:bCs/>
          <w:b/>
        </w:rPr>
        <w:t xml:space="preserve">robustness</w:t>
      </w:r>
      <w:r>
        <w:t xml:space="preserve"> </w:t>
      </w:r>
      <w:r>
        <w:t xml:space="preserve">refers to sensitivity to outliers; outliers are observations far from center. As you will see in this lab, certain descriptive summaries are more sensitive to outliers than others.</w:t>
      </w:r>
    </w:p>
    <w:bookmarkStart w:id="23" w:name="accessing-data"/>
    <w:p>
      <w:pPr>
        <w:pStyle w:val="Heading3"/>
      </w:pPr>
      <w:r>
        <w:t xml:space="preserve">Accessing data</w:t>
      </w:r>
    </w:p>
    <w:p>
      <w:pPr>
        <w:pStyle w:val="FirstParagraph"/>
      </w:pPr>
      <w:r>
        <w:t xml:space="preserve">For this lab we’ll use the FAMuSS dataset, as in lecture. This dataset is stored in the</w:t>
      </w:r>
      <w:r>
        <w:t xml:space="preserve"> </w:t>
      </w:r>
      <w:r>
        <w:rPr>
          <w:rStyle w:val="VerbatimChar"/>
        </w:rPr>
        <w:t xml:space="preserve">oibiostat</w:t>
      </w:r>
      <w:r>
        <w:t xml:space="preserve"> </w:t>
      </w:r>
      <w:r>
        <w:t xml:space="preserve">package, which is an R package companion to the Vu and Harrington textbook.</w:t>
      </w:r>
    </w:p>
    <w:p>
      <w:pPr>
        <w:pStyle w:val="SourceCode"/>
      </w:pPr>
      <w:r>
        <w:rPr>
          <w:rStyle w:val="CommentTok"/>
        </w:rPr>
        <w:t xml:space="preserve"># load openintro biostat package</w:t>
      </w:r>
      <w:r>
        <w:br/>
      </w:r>
      <w:r>
        <w:rPr>
          <w:rStyle w:val="FunctionTok"/>
        </w:rPr>
        <w:t xml:space="preserve">library</w:t>
      </w:r>
      <w:r>
        <w:rPr>
          <w:rStyle w:val="NormalTok"/>
        </w:rPr>
        <w:t xml:space="preserve">(oibiostat)</w:t>
      </w:r>
      <w:r>
        <w:br/>
      </w:r>
      <w:r>
        <w:br/>
      </w:r>
      <w:r>
        <w:rPr>
          <w:rStyle w:val="CommentTok"/>
        </w:rPr>
        <w:t xml:space="preserve"># load famuss data</w:t>
      </w:r>
      <w:r>
        <w:br/>
      </w:r>
      <w:r>
        <w:rPr>
          <w:rStyle w:val="FunctionTok"/>
        </w:rPr>
        <w:t xml:space="preserve">data</w:t>
      </w:r>
      <w:r>
        <w:rPr>
          <w:rStyle w:val="NormalTok"/>
        </w:rPr>
        <w:t xml:space="preserve">(famuss)</w:t>
      </w:r>
      <w:r>
        <w:br/>
      </w:r>
      <w:r>
        <w:br/>
      </w:r>
      <w:r>
        <w:rPr>
          <w:rStyle w:val="CommentTok"/>
        </w:rPr>
        <w:t xml:space="preserve"># open data documentation</w:t>
      </w:r>
      <w:r>
        <w:br/>
      </w:r>
      <w:r>
        <w:rPr>
          <w:rStyle w:val="NormalTok"/>
        </w:rPr>
        <w:t xml:space="preserve">?famuss</w:t>
      </w:r>
    </w:p>
    <w:p>
      <w:pPr>
        <w:pStyle w:val="FirstParagraph"/>
      </w:pPr>
      <w:r>
        <w:t xml:space="preserve">The command above makes the dataset available in your environment as a data frame named</w:t>
      </w:r>
      <w:r>
        <w:t xml:space="preserve"> </w:t>
      </w:r>
      <w:r>
        <w:rPr>
          <w:rStyle w:val="VerbatimChar"/>
        </w:rPr>
        <w:t xml:space="preserve">famuss</w:t>
      </w:r>
      <w:r>
        <w:t xml:space="preserve"> </w:t>
      </w:r>
      <w:r>
        <w:t xml:space="preserve">in which the columns represent variables and the rows represent observations. You can see the first few rows using</w:t>
      </w:r>
      <w:r>
        <w:t xml:space="preserve"> </w:t>
      </w:r>
      <w:r>
        <w:rPr>
          <w:rStyle w:val="VerbatimChar"/>
        </w:rPr>
        <w:t xml:space="preserve">head()</w:t>
      </w:r>
      <w:r>
        <w:t xml:space="preserve">:</w:t>
      </w:r>
    </w:p>
    <w:p>
      <w:pPr>
        <w:pStyle w:val="SourceCode"/>
      </w:pPr>
      <w:r>
        <w:rPr>
          <w:rStyle w:val="FunctionTok"/>
        </w:rPr>
        <w:t xml:space="preserve">head</w:t>
      </w:r>
      <w:r>
        <w:rPr>
          <w:rStyle w:val="NormalTok"/>
        </w:rPr>
        <w:t xml:space="preserve">(famuss)</w:t>
      </w:r>
    </w:p>
    <w:p>
      <w:pPr>
        <w:pStyle w:val="SourceCode"/>
      </w:pPr>
      <w:r>
        <w:rPr>
          <w:rStyle w:val="VerbatimChar"/>
        </w:rPr>
        <w:t xml:space="preserve">  ndrm.ch drm.ch    sex age      race height weight actn3.r577x    bmi</w:t>
      </w:r>
      <w:r>
        <w:br/>
      </w:r>
      <w:r>
        <w:rPr>
          <w:rStyle w:val="VerbatimChar"/>
        </w:rPr>
        <w:t xml:space="preserve">1      40     40 Female  27 Caucasian   65.0    199          CC 33.112</w:t>
      </w:r>
      <w:r>
        <w:br/>
      </w:r>
      <w:r>
        <w:rPr>
          <w:rStyle w:val="VerbatimChar"/>
        </w:rPr>
        <w:t xml:space="preserve">2      25      0   Male  36 Caucasian   71.7    189          CT 25.845</w:t>
      </w:r>
      <w:r>
        <w:br/>
      </w:r>
      <w:r>
        <w:rPr>
          <w:rStyle w:val="VerbatimChar"/>
        </w:rPr>
        <w:t xml:space="preserve">3      40      0 Female  24 Caucasian   65.0    134          CT 22.296</w:t>
      </w:r>
      <w:r>
        <w:br/>
      </w:r>
      <w:r>
        <w:rPr>
          <w:rStyle w:val="VerbatimChar"/>
        </w:rPr>
        <w:t xml:space="preserve">4     125      0 Female  40 Caucasian   68.0    171          CT 25.998</w:t>
      </w:r>
      <w:r>
        <w:br/>
      </w:r>
      <w:r>
        <w:rPr>
          <w:rStyle w:val="VerbatimChar"/>
        </w:rPr>
        <w:t xml:space="preserve">5      40     20 Female  32 Caucasian   61.0    118          CC 22.293</w:t>
      </w:r>
      <w:r>
        <w:br/>
      </w:r>
      <w:r>
        <w:rPr>
          <w:rStyle w:val="VerbatimChar"/>
        </w:rPr>
        <w:t xml:space="preserve">6      75      0 Female  24  Hispanic   62.2    120          CT 21.805</w:t>
      </w:r>
    </w:p>
    <w:p>
      <w:pPr>
        <w:pStyle w:val="FirstParagraph"/>
      </w:pPr>
      <w:r>
        <w:t xml:space="preserve">You can extract a vector of the observations for any particular variable from the dataframe as follows:</w:t>
      </w:r>
      <w:r>
        <w:t xml:space="preserve"> </w:t>
      </w:r>
      <w:r>
        <w:rPr>
          <w:rStyle w:val="VerbatimChar"/>
        </w:rPr>
        <w:t xml:space="preserve">famuss$[variable name]</w:t>
      </w:r>
      <w:r>
        <w:t xml:space="preserve">. We will be performing calculations one column at a time, so you’ll need to be able to extract and store a column as a new R object.</w:t>
      </w:r>
    </w:p>
    <w:p>
      <w:pPr>
        <w:pStyle w:val="SourceCode"/>
      </w:pPr>
      <w:r>
        <w:rPr>
          <w:rStyle w:val="CommentTok"/>
        </w:rPr>
        <w:t xml:space="preserve"># extract the age variable</w:t>
      </w:r>
      <w:r>
        <w:br/>
      </w:r>
      <w:r>
        <w:rPr>
          <w:rStyle w:val="NormalTok"/>
        </w:rPr>
        <w:t xml:space="preserve">famuss</w:t>
      </w:r>
      <w:r>
        <w:rPr>
          <w:rStyle w:val="SpecialCharTok"/>
        </w:rPr>
        <w:t xml:space="preserve">$</w:t>
      </w:r>
      <w:r>
        <w:rPr>
          <w:rStyle w:val="NormalTok"/>
        </w:rPr>
        <w:t xml:space="preserve">age</w:t>
      </w:r>
      <w:r>
        <w:br/>
      </w:r>
      <w:r>
        <w:br/>
      </w:r>
      <w:r>
        <w:rPr>
          <w:rStyle w:val="CommentTok"/>
        </w:rPr>
        <w:t xml:space="preserve"># extract the bmi variable</w:t>
      </w:r>
      <w:r>
        <w:br/>
      </w:r>
      <w:r>
        <w:rPr>
          <w:rStyle w:val="NormalTok"/>
        </w:rPr>
        <w:t xml:space="preserve">famuss</w:t>
      </w:r>
      <w:r>
        <w:rPr>
          <w:rStyle w:val="SpecialCharTok"/>
        </w:rPr>
        <w:t xml:space="preserve">$</w:t>
      </w:r>
      <w:r>
        <w:rPr>
          <w:rStyle w:val="NormalTok"/>
        </w:rPr>
        <w:t xml:space="preserve">bmi</w:t>
      </w:r>
      <w:r>
        <w:br/>
      </w:r>
      <w:r>
        <w:br/>
      </w:r>
      <w:r>
        <w:rPr>
          <w:rStyle w:val="CommentTok"/>
        </w:rPr>
        <w:t xml:space="preserve"># store the age column as a vector</w:t>
      </w:r>
      <w:r>
        <w:br/>
      </w:r>
      <w:r>
        <w:rPr>
          <w:rStyle w:val="NormalTok"/>
        </w:rPr>
        <w:t xml:space="preserve">age </w:t>
      </w:r>
      <w:r>
        <w:rPr>
          <w:rStyle w:val="OtherTok"/>
        </w:rPr>
        <w:t xml:space="preserve">&lt;-</w:t>
      </w:r>
      <w:r>
        <w:rPr>
          <w:rStyle w:val="NormalTok"/>
        </w:rPr>
        <w:t xml:space="preserve"> famuss</w:t>
      </w:r>
      <w:r>
        <w:rPr>
          <w:rStyle w:val="SpecialCharTok"/>
        </w:rPr>
        <w:t xml:space="preserve">$</w:t>
      </w:r>
      <w:r>
        <w:rPr>
          <w:rStyle w:val="NormalTok"/>
        </w:rPr>
        <w:t xml:space="preserve">age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SourceCode"/>
            </w:pPr>
            <w:r>
              <w:rPr>
                <w:rStyle w:val="CommentTok"/>
              </w:rPr>
              <w:t xml:space="preserve"># try it yourself: pick a variable to extract and store</w:t>
            </w:r>
          </w:p>
        </w:tc>
      </w:tr>
    </w:tbl>
    <w:bookmarkEnd w:id="23"/>
    <w:bookmarkStart w:id="28" w:name="graphical-and-tabular-summaries"/>
    <w:p>
      <w:pPr>
        <w:pStyle w:val="Heading3"/>
      </w:pPr>
      <w:r>
        <w:t xml:space="preserve">Graphical and tabular summaries</w:t>
      </w:r>
    </w:p>
    <w:p>
      <w:pPr>
        <w:pStyle w:val="FirstParagraph"/>
      </w:pPr>
      <w:r>
        <w:t xml:space="preserve">Our most basic summaries are</w:t>
      </w:r>
      <w:r>
        <w:t xml:space="preserve"> </w:t>
      </w:r>
      <w:r>
        <w:rPr>
          <w:bCs/>
          <w:b/>
        </w:rPr>
        <w:t xml:space="preserve">frequency distributions</w:t>
      </w:r>
      <w:r>
        <w:t xml:space="preserve">. For categorical variables, these are simply observation counts by category; for numeric variables, values must be</w:t>
      </w:r>
      <w:r>
        <w:t xml:space="preserve"> </w:t>
      </w:r>
      <w:r>
        <w:rPr>
          <w:iCs/>
          <w:i/>
        </w:rPr>
        <w:t xml:space="preserve">binned</w:t>
      </w:r>
      <w:r>
        <w:t xml:space="preserve"> </w:t>
      </w:r>
      <w:r>
        <w:t xml:space="preserve">and then tabulated.</w:t>
      </w:r>
    </w:p>
    <w:p>
      <w:pPr>
        <w:pStyle w:val="BodyText"/>
      </w:pPr>
      <w:r>
        <w:t xml:space="preserve">For</w:t>
      </w:r>
      <w:r>
        <w:t xml:space="preserve"> </w:t>
      </w:r>
      <w:r>
        <w:rPr>
          <w:bCs/>
          <w:b/>
        </w:rPr>
        <w:t xml:space="preserve">categorical</w:t>
      </w:r>
      <w:r>
        <w:t xml:space="preserve"> </w:t>
      </w:r>
      <w:r>
        <w:t xml:space="preserve">variables (</w:t>
      </w:r>
      <w:r>
        <w:rPr>
          <w:iCs/>
          <w:i/>
        </w:rPr>
        <w:t xml:space="preserve">i.e.,</w:t>
      </w:r>
      <w:r>
        <w:t xml:space="preserve"> </w:t>
      </w:r>
      <w:r>
        <w:t xml:space="preserve">character vectors or factors):</w:t>
      </w:r>
    </w:p>
    <w:p>
      <w:pPr>
        <w:numPr>
          <w:ilvl w:val="0"/>
          <w:numId w:val="1002"/>
        </w:numPr>
      </w:pPr>
      <w:r>
        <w:rPr>
          <w:rStyle w:val="VerbatimChar"/>
        </w:rPr>
        <w:t xml:space="preserve">table()</w:t>
      </w:r>
      <w:r>
        <w:t xml:space="preserve"> </w:t>
      </w:r>
      <w:r>
        <w:t xml:space="preserve">will tabulate the number of occurrences of unique values in a vector</w:t>
      </w:r>
    </w:p>
    <w:p>
      <w:pPr>
        <w:numPr>
          <w:ilvl w:val="0"/>
          <w:numId w:val="1002"/>
        </w:numPr>
      </w:pPr>
      <w:r>
        <w:rPr>
          <w:iCs/>
          <w:i/>
        </w:rPr>
        <w:t xml:space="preserve">for a categorical variable,</w:t>
      </w:r>
      <w:r>
        <w:t xml:space="preserve"> </w:t>
      </w:r>
      <w:r>
        <w:rPr>
          <w:rStyle w:val="VerbatimChar"/>
        </w:rPr>
        <w:t xml:space="preserve">plot()</w:t>
      </w:r>
      <w:r>
        <w:t xml:space="preserve"> </w:t>
      </w:r>
      <w:r>
        <w:t xml:space="preserve">will create a barplot of the frequency distribution</w:t>
      </w:r>
    </w:p>
    <w:p>
      <w:pPr>
        <w:pStyle w:val="FirstParagraph"/>
      </w:pPr>
      <w:r>
        <w:t xml:space="preserve">For</w:t>
      </w:r>
      <w:r>
        <w:t xml:space="preserve"> </w:t>
      </w:r>
      <w:r>
        <w:rPr>
          <w:bCs/>
          <w:b/>
        </w:rPr>
        <w:t xml:space="preserve">numeric</w:t>
      </w:r>
      <w:r>
        <w:t xml:space="preserve"> </w:t>
      </w:r>
      <w:r>
        <w:t xml:space="preserve">variables:</w:t>
      </w:r>
    </w:p>
    <w:p>
      <w:pPr>
        <w:numPr>
          <w:ilvl w:val="0"/>
          <w:numId w:val="1003"/>
        </w:numPr>
        <w:pStyle w:val="Compact"/>
      </w:pPr>
      <w:r>
        <w:rPr>
          <w:rStyle w:val="VerbatimChar"/>
        </w:rPr>
        <w:t xml:space="preserve">hist()</w:t>
      </w:r>
      <w:r>
        <w:t xml:space="preserve"> </w:t>
      </w:r>
      <w:r>
        <w:t xml:space="preserve">will create a histogram</w:t>
      </w:r>
    </w:p>
    <w:p>
      <w:pPr>
        <w:pStyle w:val="SourceCode"/>
      </w:pPr>
      <w:r>
        <w:rPr>
          <w:rStyle w:val="DocumentationTok"/>
        </w:rPr>
        <w:t xml:space="preserve">## categorical summaries</w:t>
      </w:r>
      <w:r>
        <w:br/>
      </w:r>
      <w:r>
        <w:rPr>
          <w:rStyle w:val="NormalTok"/>
        </w:rPr>
        <w:t xml:space="preserve">race </w:t>
      </w:r>
      <w:r>
        <w:rPr>
          <w:rStyle w:val="OtherTok"/>
        </w:rPr>
        <w:t xml:space="preserve">&lt;-</w:t>
      </w:r>
      <w:r>
        <w:rPr>
          <w:rStyle w:val="NormalTok"/>
        </w:rPr>
        <w:t xml:space="preserve"> famuss</w:t>
      </w:r>
      <w:r>
        <w:rPr>
          <w:rStyle w:val="SpecialCharTok"/>
        </w:rPr>
        <w:t xml:space="preserve">$</w:t>
      </w:r>
      <w:r>
        <w:rPr>
          <w:rStyle w:val="NormalTok"/>
        </w:rPr>
        <w:t xml:space="preserve">race</w:t>
      </w:r>
      <w:r>
        <w:br/>
      </w:r>
      <w:r>
        <w:br/>
      </w:r>
      <w:r>
        <w:rPr>
          <w:rStyle w:val="CommentTok"/>
        </w:rPr>
        <w:t xml:space="preserve"># frequency distribution</w:t>
      </w:r>
      <w:r>
        <w:br/>
      </w:r>
      <w:r>
        <w:rPr>
          <w:rStyle w:val="FunctionTok"/>
        </w:rPr>
        <w:t xml:space="preserve">table</w:t>
      </w:r>
      <w:r>
        <w:rPr>
          <w:rStyle w:val="NormalTok"/>
        </w:rPr>
        <w:t xml:space="preserve">(race)</w:t>
      </w:r>
      <w:r>
        <w:br/>
      </w:r>
      <w:r>
        <w:br/>
      </w:r>
      <w:r>
        <w:rPr>
          <w:rStyle w:val="CommentTok"/>
        </w:rPr>
        <w:t xml:space="preserve"># barplot of frequency distribution</w:t>
      </w:r>
      <w:r>
        <w:br/>
      </w:r>
      <w:r>
        <w:rPr>
          <w:rStyle w:val="FunctionTok"/>
        </w:rPr>
        <w:t xml:space="preserve">plot</w:t>
      </w:r>
      <w:r>
        <w:rPr>
          <w:rStyle w:val="NormalTok"/>
        </w:rPr>
        <w:t xml:space="preserve">(race)</w:t>
      </w:r>
    </w:p>
    <w:p>
      <w:pPr>
        <w:pStyle w:val="SourceCode"/>
      </w:pPr>
      <w:r>
        <w:rPr>
          <w:rStyle w:val="DocumentationTok"/>
        </w:rPr>
        <w:t xml:space="preserve">## quantitative summaries</w:t>
      </w:r>
      <w:r>
        <w:br/>
      </w:r>
      <w:r>
        <w:rPr>
          <w:rStyle w:val="NormalTok"/>
        </w:rPr>
        <w:t xml:space="preserve">age </w:t>
      </w:r>
      <w:r>
        <w:rPr>
          <w:rStyle w:val="OtherTok"/>
        </w:rPr>
        <w:t xml:space="preserve">&lt;-</w:t>
      </w:r>
      <w:r>
        <w:rPr>
          <w:rStyle w:val="NormalTok"/>
        </w:rPr>
        <w:t xml:space="preserve"> famuss</w:t>
      </w:r>
      <w:r>
        <w:rPr>
          <w:rStyle w:val="SpecialCharTok"/>
        </w:rPr>
        <w:t xml:space="preserve">$</w:t>
      </w:r>
      <w:r>
        <w:rPr>
          <w:rStyle w:val="NormalTok"/>
        </w:rPr>
        <w:t xml:space="preserve">age</w:t>
      </w:r>
      <w:r>
        <w:br/>
      </w:r>
      <w:r>
        <w:br/>
      </w:r>
      <w:r>
        <w:rPr>
          <w:rStyle w:val="CommentTok"/>
        </w:rPr>
        <w:t xml:space="preserve"># histogram; 'breaks = ...' controls the binning</w:t>
      </w:r>
      <w:r>
        <w:br/>
      </w:r>
      <w:r>
        <w:rPr>
          <w:rStyle w:val="FunctionTok"/>
        </w:rPr>
        <w:t xml:space="preserve">hist</w:t>
      </w:r>
      <w:r>
        <w:rPr>
          <w:rStyle w:val="NormalTok"/>
        </w:rPr>
        <w:t xml:space="preserve">(age, </w:t>
      </w:r>
      <w:r>
        <w:rPr>
          <w:rStyle w:val="AttributeTok"/>
        </w:rPr>
        <w:t xml:space="preserve">breaks =</w:t>
      </w:r>
      <w:r>
        <w:rPr>
          <w:rStyle w:val="NormalTok"/>
        </w:rPr>
        <w:t xml:space="preserve"> </w:t>
      </w:r>
      <w:r>
        <w:rPr>
          <w:rStyle w:val="DecValTok"/>
        </w:rPr>
        <w:t xml:space="preserve">20</w:t>
      </w:r>
      <w:r>
        <w:rPr>
          <w:rStyle w:val="NormalTok"/>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Try making a table, barplot, and histogram on your own with some of the other variables.</w:t>
            </w:r>
          </w:p>
          <w:p>
            <w:pPr>
              <w:pStyle w:val="BodyText"/>
            </w:pPr>
            <w:r>
              <w:t xml:space="preserve">When generating the histogram, adjust the number of bins using the</w:t>
            </w:r>
            <w:r>
              <w:t xml:space="preserve"> </w:t>
            </w:r>
            <w:r>
              <w:rPr>
                <w:rStyle w:val="VerbatimChar"/>
              </w:rPr>
              <w:t xml:space="preserve">breaks = ...</w:t>
            </w:r>
            <w:r>
              <w:t xml:space="preserve"> </w:t>
            </w:r>
            <w:r>
              <w:t xml:space="preserve">argument. Experiment to see how the shape of the distribution appears at various binning resolutions; then pick a number of breaks that you feel reflects the data best.</w:t>
            </w:r>
          </w:p>
          <w:p>
            <w:pPr>
              <w:pStyle w:val="SourceCode"/>
            </w:pPr>
            <w:r>
              <w:rPr>
                <w:rStyle w:val="CommentTok"/>
              </w:rPr>
              <w:t xml:space="preserve"># make a table of the frequency distribution of genotypes</w:t>
            </w:r>
            <w:r>
              <w:br/>
            </w:r>
            <w:r>
              <w:br/>
            </w:r>
            <w:r>
              <w:rPr>
                <w:rStyle w:val="CommentTok"/>
              </w:rPr>
              <w:t xml:space="preserve"># make a barplot of the frequency distribution of genotypes</w:t>
            </w:r>
            <w:r>
              <w:br/>
            </w:r>
            <w:r>
              <w:br/>
            </w:r>
            <w:r>
              <w:rPr>
                <w:rStyle w:val="CommentTok"/>
              </w:rPr>
              <w:t xml:space="preserve"># make a histogram of dominant arm change; play with the binning!</w:t>
            </w:r>
          </w:p>
        </w:tc>
      </w:tr>
    </w:tbl>
    <w:p>
      <w:pPr>
        <w:pStyle w:val="FirstParagraph"/>
      </w:pPr>
      <w:r>
        <w:t xml:space="preserve">Creating a table of the frequency distribution of a numeric variable takes an extra step: you’ll need to bin the values into intervals first, and then make the table just as you would with a categorical variable.</w:t>
      </w:r>
    </w:p>
    <w:p>
      <w:pPr>
        <w:pStyle w:val="SourceCode"/>
      </w:pPr>
      <w:r>
        <w:rPr>
          <w:rStyle w:val="CommentTok"/>
        </w:rPr>
        <w:t xml:space="preserve"># notice what happens by default</w:t>
      </w:r>
      <w:r>
        <w:br/>
      </w:r>
      <w:r>
        <w:rPr>
          <w:rStyle w:val="FunctionTok"/>
        </w:rPr>
        <w:t xml:space="preserve">table</w:t>
      </w:r>
      <w:r>
        <w:rPr>
          <w:rStyle w:val="NormalTok"/>
        </w:rPr>
        <w:t xml:space="preserve">(age)</w:t>
      </w:r>
      <w:r>
        <w:br/>
      </w:r>
      <w:r>
        <w:br/>
      </w:r>
      <w:r>
        <w:rPr>
          <w:rStyle w:val="CommentTok"/>
        </w:rPr>
        <w:t xml:space="preserve"># bin age into 6 brackets</w:t>
      </w:r>
      <w:r>
        <w:br/>
      </w:r>
      <w:r>
        <w:rPr>
          <w:rStyle w:val="NormalTok"/>
        </w:rPr>
        <w:t xml:space="preserve">age_binned </w:t>
      </w:r>
      <w:r>
        <w:rPr>
          <w:rStyle w:val="OtherTok"/>
        </w:rPr>
        <w:t xml:space="preserve">&lt;-</w:t>
      </w:r>
      <w:r>
        <w:rPr>
          <w:rStyle w:val="NormalTok"/>
        </w:rPr>
        <w:t xml:space="preserve"> </w:t>
      </w:r>
      <w:r>
        <w:rPr>
          <w:rStyle w:val="FunctionTok"/>
        </w:rPr>
        <w:t xml:space="preserve">cut</w:t>
      </w:r>
      <w:r>
        <w:rPr>
          <w:rStyle w:val="NormalTok"/>
        </w:rPr>
        <w:t xml:space="preserve">(age, </w:t>
      </w:r>
      <w:r>
        <w:rPr>
          <w:rStyle w:val="AttributeTok"/>
        </w:rPr>
        <w:t xml:space="preserve">breaks =</w:t>
      </w:r>
      <w:r>
        <w:rPr>
          <w:rStyle w:val="NormalTok"/>
        </w:rPr>
        <w:t xml:space="preserve"> </w:t>
      </w:r>
      <w:r>
        <w:rPr>
          <w:rStyle w:val="DecValTok"/>
        </w:rPr>
        <w:t xml:space="preserve">6</w:t>
      </w:r>
      <w:r>
        <w:rPr>
          <w:rStyle w:val="NormalTok"/>
        </w:rPr>
        <w:t xml:space="preserve">)</w:t>
      </w:r>
      <w:r>
        <w:br/>
      </w:r>
      <w:r>
        <w:br/>
      </w:r>
      <w:r>
        <w:rPr>
          <w:rStyle w:val="CommentTok"/>
        </w:rPr>
        <w:t xml:space="preserve"># then make a table</w:t>
      </w:r>
      <w:r>
        <w:br/>
      </w:r>
      <w:r>
        <w:rPr>
          <w:rStyle w:val="FunctionTok"/>
        </w:rPr>
        <w:t xml:space="preserve">table</w:t>
      </w:r>
      <w:r>
        <w:rPr>
          <w:rStyle w:val="NormalTok"/>
        </w:rPr>
        <w:t xml:space="preserve">(age_binned)</w:t>
      </w:r>
      <w:r>
        <w:br/>
      </w:r>
      <w:r>
        <w:br/>
      </w:r>
      <w:r>
        <w:rPr>
          <w:rStyle w:val="CommentTok"/>
        </w:rPr>
        <w:t xml:space="preserve"># manually specify the cutoffs</w:t>
      </w:r>
      <w:r>
        <w:br/>
      </w:r>
      <w:r>
        <w:rPr>
          <w:rStyle w:val="NormalTok"/>
        </w:rPr>
        <w:t xml:space="preserve">age_binned </w:t>
      </w:r>
      <w:r>
        <w:rPr>
          <w:rStyle w:val="OtherTok"/>
        </w:rPr>
        <w:t xml:space="preserve">&lt;-</w:t>
      </w:r>
      <w:r>
        <w:rPr>
          <w:rStyle w:val="NormalTok"/>
        </w:rPr>
        <w:t xml:space="preserve"> </w:t>
      </w:r>
      <w:r>
        <w:rPr>
          <w:rStyle w:val="FunctionTok"/>
        </w:rPr>
        <w:t xml:space="preserve">cut</w:t>
      </w:r>
      <w:r>
        <w:rPr>
          <w:rStyle w:val="NormalTok"/>
        </w:rPr>
        <w:t xml:space="preserve">(age,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15</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40</w:t>
      </w:r>
      <w:r>
        <w:rPr>
          <w:rStyle w:val="NormalTok"/>
        </w:rPr>
        <w:t xml:space="preserve">))</w:t>
      </w:r>
      <w:r>
        <w:br/>
      </w:r>
      <w:r>
        <w:rPr>
          <w:rStyle w:val="FunctionTok"/>
        </w:rPr>
        <w:t xml:space="preserve">table</w:t>
      </w:r>
      <w:r>
        <w:rPr>
          <w:rStyle w:val="NormalTok"/>
        </w:rPr>
        <w:t xml:space="preserve">(age_binned)</w:t>
      </w:r>
      <w:r>
        <w:br/>
      </w:r>
      <w:r>
        <w:br/>
      </w:r>
      <w:r>
        <w:rPr>
          <w:rStyle w:val="CommentTok"/>
        </w:rPr>
        <w:t xml:space="preserve"># show *relative* frequency distribution</w:t>
      </w:r>
      <w:r>
        <w:br/>
      </w:r>
      <w:r>
        <w:rPr>
          <w:rStyle w:val="FunctionTok"/>
        </w:rPr>
        <w:t xml:space="preserve">table</w:t>
      </w:r>
      <w:r>
        <w:rPr>
          <w:rStyle w:val="NormalTok"/>
        </w:rPr>
        <w:t xml:space="preserve">(age_binned)</w:t>
      </w:r>
      <w:r>
        <w:rPr>
          <w:rStyle w:val="SpecialCharTok"/>
        </w:rPr>
        <w:t xml:space="preserve">/</w:t>
      </w:r>
      <w:r>
        <w:rPr>
          <w:rStyle w:val="FunctionTok"/>
        </w:rPr>
        <w:t xml:space="preserve">length</w:t>
      </w:r>
      <w:r>
        <w:rPr>
          <w:rStyle w:val="NormalTok"/>
        </w:rPr>
        <w:t xml:space="preserve">(age_binned)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Try doing the</w:t>
            </w:r>
            <w:r>
              <w:t xml:space="preserve"> </w:t>
            </w:r>
            <w:r>
              <w:t xml:space="preserve">‘</w:t>
            </w:r>
            <w:r>
              <w:t xml:space="preserve">manual</w:t>
            </w:r>
            <w:r>
              <w:t xml:space="preserve">’</w:t>
            </w:r>
            <w:r>
              <w:t xml:space="preserve"> </w:t>
            </w:r>
            <w:r>
              <w:t xml:space="preserve">binning illustrated above on your own with the</w:t>
            </w:r>
            <w:r>
              <w:t xml:space="preserve"> </w:t>
            </w:r>
            <w:r>
              <w:rPr>
                <w:rStyle w:val="VerbatimChar"/>
              </w:rPr>
              <w:t xml:space="preserve">weight</w:t>
            </w:r>
            <w:r>
              <w:t xml:space="preserve"> </w:t>
            </w:r>
            <w:r>
              <w:t xml:space="preserve">variable. Pay attention to how the</w:t>
            </w:r>
            <w:r>
              <w:t xml:space="preserve"> </w:t>
            </w:r>
            <w:r>
              <w:rPr>
                <w:rStyle w:val="VerbatimChar"/>
              </w:rPr>
              <w:t xml:space="preserve">breaks = ...</w:t>
            </w:r>
            <w:r>
              <w:t xml:space="preserve"> </w:t>
            </w:r>
            <w:r>
              <w:t xml:space="preserve">argument to the</w:t>
            </w:r>
            <w:r>
              <w:t xml:space="preserve"> </w:t>
            </w:r>
            <w:r>
              <w:rPr>
                <w:rStyle w:val="VerbatimChar"/>
              </w:rPr>
              <w:t xml:space="preserve">cut()</w:t>
            </w:r>
            <w:r>
              <w:t xml:space="preserve"> </w:t>
            </w:r>
            <w:r>
              <w:t xml:space="preserve">function is used to specify bin limits.</w:t>
            </w:r>
          </w:p>
          <w:p>
            <w:pPr>
              <w:pStyle w:val="SourceCode"/>
            </w:pPr>
            <w:r>
              <w:rPr>
                <w:rStyle w:val="CommentTok"/>
              </w:rPr>
              <w:t xml:space="preserve"># bin body weight into 10 intervals </w:t>
            </w:r>
            <w:r>
              <w:br/>
            </w:r>
            <w:r>
              <w:br/>
            </w:r>
            <w:r>
              <w:rPr>
                <w:rStyle w:val="CommentTok"/>
              </w:rPr>
              <w:t xml:space="preserve"># tabulate frequency distribution</w:t>
            </w:r>
            <w:r>
              <w:br/>
            </w:r>
            <w:r>
              <w:br/>
            </w:r>
            <w:r>
              <w:rPr>
                <w:rStyle w:val="CommentTok"/>
              </w:rPr>
              <w:t xml:space="preserve"># repeat with bin limits 80-130, 130-180, 180-220, 220-320</w:t>
            </w:r>
          </w:p>
        </w:tc>
      </w:tr>
    </w:tbl>
    <w:p>
      <w:pPr>
        <w:pStyle w:val="FirstParagraph"/>
      </w:pPr>
      <w:r>
        <w:t xml:space="preserve">Usually, you can skip this step and just make a histogram with the appropriate number of bins, but it’s helpful to know how to tabulate in case the need ever arises.</w:t>
      </w:r>
    </w:p>
    <w:bookmarkEnd w:id="28"/>
    <w:bookmarkStart w:id="31" w:name="numerical-summaries"/>
    <w:p>
      <w:pPr>
        <w:pStyle w:val="Heading3"/>
      </w:pPr>
      <w:r>
        <w:t xml:space="preserve">Numerical summaries</w:t>
      </w:r>
    </w:p>
    <w:p>
      <w:pPr>
        <w:pStyle w:val="FirstParagraph"/>
      </w:pPr>
      <w:r>
        <w:t xml:space="preserve">In class we discussed several</w:t>
      </w:r>
      <w:r>
        <w:t xml:space="preserve"> </w:t>
      </w:r>
      <w:r>
        <w:rPr>
          <w:bCs/>
          <w:b/>
        </w:rPr>
        <w:t xml:space="preserve">descriptive statistics</w:t>
      </w:r>
      <w:r>
        <w:t xml:space="preserve"> </w:t>
      </w:r>
      <w:r>
        <w:t xml:space="preserve">for numeric variables, including:</w:t>
      </w:r>
    </w:p>
    <w:p>
      <w:pPr>
        <w:numPr>
          <w:ilvl w:val="0"/>
          <w:numId w:val="1004"/>
        </w:numPr>
      </w:pPr>
      <w:r>
        <w:t xml:space="preserve">percentiles</w:t>
      </w:r>
    </w:p>
    <w:p>
      <w:pPr>
        <w:numPr>
          <w:ilvl w:val="0"/>
          <w:numId w:val="1004"/>
        </w:numPr>
      </w:pPr>
      <w:r>
        <w:t xml:space="preserve">mean</w:t>
      </w:r>
    </w:p>
    <w:p>
      <w:pPr>
        <w:numPr>
          <w:ilvl w:val="0"/>
          <w:numId w:val="1004"/>
        </w:numPr>
      </w:pPr>
      <w:r>
        <w:t xml:space="preserve">standard deviation</w:t>
      </w:r>
    </w:p>
    <w:p>
      <w:pPr>
        <w:pStyle w:val="FirstParagraph"/>
      </w:pPr>
      <w:r>
        <w:t xml:space="preserve">These statistics together formed what we said was the standard numerical summary usually reported: the</w:t>
      </w:r>
      <w:r>
        <w:t xml:space="preserve"> </w:t>
      </w:r>
      <w:r>
        <w:t xml:space="preserve">“</w:t>
      </w:r>
      <w:r>
        <w:t xml:space="preserve">five number summary</w:t>
      </w:r>
      <w:r>
        <w:t xml:space="preserve">”</w:t>
      </w:r>
      <w:r>
        <w:t xml:space="preserve"> </w:t>
      </w:r>
      <w:r>
        <w:t xml:space="preserve">(minimum, quartiles, and maximum) together with the mean and standard deviation.</w:t>
      </w:r>
    </w:p>
    <w:p>
      <w:pPr>
        <w:pStyle w:val="SourceCode"/>
      </w:pPr>
      <w:r>
        <w:rPr>
          <w:rStyle w:val="CommentTok"/>
        </w:rPr>
        <w:t xml:space="preserve"># 30th percentile of age</w:t>
      </w:r>
      <w:r>
        <w:br/>
      </w:r>
      <w:r>
        <w:rPr>
          <w:rStyle w:val="FunctionTok"/>
        </w:rPr>
        <w:t xml:space="preserve">quantile</w:t>
      </w:r>
      <w:r>
        <w:rPr>
          <w:rStyle w:val="NormalTok"/>
        </w:rPr>
        <w:t xml:space="preserve">(age, </w:t>
      </w:r>
      <w:r>
        <w:rPr>
          <w:rStyle w:val="AttributeTok"/>
        </w:rPr>
        <w:t xml:space="preserve">probs =</w:t>
      </w:r>
      <w:r>
        <w:rPr>
          <w:rStyle w:val="NormalTok"/>
        </w:rPr>
        <w:t xml:space="preserve"> </w:t>
      </w:r>
      <w:r>
        <w:rPr>
          <w:rStyle w:val="FloatTok"/>
        </w:rPr>
        <w:t xml:space="preserve">0.3</w:t>
      </w:r>
      <w:r>
        <w:rPr>
          <w:rStyle w:val="NormalTok"/>
        </w:rPr>
        <w:t xml:space="preserve">)</w:t>
      </w:r>
      <w:r>
        <w:br/>
      </w:r>
      <w:r>
        <w:br/>
      </w:r>
      <w:r>
        <w:rPr>
          <w:rStyle w:val="CommentTok"/>
        </w:rPr>
        <w:t xml:space="preserve"># 30th *and* 60th percentile of age</w:t>
      </w:r>
      <w:r>
        <w:br/>
      </w:r>
      <w:r>
        <w:rPr>
          <w:rStyle w:val="FunctionTok"/>
        </w:rPr>
        <w:t xml:space="preserve">quantile</w:t>
      </w:r>
      <w:r>
        <w:rPr>
          <w:rStyle w:val="NormalTok"/>
        </w:rPr>
        <w:t xml:space="preserve">(age, </w:t>
      </w:r>
      <w:r>
        <w:rPr>
          <w:rStyle w:val="AttributeTok"/>
        </w:rPr>
        <w:t xml:space="preserve">probs =</w:t>
      </w:r>
      <w:r>
        <w:rPr>
          <w:rStyle w:val="NormalTok"/>
        </w:rPr>
        <w:t xml:space="preserve"> </w:t>
      </w:r>
      <w:r>
        <w:rPr>
          <w:rStyle w:val="FunctionTok"/>
        </w:rPr>
        <w:t xml:space="preserve">c</w:t>
      </w:r>
      <w:r>
        <w:rPr>
          <w:rStyle w:val="NormalTok"/>
        </w:rPr>
        <w:t xml:space="preserve">(</w:t>
      </w:r>
      <w:r>
        <w:rPr>
          <w:rStyle w:val="FloatTok"/>
        </w:rPr>
        <w:t xml:space="preserve">0.3</w:t>
      </w:r>
      <w:r>
        <w:rPr>
          <w:rStyle w:val="NormalTok"/>
        </w:rPr>
        <w:t xml:space="preserve">, </w:t>
      </w:r>
      <w:r>
        <w:rPr>
          <w:rStyle w:val="FloatTok"/>
        </w:rPr>
        <w:t xml:space="preserve">0.6</w:t>
      </w:r>
      <w:r>
        <w:rPr>
          <w:rStyle w:val="NormalTok"/>
        </w:rPr>
        <w:t xml:space="preserve">))</w:t>
      </w:r>
      <w:r>
        <w:br/>
      </w:r>
      <w:r>
        <w:br/>
      </w:r>
      <w:r>
        <w:rPr>
          <w:rStyle w:val="CommentTok"/>
        </w:rPr>
        <w:t xml:space="preserve"># the median gets its own function</w:t>
      </w:r>
      <w:r>
        <w:br/>
      </w:r>
      <w:r>
        <w:rPr>
          <w:rStyle w:val="FunctionTok"/>
        </w:rPr>
        <w:t xml:space="preserve">median</w:t>
      </w:r>
      <w:r>
        <w:rPr>
          <w:rStyle w:val="NormalTok"/>
        </w:rPr>
        <w:t xml:space="preserve">(age)</w:t>
      </w:r>
      <w:r>
        <w:br/>
      </w:r>
      <w:r>
        <w:br/>
      </w:r>
      <w:r>
        <w:rPr>
          <w:rStyle w:val="CommentTok"/>
        </w:rPr>
        <w:t xml:space="preserve"># ditto mean</w:t>
      </w:r>
      <w:r>
        <w:br/>
      </w:r>
      <w:r>
        <w:rPr>
          <w:rStyle w:val="FunctionTok"/>
        </w:rPr>
        <w:t xml:space="preserve">mean</w:t>
      </w:r>
      <w:r>
        <w:rPr>
          <w:rStyle w:val="NormalTok"/>
        </w:rPr>
        <w:t xml:space="preserve">(age)</w:t>
      </w:r>
      <w:r>
        <w:br/>
      </w:r>
      <w:r>
        <w:br/>
      </w:r>
      <w:r>
        <w:rPr>
          <w:rStyle w:val="CommentTok"/>
        </w:rPr>
        <w:t xml:space="preserve"># ... and standard deviation</w:t>
      </w:r>
      <w:r>
        <w:br/>
      </w:r>
      <w:r>
        <w:rPr>
          <w:rStyle w:val="FunctionTok"/>
        </w:rPr>
        <w:t xml:space="preserve">sd</w:t>
      </w:r>
      <w:r>
        <w:rPr>
          <w:rStyle w:val="NormalTok"/>
        </w:rPr>
        <w:t xml:space="preserve">(age)</w:t>
      </w:r>
      <w:r>
        <w:br/>
      </w:r>
      <w:r>
        <w:br/>
      </w:r>
      <w:r>
        <w:rPr>
          <w:rStyle w:val="CommentTok"/>
        </w:rPr>
        <w:t xml:space="preserve"># ... aaand interquartile range</w:t>
      </w:r>
      <w:r>
        <w:br/>
      </w:r>
      <w:r>
        <w:rPr>
          <w:rStyle w:val="FunctionTok"/>
        </w:rPr>
        <w:t xml:space="preserve">IQR</w:t>
      </w:r>
      <w:r>
        <w:rPr>
          <w:rStyle w:val="NormalTok"/>
        </w:rPr>
        <w:t xml:space="preserve">(age)</w:t>
      </w:r>
      <w:r>
        <w:br/>
      </w:r>
      <w:r>
        <w:br/>
      </w:r>
      <w:r>
        <w:rPr>
          <w:rStyle w:val="CommentTok"/>
        </w:rPr>
        <w:t xml:space="preserve"># ... AAAAAND minimum and maximum</w:t>
      </w:r>
      <w:r>
        <w:br/>
      </w:r>
      <w:r>
        <w:rPr>
          <w:rStyle w:val="FunctionTok"/>
        </w:rPr>
        <w:t xml:space="preserve">min</w:t>
      </w:r>
      <w:r>
        <w:rPr>
          <w:rStyle w:val="NormalTok"/>
        </w:rPr>
        <w:t xml:space="preserve">(age)</w:t>
      </w:r>
      <w:r>
        <w:br/>
      </w:r>
      <w:r>
        <w:rPr>
          <w:rStyle w:val="FunctionTok"/>
        </w:rPr>
        <w:t xml:space="preserve">max</w:t>
      </w:r>
      <w:r>
        <w:rPr>
          <w:rStyle w:val="NormalTok"/>
        </w:rPr>
        <w:t xml:space="preserve">(age)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Try computing the numeric summaries above using a variable of your choice. Be sure you pick a numeric and not a categorical variable.</w:t>
            </w:r>
          </w:p>
          <w:p>
            <w:pPr>
              <w:pStyle w:val="BodyText"/>
            </w:pPr>
            <w:r>
              <w:t xml:space="preserve">Pay attention to how the</w:t>
            </w:r>
            <w:r>
              <w:t xml:space="preserve"> </w:t>
            </w:r>
            <w:r>
              <w:rPr>
                <w:rStyle w:val="VerbatimChar"/>
              </w:rPr>
              <w:t xml:space="preserve">probs = ...</w:t>
            </w:r>
            <w:r>
              <w:t xml:space="preserve"> </w:t>
            </w:r>
            <w:r>
              <w:t xml:space="preserve">argument to the</w:t>
            </w:r>
            <w:r>
              <w:t xml:space="preserve"> </w:t>
            </w:r>
            <w:r>
              <w:rPr>
                <w:rStyle w:val="VerbatimChar"/>
              </w:rPr>
              <w:t xml:space="preserve">quantile()</w:t>
            </w:r>
            <w:r>
              <w:t xml:space="preserve"> </w:t>
            </w:r>
            <w:r>
              <w:t xml:space="preserve">function can be used to calculate multiple percentiles at once. Use this feature to calculate all five numbers in the five-number summary with one command.</w:t>
            </w:r>
          </w:p>
          <w:p>
            <w:pPr>
              <w:pStyle w:val="SourceCode"/>
            </w:pPr>
            <w:r>
              <w:rPr>
                <w:rStyle w:val="CommentTok"/>
              </w:rPr>
              <w:t xml:space="preserve"># choose a *quantiative* variable from the dataset</w:t>
            </w:r>
            <w:r>
              <w:br/>
            </w:r>
            <w:r>
              <w:br/>
            </w:r>
            <w:r>
              <w:rPr>
                <w:rStyle w:val="CommentTok"/>
              </w:rPr>
              <w:t xml:space="preserve"># compute the five-number summary using quantile()</w:t>
            </w:r>
            <w:r>
              <w:br/>
            </w:r>
            <w:r>
              <w:br/>
            </w:r>
            <w:r>
              <w:rPr>
                <w:rStyle w:val="CommentTok"/>
              </w:rPr>
              <w:t xml:space="preserve"># compare the mean and the median. are they close?</w:t>
            </w:r>
          </w:p>
        </w:tc>
      </w:tr>
    </w:tbl>
    <w:p>
      <w:pPr>
        <w:pStyle w:val="FirstParagraph"/>
      </w:pPr>
      <w:r>
        <w:t xml:space="preserve">Alternatively, the</w:t>
      </w:r>
      <w:r>
        <w:t xml:space="preserve"> </w:t>
      </w:r>
      <w:r>
        <w:rPr>
          <w:rStyle w:val="VerbatimChar"/>
        </w:rPr>
        <w:t xml:space="preserve">summary()</w:t>
      </w:r>
      <w:r>
        <w:t xml:space="preserve"> </w:t>
      </w:r>
      <w:r>
        <w:t xml:space="preserve">command will do most of the work for you.</w:t>
      </w:r>
    </w:p>
    <w:p>
      <w:pPr>
        <w:pStyle w:val="SourceCode"/>
      </w:pPr>
      <w:r>
        <w:rPr>
          <w:rStyle w:val="FunctionTok"/>
        </w:rPr>
        <w:t xml:space="preserve">summary</w:t>
      </w:r>
      <w:r>
        <w:rPr>
          <w:rStyle w:val="NormalTok"/>
        </w:rPr>
        <w:t xml:space="preserve">(age)</w:t>
      </w:r>
    </w:p>
    <w:p>
      <w:pPr>
        <w:pStyle w:val="SourceCode"/>
      </w:pPr>
      <w:r>
        <w:rPr>
          <w:rStyle w:val="VerbatimChar"/>
        </w:rPr>
        <w:t xml:space="preserve">   Min. 1st Qu.  Median    Mean 3rd Qu.    Max. </w:t>
      </w:r>
      <w:r>
        <w:br/>
      </w:r>
      <w:r>
        <w:rPr>
          <w:rStyle w:val="VerbatimChar"/>
        </w:rPr>
        <w:t xml:space="preserve">   17.0    20.0    22.0    24.4    27.0    40.0 </w:t>
      </w:r>
    </w:p>
    <w:bookmarkEnd w:id="31"/>
    <w:bookmarkStart w:id="39" w:name="exploring-robustness"/>
    <w:p>
      <w:pPr>
        <w:pStyle w:val="Heading3"/>
      </w:pPr>
      <w:r>
        <w:t xml:space="preserve">Exploring robustness</w:t>
      </w:r>
    </w:p>
    <w:p>
      <w:pPr>
        <w:pStyle w:val="FirstParagraph"/>
      </w:pPr>
      <w:r>
        <w:t xml:space="preserve">Statistics based on percentiles are in general insensitive to outliers, unless there’s a large group of outlying observations. In this sense they are</w:t>
      </w:r>
      <w:r>
        <w:t xml:space="preserve"> </w:t>
      </w:r>
      <w:r>
        <w:rPr>
          <w:iCs/>
          <w:i/>
        </w:rPr>
        <w:t xml:space="preserve">robust</w:t>
      </w:r>
      <w:r>
        <w:t xml:space="preserve">.</w:t>
      </w:r>
    </w:p>
    <w:p>
      <w:pPr>
        <w:pStyle w:val="BodyText"/>
      </w:pPr>
      <w:r>
        <w:t xml:space="preserve">An easy way to see this is to consider the median (middle value or 50th percentile). The maximum observation could be arbitrarily large without changing the middle value, so the median will be the same whether the largest value is 10 or 10,000. The mean, by contrast, does not share this property.</w:t>
      </w:r>
    </w:p>
    <w:p>
      <w:pPr>
        <w:pStyle w:val="SourceCode"/>
      </w:pPr>
      <w:r>
        <w:rPr>
          <w:rStyle w:val="CommentTok"/>
        </w:rPr>
        <w:t xml:space="preserve"># make up some observations between 1 and 100</w:t>
      </w:r>
      <w:r>
        <w:br/>
      </w:r>
      <w:r>
        <w:rPr>
          <w:rStyle w:val="NormalTok"/>
        </w:rPr>
        <w:t xml:space="preserve">x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100</w:t>
      </w:r>
      <w:r>
        <w:rPr>
          <w:rStyle w:val="NormalTok"/>
        </w:rPr>
        <w:t xml:space="preserve">, </w:t>
      </w:r>
      <w:r>
        <w:rPr>
          <w:rStyle w:val="AttributeTok"/>
        </w:rPr>
        <w:t xml:space="preserve">size =</w:t>
      </w:r>
      <w:r>
        <w:rPr>
          <w:rStyle w:val="NormalTok"/>
        </w:rPr>
        <w:t xml:space="preserve"> </w:t>
      </w:r>
      <w:r>
        <w:rPr>
          <w:rStyle w:val="DecValTok"/>
        </w:rPr>
        <w:t xml:space="preserve">20</w:t>
      </w:r>
      <w:r>
        <w:rPr>
          <w:rStyle w:val="NormalTok"/>
        </w:rPr>
        <w:t xml:space="preserve">)</w:t>
      </w:r>
      <w:r>
        <w:br/>
      </w:r>
      <w:r>
        <w:rPr>
          <w:rStyle w:val="NormalTok"/>
        </w:rPr>
        <w:t xml:space="preserve">x</w:t>
      </w:r>
      <w:r>
        <w:br/>
      </w:r>
      <w:r>
        <w:br/>
      </w:r>
      <w:r>
        <w:rPr>
          <w:rStyle w:val="CommentTok"/>
        </w:rPr>
        <w:t xml:space="preserve"># median of made up observations, plus 101</w:t>
      </w:r>
      <w:r>
        <w:br/>
      </w:r>
      <w:r>
        <w:rPr>
          <w:rStyle w:val="FunctionTok"/>
        </w:rPr>
        <w:t xml:space="preserve">median</w:t>
      </w:r>
      <w:r>
        <w:rPr>
          <w:rStyle w:val="NormalTok"/>
        </w:rPr>
        <w:t xml:space="preserve">(</w:t>
      </w:r>
      <w:r>
        <w:rPr>
          <w:rStyle w:val="FunctionTok"/>
        </w:rPr>
        <w:t xml:space="preserve">c</w:t>
      </w:r>
      <w:r>
        <w:rPr>
          <w:rStyle w:val="NormalTok"/>
        </w:rPr>
        <w:t xml:space="preserve">(x, </w:t>
      </w:r>
      <w:r>
        <w:rPr>
          <w:rStyle w:val="DecValTok"/>
        </w:rPr>
        <w:t xml:space="preserve">101</w:t>
      </w:r>
      <w:r>
        <w:rPr>
          <w:rStyle w:val="NormalTok"/>
        </w:rPr>
        <w:t xml:space="preserve">))</w:t>
      </w:r>
      <w:r>
        <w:br/>
      </w:r>
      <w:r>
        <w:br/>
      </w:r>
      <w:r>
        <w:rPr>
          <w:rStyle w:val="CommentTok"/>
        </w:rPr>
        <w:t xml:space="preserve"># median of made up observations, plus 1M</w:t>
      </w:r>
      <w:r>
        <w:br/>
      </w:r>
      <w:r>
        <w:rPr>
          <w:rStyle w:val="FunctionTok"/>
        </w:rPr>
        <w:t xml:space="preserve">median</w:t>
      </w:r>
      <w:r>
        <w:rPr>
          <w:rStyle w:val="NormalTok"/>
        </w:rPr>
        <w:t xml:space="preserve">(</w:t>
      </w:r>
      <w:r>
        <w:rPr>
          <w:rStyle w:val="FunctionTok"/>
        </w:rPr>
        <w:t xml:space="preserve">c</w:t>
      </w:r>
      <w:r>
        <w:rPr>
          <w:rStyle w:val="NormalTok"/>
        </w:rPr>
        <w:t xml:space="preserve">(x, </w:t>
      </w:r>
      <w:r>
        <w:rPr>
          <w:rStyle w:val="DecValTok"/>
        </w:rPr>
        <w:t xml:space="preserve">1000000</w:t>
      </w:r>
      <w:r>
        <w:rPr>
          <w:rStyle w:val="NormalTok"/>
        </w:rPr>
        <w:t xml:space="preserve">))</w:t>
      </w:r>
      <w:r>
        <w:br/>
      </w:r>
      <w:r>
        <w:br/>
      </w:r>
      <w:r>
        <w:rPr>
          <w:rStyle w:val="CommentTok"/>
        </w:rPr>
        <w:t xml:space="preserve"># same comparison, but with mean</w:t>
      </w:r>
      <w:r>
        <w:br/>
      </w:r>
      <w:r>
        <w:rPr>
          <w:rStyle w:val="FunctionTok"/>
        </w:rPr>
        <w:t xml:space="preserve">mean</w:t>
      </w:r>
      <w:r>
        <w:rPr>
          <w:rStyle w:val="NormalTok"/>
        </w:rPr>
        <w:t xml:space="preserve">(</w:t>
      </w:r>
      <w:r>
        <w:rPr>
          <w:rStyle w:val="FunctionTok"/>
        </w:rPr>
        <w:t xml:space="preserve">c</w:t>
      </w:r>
      <w:r>
        <w:rPr>
          <w:rStyle w:val="NormalTok"/>
        </w:rPr>
        <w:t xml:space="preserve">(x, </w:t>
      </w:r>
      <w:r>
        <w:rPr>
          <w:rStyle w:val="DecValTok"/>
        </w:rPr>
        <w:t xml:space="preserve">101</w:t>
      </w:r>
      <w:r>
        <w:rPr>
          <w:rStyle w:val="NormalTok"/>
        </w:rPr>
        <w:t xml:space="preserve">))</w:t>
      </w:r>
      <w:r>
        <w:br/>
      </w:r>
      <w:r>
        <w:rPr>
          <w:rStyle w:val="FunctionTok"/>
        </w:rPr>
        <w:t xml:space="preserve">mean</w:t>
      </w:r>
      <w:r>
        <w:rPr>
          <w:rStyle w:val="NormalTok"/>
        </w:rPr>
        <w:t xml:space="preserve">(</w:t>
      </w:r>
      <w:r>
        <w:rPr>
          <w:rStyle w:val="FunctionTok"/>
        </w:rPr>
        <w:t xml:space="preserve">c</w:t>
      </w:r>
      <w:r>
        <w:rPr>
          <w:rStyle w:val="NormalTok"/>
        </w:rPr>
        <w:t xml:space="preserve">(x, </w:t>
      </w:r>
      <w:r>
        <w:rPr>
          <w:rStyle w:val="DecValTok"/>
        </w:rPr>
        <w:t xml:space="preserve">1000000</w:t>
      </w:r>
      <w:r>
        <w:rPr>
          <w:rStyle w:val="NormalTok"/>
        </w:rPr>
        <w:t xml:space="preserve">))</w:t>
      </w:r>
    </w:p>
    <w:p>
      <w:pPr>
        <w:pStyle w:val="FirstParagraph"/>
      </w:pPr>
      <w:r>
        <w:t xml:space="preserve">So in the presence of outliers, the median will capture the center of the distribution of values more accurately. In fact, even if the distribution is simply skewed, the mean will shift away from center.</w:t>
      </w:r>
    </w:p>
    <w:p>
      <w:pPr>
        <w:pStyle w:val="SourceCode"/>
      </w:pPr>
      <w:r>
        <w:rPr>
          <w:rStyle w:val="CommentTok"/>
        </w:rPr>
        <w:t xml:space="preserve"># distribution of ages is right-skewed</w:t>
      </w:r>
      <w:r>
        <w:br/>
      </w:r>
      <w:r>
        <w:rPr>
          <w:rStyle w:val="FunctionTok"/>
        </w:rPr>
        <w:t xml:space="preserve">hist</w:t>
      </w:r>
      <w:r>
        <w:rPr>
          <w:rStyle w:val="NormalTok"/>
        </w:rPr>
        <w:t xml:space="preserve">(age)</w:t>
      </w:r>
      <w:r>
        <w:br/>
      </w:r>
      <w:r>
        <w:br/>
      </w:r>
      <w:r>
        <w:rPr>
          <w:rStyle w:val="CommentTok"/>
        </w:rPr>
        <w:t xml:space="preserve"># plot the mean and median on top of the histogram</w:t>
      </w:r>
      <w:r>
        <w:br/>
      </w:r>
      <w:r>
        <w:rPr>
          <w:rStyle w:val="FunctionTok"/>
        </w:rPr>
        <w:t xml:space="preserve">hist</w:t>
      </w:r>
      <w:r>
        <w:rPr>
          <w:rStyle w:val="NormalTok"/>
        </w:rPr>
        <w:t xml:space="preserve">(age)</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mean</w:t>
      </w:r>
      <w:r>
        <w:rPr>
          <w:rStyle w:val="NormalTok"/>
        </w:rPr>
        <w:t xml:space="preserve">(age), </w:t>
      </w:r>
      <w:r>
        <w:rPr>
          <w:rStyle w:val="AttributeTok"/>
        </w:rPr>
        <w:t xml:space="preserve">col =</w:t>
      </w:r>
      <w:r>
        <w:rPr>
          <w:rStyle w:val="NormalTok"/>
        </w:rPr>
        <w:t xml:space="preserve"> </w:t>
      </w:r>
      <w:r>
        <w:rPr>
          <w:rStyle w:val="DecValTok"/>
        </w:rPr>
        <w:t xml:space="preserve">2</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median</w:t>
      </w:r>
      <w:r>
        <w:rPr>
          <w:rStyle w:val="NormalTok"/>
        </w:rPr>
        <w:t xml:space="preserve">(age), </w:t>
      </w:r>
      <w:r>
        <w:rPr>
          <w:rStyle w:val="AttributeTok"/>
        </w:rPr>
        <w:t xml:space="preserve">col =</w:t>
      </w:r>
      <w:r>
        <w:rPr>
          <w:rStyle w:val="NormalTok"/>
        </w:rPr>
        <w:t xml:space="preserve"> </w:t>
      </w:r>
      <w:r>
        <w:rPr>
          <w:rStyle w:val="DecValTok"/>
        </w:rPr>
        <w:t xml:space="preserve">4</w:t>
      </w:r>
      <w:r>
        <w:rPr>
          <w:rStyle w:val="NormalTok"/>
        </w:rPr>
        <w:t xml:space="preserve">)</w:t>
      </w:r>
    </w:p>
    <w:p>
      <w:pPr>
        <w:pStyle w:val="FirstParagraph"/>
      </w:pPr>
      <w:r>
        <w:drawing>
          <wp:inline>
            <wp:extent cx="5334000" cy="4267200"/>
            <wp:effectExtent b="0" l="0" r="0" t="0"/>
            <wp:docPr descr="" title="" id="33" name="Picture"/>
            <a:graphic>
              <a:graphicData uri="http://schemas.openxmlformats.org/drawingml/2006/picture">
                <pic:pic>
                  <pic:nvPicPr>
                    <pic:cNvPr descr="lab2-descriptive_files/figure-docx/skewness-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difference is useful — the comparison of median and mean can indicate the direction and amount of skewness present.</w:t>
      </w:r>
    </w:p>
    <w:p>
      <w:pPr>
        <w:pStyle w:val="SourceCode"/>
      </w:pPr>
      <w:r>
        <w:rPr>
          <w:rStyle w:val="CommentTok"/>
        </w:rPr>
        <w:t xml:space="preserve"># mean &gt; median ---&gt; right-skewed</w:t>
      </w:r>
      <w:r>
        <w:br/>
      </w:r>
      <w:r>
        <w:rPr>
          <w:rStyle w:val="FunctionTok"/>
        </w:rPr>
        <w:t xml:space="preserve">summary</w:t>
      </w:r>
      <w:r>
        <w:rPr>
          <w:rStyle w:val="NormalTok"/>
        </w:rPr>
        <w:t xml:space="preserve">(age)</w:t>
      </w:r>
    </w:p>
    <w:p>
      <w:pPr>
        <w:pStyle w:val="SourceCode"/>
      </w:pPr>
      <w:r>
        <w:rPr>
          <w:rStyle w:val="VerbatimChar"/>
        </w:rPr>
        <w:t xml:space="preserve">   Min. 1st Qu.  Median    Mean 3rd Qu.    Max. </w:t>
      </w:r>
      <w:r>
        <w:br/>
      </w:r>
      <w:r>
        <w:rPr>
          <w:rStyle w:val="VerbatimChar"/>
        </w:rPr>
        <w:t xml:space="preserve">   17.0    20.0    22.0    24.4    27.0    40.0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See if you can put this property into practice: calculate the numeric summary for percent change in dominant arm strength and see if you can determine the direction and magnitude of skewness</w:t>
            </w:r>
            <w:r>
              <w:t xml:space="preserve"> </w:t>
            </w:r>
            <w:r>
              <w:rPr>
                <w:iCs/>
                <w:i/>
              </w:rPr>
              <w:t xml:space="preserve">based on this summary only</w:t>
            </w:r>
            <w:r>
              <w:t xml:space="preserve">.</w:t>
            </w:r>
          </w:p>
          <w:p>
            <w:pPr>
              <w:pStyle w:val="BodyText"/>
            </w:pPr>
            <w:r>
              <w:t xml:space="preserve">The amount of skewness is a bit subjective — so just discuss and make a determination about whether the difference between median and mean seems sizeable.</w:t>
            </w:r>
          </w:p>
          <w:p>
            <w:pPr>
              <w:pStyle w:val="SourceCode"/>
            </w:pPr>
            <w:r>
              <w:rPr>
                <w:rStyle w:val="CommentTok"/>
              </w:rPr>
              <w:t xml:space="preserve"># check the numeric summary for percent change in dominant arm strength</w:t>
            </w:r>
            <w:r>
              <w:br/>
            </w:r>
            <w:r>
              <w:rPr>
                <w:rStyle w:val="CommentTok"/>
              </w:rPr>
              <w:t xml:space="preserve"># can you tell the direction of skewness?? does it seem very skewed??</w:t>
            </w:r>
          </w:p>
        </w:tc>
      </w:tr>
    </w:tbl>
    <w:p>
      <w:pPr>
        <w:pStyle w:val="FirstParagraph"/>
      </w:pPr>
      <w:r>
        <w:t xml:space="preserve">Let’s explore how some of the other descriptive statistics we’ve discussed behave in response to outliers. Specifically, measures of spread: standard deviation and IQR.</w:t>
      </w:r>
    </w:p>
    <w:p>
      <w:pPr>
        <w:pStyle w:val="BodyText"/>
      </w:pPr>
      <w:r>
        <w:t xml:space="preserve">The variable you just looked at — dominant arm percent change in strength — has a group of observations at 100%. If these are removed, the standard deviation increases by 10%, but the IQR only increases by 5%.</w:t>
      </w:r>
    </w:p>
    <w:p>
      <w:pPr>
        <w:pStyle w:val="SourceCode"/>
      </w:pPr>
      <w:r>
        <w:rPr>
          <w:rStyle w:val="CommentTok"/>
        </w:rPr>
        <w:t xml:space="preserve"># extract dominant arm percent change in strength</w:t>
      </w:r>
      <w:r>
        <w:br/>
      </w:r>
      <w:r>
        <w:rPr>
          <w:rStyle w:val="NormalTok"/>
        </w:rPr>
        <w:t xml:space="preserve">drm </w:t>
      </w:r>
      <w:r>
        <w:rPr>
          <w:rStyle w:val="OtherTok"/>
        </w:rPr>
        <w:t xml:space="preserve">&lt;-</w:t>
      </w:r>
      <w:r>
        <w:rPr>
          <w:rStyle w:val="NormalTok"/>
        </w:rPr>
        <w:t xml:space="preserve"> famuss</w:t>
      </w:r>
      <w:r>
        <w:rPr>
          <w:rStyle w:val="SpecialCharTok"/>
        </w:rPr>
        <w:t xml:space="preserve">$</w:t>
      </w:r>
      <w:r>
        <w:rPr>
          <w:rStyle w:val="NormalTok"/>
        </w:rPr>
        <w:t xml:space="preserve">drm.ch</w:t>
      </w:r>
      <w:r>
        <w:br/>
      </w:r>
      <w:r>
        <w:br/>
      </w:r>
      <w:r>
        <w:rPr>
          <w:rStyle w:val="CommentTok"/>
        </w:rPr>
        <w:t xml:space="preserve"># drop the observations over 80%</w:t>
      </w:r>
      <w:r>
        <w:br/>
      </w:r>
      <w:r>
        <w:rPr>
          <w:rStyle w:val="NormalTok"/>
        </w:rPr>
        <w:t xml:space="preserve">drm.drop </w:t>
      </w:r>
      <w:r>
        <w:rPr>
          <w:rStyle w:val="OtherTok"/>
        </w:rPr>
        <w:t xml:space="preserve">&lt;-</w:t>
      </w:r>
      <w:r>
        <w:rPr>
          <w:rStyle w:val="NormalTok"/>
        </w:rPr>
        <w:t xml:space="preserve"> drm[drm </w:t>
      </w:r>
      <w:r>
        <w:rPr>
          <w:rStyle w:val="SpecialCharTok"/>
        </w:rPr>
        <w:t xml:space="preserve">&lt;</w:t>
      </w:r>
      <w:r>
        <w:rPr>
          <w:rStyle w:val="NormalTok"/>
        </w:rPr>
        <w:t xml:space="preserve"> </w:t>
      </w:r>
      <w:r>
        <w:rPr>
          <w:rStyle w:val="DecValTok"/>
        </w:rPr>
        <w:t xml:space="preserve">100</w:t>
      </w:r>
      <w:r>
        <w:rPr>
          <w:rStyle w:val="NormalTok"/>
        </w:rPr>
        <w:t xml:space="preserve">]</w:t>
      </w:r>
      <w:r>
        <w:br/>
      </w:r>
      <w:r>
        <w:br/>
      </w:r>
      <w:r>
        <w:rPr>
          <w:rStyle w:val="CommentTok"/>
        </w:rPr>
        <w:t xml:space="preserve"># compute the numeric summary with and without outliers</w:t>
      </w:r>
      <w:r>
        <w:br/>
      </w:r>
      <w:r>
        <w:rPr>
          <w:rStyle w:val="FunctionTok"/>
        </w:rPr>
        <w:t xml:space="preserve">summary</w:t>
      </w:r>
      <w:r>
        <w:rPr>
          <w:rStyle w:val="NormalTok"/>
        </w:rPr>
        <w:t xml:space="preserve">(drm)</w:t>
      </w:r>
      <w:r>
        <w:br/>
      </w:r>
      <w:r>
        <w:rPr>
          <w:rStyle w:val="FunctionTok"/>
        </w:rPr>
        <w:t xml:space="preserve">summary</w:t>
      </w:r>
      <w:r>
        <w:rPr>
          <w:rStyle w:val="NormalTok"/>
        </w:rPr>
        <w:t xml:space="preserve">(drm.drop)</w:t>
      </w:r>
      <w:r>
        <w:br/>
      </w:r>
      <w:r>
        <w:br/>
      </w:r>
      <w:r>
        <w:rPr>
          <w:rStyle w:val="CommentTok"/>
        </w:rPr>
        <w:t xml:space="preserve"># compare standard deviations</w:t>
      </w:r>
      <w:r>
        <w:br/>
      </w:r>
      <w:r>
        <w:rPr>
          <w:rStyle w:val="FunctionTok"/>
        </w:rPr>
        <w:t xml:space="preserve">sd</w:t>
      </w:r>
      <w:r>
        <w:rPr>
          <w:rStyle w:val="NormalTok"/>
        </w:rPr>
        <w:t xml:space="preserve">(drm)</w:t>
      </w:r>
      <w:r>
        <w:rPr>
          <w:rStyle w:val="SpecialCharTok"/>
        </w:rPr>
        <w:t xml:space="preserve">/</w:t>
      </w:r>
      <w:r>
        <w:rPr>
          <w:rStyle w:val="FunctionTok"/>
        </w:rPr>
        <w:t xml:space="preserve">sd</w:t>
      </w:r>
      <w:r>
        <w:rPr>
          <w:rStyle w:val="NormalTok"/>
        </w:rPr>
        <w:t xml:space="preserve">(drm.drop)</w:t>
      </w:r>
      <w:r>
        <w:br/>
      </w:r>
      <w:r>
        <w:br/>
      </w:r>
      <w:r>
        <w:rPr>
          <w:rStyle w:val="CommentTok"/>
        </w:rPr>
        <w:t xml:space="preserve"># compare interquartile ranges</w:t>
      </w:r>
      <w:r>
        <w:br/>
      </w:r>
      <w:r>
        <w:rPr>
          <w:rStyle w:val="FunctionTok"/>
        </w:rPr>
        <w:t xml:space="preserve">IQR</w:t>
      </w:r>
      <w:r>
        <w:rPr>
          <w:rStyle w:val="NormalTok"/>
        </w:rPr>
        <w:t xml:space="preserve">(drm)</w:t>
      </w:r>
      <w:r>
        <w:rPr>
          <w:rStyle w:val="SpecialCharTok"/>
        </w:rPr>
        <w:t xml:space="preserve">/</w:t>
      </w:r>
      <w:r>
        <w:rPr>
          <w:rStyle w:val="FunctionTok"/>
        </w:rPr>
        <w:t xml:space="preserve">IQR</w:t>
      </w:r>
      <w:r>
        <w:rPr>
          <w:rStyle w:val="NormalTok"/>
        </w:rPr>
        <w:t xml:space="preserve">(drm.drop)</w:t>
      </w:r>
    </w:p>
    <w:p>
      <w:pPr>
        <w:pStyle w:val="FirstParagraph"/>
      </w:pPr>
      <w:r>
        <w:t xml:space="preserve">This may not seem very notable, so let’s make up an example that’s a bit more extreme: let’s add a very large positive observation, say, 1000. Then, the IQR does not change at all, but the standard deviation more than doubles!</w:t>
      </w:r>
    </w:p>
    <w:p>
      <w:pPr>
        <w:pStyle w:val="SourceCode"/>
      </w:pPr>
      <w:r>
        <w:rPr>
          <w:rStyle w:val="CommentTok"/>
        </w:rPr>
        <w:t xml:space="preserve"># add a large observation</w:t>
      </w:r>
      <w:r>
        <w:br/>
      </w:r>
      <w:r>
        <w:rPr>
          <w:rStyle w:val="NormalTok"/>
        </w:rPr>
        <w:t xml:space="preserve">drm.add </w:t>
      </w:r>
      <w:r>
        <w:rPr>
          <w:rStyle w:val="OtherTok"/>
        </w:rPr>
        <w:t xml:space="preserve">&lt;-</w:t>
      </w:r>
      <w:r>
        <w:rPr>
          <w:rStyle w:val="NormalTok"/>
        </w:rPr>
        <w:t xml:space="preserve"> </w:t>
      </w:r>
      <w:r>
        <w:rPr>
          <w:rStyle w:val="FunctionTok"/>
        </w:rPr>
        <w:t xml:space="preserve">c</w:t>
      </w:r>
      <w:r>
        <w:rPr>
          <w:rStyle w:val="NormalTok"/>
        </w:rPr>
        <w:t xml:space="preserve">(drm, </w:t>
      </w:r>
      <w:r>
        <w:rPr>
          <w:rStyle w:val="DecValTok"/>
        </w:rPr>
        <w:t xml:space="preserve">1000</w:t>
      </w:r>
      <w:r>
        <w:rPr>
          <w:rStyle w:val="NormalTok"/>
        </w:rPr>
        <w:t xml:space="preserve">)</w:t>
      </w:r>
      <w:r>
        <w:br/>
      </w:r>
      <w:r>
        <w:br/>
      </w:r>
      <w:r>
        <w:rPr>
          <w:rStyle w:val="CommentTok"/>
        </w:rPr>
        <w:t xml:space="preserve"># compare IQR with and without</w:t>
      </w:r>
      <w:r>
        <w:br/>
      </w:r>
      <w:r>
        <w:rPr>
          <w:rStyle w:val="FunctionTok"/>
        </w:rPr>
        <w:t xml:space="preserve">IQR</w:t>
      </w:r>
      <w:r>
        <w:rPr>
          <w:rStyle w:val="NormalTok"/>
        </w:rPr>
        <w:t xml:space="preserve">(drm.add)</w:t>
      </w:r>
      <w:r>
        <w:rPr>
          <w:rStyle w:val="SpecialCharTok"/>
        </w:rPr>
        <w:t xml:space="preserve">/</w:t>
      </w:r>
      <w:r>
        <w:rPr>
          <w:rStyle w:val="FunctionTok"/>
        </w:rPr>
        <w:t xml:space="preserve">IQR</w:t>
      </w:r>
      <w:r>
        <w:rPr>
          <w:rStyle w:val="NormalTok"/>
        </w:rPr>
        <w:t xml:space="preserve">(drm)</w:t>
      </w:r>
      <w:r>
        <w:br/>
      </w:r>
      <w:r>
        <w:br/>
      </w:r>
      <w:r>
        <w:rPr>
          <w:rStyle w:val="CommentTok"/>
        </w:rPr>
        <w:t xml:space="preserve"># compare SD with and without</w:t>
      </w:r>
      <w:r>
        <w:br/>
      </w:r>
      <w:r>
        <w:rPr>
          <w:rStyle w:val="FunctionTok"/>
        </w:rPr>
        <w:t xml:space="preserve">sd</w:t>
      </w:r>
      <w:r>
        <w:rPr>
          <w:rStyle w:val="NormalTok"/>
        </w:rPr>
        <w:t xml:space="preserve">(drm.add)</w:t>
      </w:r>
      <w:r>
        <w:rPr>
          <w:rStyle w:val="SpecialCharTok"/>
        </w:rPr>
        <w:t xml:space="preserve">/</w:t>
      </w:r>
      <w:r>
        <w:rPr>
          <w:rStyle w:val="FunctionTok"/>
        </w:rPr>
        <w:t xml:space="preserve">sd</w:t>
      </w:r>
      <w:r>
        <w:rPr>
          <w:rStyle w:val="NormalTok"/>
        </w:rPr>
        <w:t xml:space="preserve">(drm)</w:t>
      </w:r>
    </w:p>
    <w:p>
      <w:pPr>
        <w:pStyle w:val="FirstParagraph"/>
      </w:pPr>
      <w:r>
        <w:t xml:space="preserve">The differences in robustness between IQR and standard deviation, and between mean and median, are largely why</w:t>
      </w:r>
      <w:r>
        <w:t xml:space="preserve"> </w:t>
      </w:r>
      <w:r>
        <w:rPr>
          <w:iCs/>
          <w:i/>
        </w:rPr>
        <w:t xml:space="preserve">both</w:t>
      </w:r>
      <w:r>
        <w:t xml:space="preserve"> </w:t>
      </w:r>
      <w:r>
        <w:t xml:space="preserve">the five-number summary</w:t>
      </w:r>
      <w:r>
        <w:t xml:space="preserve"> </w:t>
      </w:r>
      <w:r>
        <w:rPr>
          <w:iCs/>
          <w:i/>
        </w:rPr>
        <w:t xml:space="preserve">and</w:t>
      </w:r>
      <w:r>
        <w:t xml:space="preserve"> </w:t>
      </w:r>
      <w:r>
        <w:t xml:space="preserve">the mean and standard deviation are reported. When these statistics differ dramatically, it is most likely due to the presence of outliers!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Compute the numeric summary for a variable from a different dataset and</w:t>
            </w:r>
            <w:r>
              <w:t xml:space="preserve"> </w:t>
            </w:r>
            <w:r>
              <w:rPr>
                <w:iCs/>
                <w:i/>
              </w:rPr>
              <w:t xml:space="preserve">based on this alone</w:t>
            </w:r>
            <w:r>
              <w:t xml:space="preserve"> </w:t>
            </w:r>
            <w:r>
              <w:t xml:space="preserve">attempt a guess at whether there are outliers. If so, are they more likely outliers to the left or right?</w:t>
            </w:r>
          </w:p>
          <w:p>
            <w:pPr>
              <w:pStyle w:val="SourceCode"/>
            </w:pPr>
            <w:r>
              <w:rPr>
                <w:rStyle w:val="CommentTok"/>
              </w:rPr>
              <w:t xml:space="preserve"># load a new dataset (census)</w:t>
            </w:r>
            <w:r>
              <w:br/>
            </w:r>
            <w:r>
              <w:rPr>
                <w:rStyle w:val="FunctionTok"/>
              </w:rPr>
              <w:t xml:space="preserve">data</w:t>
            </w:r>
            <w:r>
              <w:rPr>
                <w:rStyle w:val="NormalTok"/>
              </w:rPr>
              <w:t xml:space="preserve">(census</w:t>
            </w:r>
            <w:r>
              <w:rPr>
                <w:rStyle w:val="FloatTok"/>
              </w:rPr>
              <w:t xml:space="preserve">.2010</w:t>
            </w:r>
            <w:r>
              <w:rPr>
                <w:rStyle w:val="NormalTok"/>
              </w:rPr>
              <w:t xml:space="preserve">)</w:t>
            </w:r>
            <w:r>
              <w:br/>
            </w:r>
            <w:r>
              <w:br/>
            </w:r>
            <w:r>
              <w:rPr>
                <w:rStyle w:val="CommentTok"/>
              </w:rPr>
              <w:t xml:space="preserve"># number of doctors per state (thousands)</w:t>
            </w:r>
            <w:r>
              <w:br/>
            </w:r>
            <w:r>
              <w:rPr>
                <w:rStyle w:val="NormalTok"/>
              </w:rPr>
              <w:t xml:space="preserve">doctors </w:t>
            </w:r>
            <w:r>
              <w:rPr>
                <w:rStyle w:val="OtherTok"/>
              </w:rPr>
              <w:t xml:space="preserve">&lt;-</w:t>
            </w:r>
            <w:r>
              <w:rPr>
                <w:rStyle w:val="NormalTok"/>
              </w:rPr>
              <w:t xml:space="preserve"> census</w:t>
            </w:r>
            <w:r>
              <w:rPr>
                <w:rStyle w:val="FloatTok"/>
              </w:rPr>
              <w:t xml:space="preserve">.2010</w:t>
            </w:r>
            <w:r>
              <w:rPr>
                <w:rStyle w:val="SpecialCharTok"/>
              </w:rPr>
              <w:t xml:space="preserve">$</w:t>
            </w:r>
            <w:r>
              <w:rPr>
                <w:rStyle w:val="NormalTok"/>
              </w:rPr>
              <w:t xml:space="preserve">doctors</w:t>
            </w:r>
            <w:r>
              <w:br/>
            </w:r>
            <w:r>
              <w:br/>
            </w:r>
            <w:r>
              <w:rPr>
                <w:rStyle w:val="CommentTok"/>
              </w:rPr>
              <w:t xml:space="preserve"># compute numeric summary -- guess whether there are outliers?</w:t>
            </w:r>
            <w:r>
              <w:br/>
            </w:r>
            <w:r>
              <w:br/>
            </w:r>
            <w:r>
              <w:rPr>
                <w:rStyle w:val="CommentTok"/>
              </w:rPr>
              <w:t xml:space="preserve"># make a histogram or boxplot to confirm your guess</w:t>
            </w:r>
            <w:r>
              <w:br/>
            </w:r>
            <w:r>
              <w:br/>
            </w:r>
            <w:r>
              <w:rPr>
                <w:rStyle w:val="CommentTok"/>
              </w:rPr>
              <w:t xml:space="preserve"># bonus: which state??</w:t>
            </w:r>
          </w:p>
        </w:tc>
      </w:tr>
    </w:tbl>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 Descriptive statistics</dc:title>
  <dc:creator>STAT218</dc:creator>
  <cp:keywords/>
  <dcterms:created xsi:type="dcterms:W3CDTF">2024-01-17T20:44:19Z</dcterms:created>
  <dcterms:modified xsi:type="dcterms:W3CDTF">2024-01-17T20:44:19Z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 activity</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