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Extra</w:t>
      </w:r>
      <w:r>
        <w:t xml:space="preserve"> </w:t>
      </w:r>
      <w:r>
        <w:t xml:space="preserve">practice</w:t>
      </w:r>
      <w:r>
        <w:t xml:space="preserve"> </w:t>
      </w:r>
      <w:r>
        <w:t xml:space="preserve">problems</w:t>
      </w:r>
    </w:p>
    <w:p>
      <w:pPr>
        <w:pStyle w:val="Subtitle"/>
      </w:pPr>
      <w:r>
        <w:t xml:space="preserve">Study</w:t>
      </w:r>
      <w:r>
        <w:t xml:space="preserve"> </w:t>
      </w:r>
      <w:r>
        <w:t xml:space="preserve">design,</w:t>
      </w:r>
      <w:r>
        <w:t xml:space="preserve"> </w:t>
      </w:r>
      <w:r>
        <w:t xml:space="preserve">data</w:t>
      </w:r>
      <w:r>
        <w:t xml:space="preserve"> </w:t>
      </w:r>
      <w:r>
        <w:t xml:space="preserve">types,</w:t>
      </w:r>
      <w:r>
        <w:t xml:space="preserve"> </w:t>
      </w:r>
      <w:r>
        <w:t xml:space="preserve">and</w:t>
      </w:r>
      <w:r>
        <w:t xml:space="preserve"> </w:t>
      </w:r>
      <w:r>
        <w:t xml:space="preserve">descriptive</w:t>
      </w:r>
      <w:r>
        <w:t xml:space="preserve"> </w:t>
      </w:r>
      <w:r>
        <w:t xml:space="preserve">statistics</w:t>
      </w:r>
      <w:r>
        <w:t xml:space="preserve"> </w:t>
      </w:r>
      <w:r>
        <w:t xml:space="preserve">[L1,</w:t>
      </w:r>
      <w:r>
        <w:t xml:space="preserve"> </w:t>
      </w:r>
      <w:r>
        <w:t xml:space="preserve">L2,</w:t>
      </w:r>
      <w:r>
        <w:t xml:space="preserve"> </w:t>
      </w:r>
      <w:r>
        <w:t xml:space="preserve">L3]</w:t>
      </w:r>
    </w:p>
    <w:p>
      <w:pPr>
        <w:pStyle w:val="Author"/>
      </w:pPr>
      <w:r>
        <w:t xml:space="preserve">STAT218</w:t>
      </w:r>
    </w:p>
    <w:bookmarkStart w:id="20" w:name="test-information"/>
    <w:p>
      <w:pPr>
        <w:pStyle w:val="Heading3"/>
      </w:pPr>
      <w:r>
        <w:t xml:space="preserve">Test information</w:t>
      </w:r>
    </w:p>
    <w:bookmarkEnd w:id="20"/>
    <w:bookmarkStart w:id="30" w:name="practice-problems"/>
    <w:p>
      <w:pPr>
        <w:pStyle w:val="Heading3"/>
      </w:pPr>
      <w:r>
        <w:t xml:space="preserve">Practice problems</w:t>
      </w:r>
    </w:p>
    <w:p>
      <w:pPr>
        <w:numPr>
          <w:ilvl w:val="0"/>
          <w:numId w:val="1001"/>
        </w:numPr>
      </w:pPr>
      <w:r>
        <w:t xml:space="preserve">The</w:t>
      </w:r>
      <w:r>
        <w:t xml:space="preserve"> </w:t>
      </w:r>
      <w:r>
        <w:rPr>
          <w:rStyle w:val="VerbatimChar"/>
        </w:rPr>
        <w:t xml:space="preserve">tuition</w:t>
      </w:r>
      <w:r>
        <w:t xml:space="preserve"> </w:t>
      </w:r>
      <w:r>
        <w:t xml:space="preserve">dataset contains in-state and out-of-state tuition at a random sample of 25 public universities from 2011-2012.</w:t>
      </w:r>
    </w:p>
    <w:p>
      <w:pPr>
        <w:numPr>
          <w:ilvl w:val="1"/>
          <w:numId w:val="1002"/>
        </w:numPr>
        <w:pStyle w:val="Compact"/>
      </w:pPr>
      <w:r>
        <w:t xml:space="preserve">[L3] Visualize the distribution of differences between in-state and out-of-state tuition. Comment on whether the assumptions for inference using the</w:t>
      </w:r>
      <w:r>
        <w:t xml:space="preserve"> </w:t>
      </w:r>
      <m:oMath>
        <m:r>
          <m:t>t</m:t>
        </m:r>
      </m:oMath>
      <w:r>
        <w:t xml:space="preserve"> </w:t>
      </w:r>
      <w:r>
        <w:t xml:space="preserve">model seem appropriate.</w:t>
      </w:r>
    </w:p>
    <w:p>
      <w:pPr>
        <w:numPr>
          <w:ilvl w:val="1"/>
          <w:numId w:val="1002"/>
        </w:numPr>
        <w:pStyle w:val="Compact"/>
      </w:pPr>
      <w:r>
        <w:t xml:space="preserve">[L4] Calculate and interpret a 95% confidence interval for the mean difference between in-state and out-of-state tuition.</w:t>
      </w:r>
    </w:p>
    <w:p>
      <w:pPr>
        <w:numPr>
          <w:ilvl w:val="1"/>
          <w:numId w:val="1002"/>
        </w:numPr>
        <w:pStyle w:val="Compact"/>
      </w:pPr>
      <w:r>
        <w:t xml:space="preserve">[L4] Interpret your interval in context following the style introduced in class.</w:t>
      </w:r>
    </w:p>
    <w:p>
      <w:pPr>
        <w:pStyle w:val="SourceCode"/>
      </w:pPr>
      <w:r>
        <w:rPr>
          <w:rStyle w:val="CommentTok"/>
        </w:rPr>
        <w:t xml:space="preserve"># load data</w:t>
      </w:r>
      <w:r>
        <w:br/>
      </w:r>
      <w:r>
        <w:rPr>
          <w:rStyle w:val="FunctionTok"/>
        </w:rPr>
        <w:t xml:space="preserve">load</w:t>
      </w:r>
      <w:r>
        <w:rPr>
          <w:rStyle w:val="NormalTok"/>
        </w:rPr>
        <w:t xml:space="preserve">(</w:t>
      </w:r>
      <w:r>
        <w:rPr>
          <w:rStyle w:val="StringTok"/>
        </w:rPr>
        <w:t xml:space="preserve">'data/tuition.RData'</w:t>
      </w:r>
      <w:r>
        <w:rPr>
          <w:rStyle w:val="NormalTok"/>
        </w:rPr>
        <w:t xml:space="preserve">)</w:t>
      </w:r>
      <w:r>
        <w:br/>
      </w:r>
      <w:r>
        <w:br/>
      </w:r>
      <w:r>
        <w:rPr>
          <w:rStyle w:val="CommentTok"/>
        </w:rPr>
        <w:t xml:space="preserve"># part a: visualize distribution of differences; are assumptions for use of t model met?</w:t>
      </w:r>
      <w:r>
        <w:br/>
      </w:r>
      <w:r>
        <w:rPr>
          <w:rStyle w:val="NormalTok"/>
        </w:rPr>
        <w:t xml:space="preserve">tuition.diffs </w:t>
      </w:r>
      <w:r>
        <w:rPr>
          <w:rStyle w:val="OtherTok"/>
        </w:rPr>
        <w:t xml:space="preserve">&lt;-</w:t>
      </w:r>
      <w:r>
        <w:rPr>
          <w:rStyle w:val="NormalTok"/>
        </w:rPr>
        <w:t xml:space="preserve"> tuition</w:t>
      </w:r>
      <w:r>
        <w:rPr>
          <w:rStyle w:val="SpecialCharTok"/>
        </w:rPr>
        <w:t xml:space="preserve">$</w:t>
      </w:r>
      <w:r>
        <w:rPr>
          <w:rStyle w:val="NormalTok"/>
        </w:rPr>
        <w:t xml:space="preserve">out.of.state </w:t>
      </w:r>
      <w:r>
        <w:rPr>
          <w:rStyle w:val="SpecialCharTok"/>
        </w:rPr>
        <w:t xml:space="preserve">-</w:t>
      </w:r>
      <w:r>
        <w:rPr>
          <w:rStyle w:val="NormalTok"/>
        </w:rPr>
        <w:t xml:space="preserve"> tuition</w:t>
      </w:r>
      <w:r>
        <w:rPr>
          <w:rStyle w:val="SpecialCharTok"/>
        </w:rPr>
        <w:t xml:space="preserve">$</w:t>
      </w:r>
      <w:r>
        <w:rPr>
          <w:rStyle w:val="NormalTok"/>
        </w:rPr>
        <w:t xml:space="preserve">in.state</w:t>
      </w:r>
      <w:r>
        <w:br/>
      </w:r>
      <w:r>
        <w:rPr>
          <w:rStyle w:val="FunctionTok"/>
        </w:rPr>
        <w:t xml:space="preserve">hist</w:t>
      </w:r>
      <w:r>
        <w:rPr>
          <w:rStyle w:val="NormalTok"/>
        </w:rPr>
        <w:t xml:space="preserve">(tuition.diffs, </w:t>
      </w:r>
      <w:r>
        <w:rPr>
          <w:rStyle w:val="AttributeTok"/>
        </w:rPr>
        <w:t xml:space="preserve">breaks =</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test2-practice_files/figure-docx/problem%201-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part b: 95% interval estimate for differences</w:t>
      </w:r>
      <w:r>
        <w:br/>
      </w:r>
      <w:r>
        <w:rPr>
          <w:rStyle w:val="FunctionTok"/>
        </w:rPr>
        <w:t xml:space="preserve">t.test</w:t>
      </w:r>
      <w:r>
        <w:rPr>
          <w:rStyle w:val="NormalTok"/>
        </w:rPr>
        <w:t xml:space="preserve">(tuition.diffs)</w:t>
      </w:r>
      <w:r>
        <w:rPr>
          <w:rStyle w:val="SpecialCharTok"/>
        </w:rPr>
        <w:t xml:space="preserve">$</w:t>
      </w:r>
      <w:r>
        <w:rPr>
          <w:rStyle w:val="NormalTok"/>
        </w:rPr>
        <w:t xml:space="preserve">conf.int</w:t>
      </w:r>
    </w:p>
    <w:p>
      <w:pPr>
        <w:pStyle w:val="SourceCode"/>
      </w:pPr>
      <w:r>
        <w:rPr>
          <w:rStyle w:val="VerbatimChar"/>
        </w:rPr>
        <w:t xml:space="preserve">[1]  7687.079 10389.721</w:t>
      </w:r>
      <w:r>
        <w:br/>
      </w:r>
      <w:r>
        <w:rPr>
          <w:rStyle w:val="VerbatimChar"/>
        </w:rPr>
        <w:t xml:space="preserve">attr(,"conf.level")</w:t>
      </w:r>
      <w:r>
        <w:br/>
      </w:r>
      <w:r>
        <w:rPr>
          <w:rStyle w:val="VerbatimChar"/>
        </w:rPr>
        <w:t xml:space="preserve">[1] 0.95</w:t>
      </w:r>
    </w:p>
    <w:p>
      <w:pPr>
        <w:numPr>
          <w:ilvl w:val="0"/>
          <w:numId w:val="1003"/>
        </w:numPr>
      </w:pPr>
      <w:r>
        <w:t xml:space="preserve">[challenge problem] Cancer rates and sunspot activity. The dataset</w:t>
      </w:r>
      <w:r>
        <w:t xml:space="preserve"> </w:t>
      </w:r>
      <w:r>
        <w:rPr>
          <w:rStyle w:val="VerbatimChar"/>
        </w:rPr>
        <w:t xml:space="preserve">cancer</w:t>
      </w:r>
      <w:r>
        <w:t xml:space="preserve"> </w:t>
      </w:r>
      <w:r>
        <w:t xml:space="preserve">contains skin cancer rates per 100,000 people in Connecticut each year from 1938 to 1972. Each year is also classified as following a period of higher than average or lower than average sunspot activity. The</w:t>
      </w:r>
      <w:r>
        <w:t xml:space="preserve"> </w:t>
      </w:r>
      <w:r>
        <w:rPr>
          <w:rStyle w:val="VerbatimChar"/>
        </w:rPr>
        <w:t xml:space="preserve">delta</w:t>
      </w:r>
      <w:r>
        <w:t xml:space="preserve"> </w:t>
      </w:r>
      <w:r>
        <w:t xml:space="preserve">variable is the change in cancer rate relative to the previous year. In this problem, you’ll perform inference on the mean delta by sunspot activity level to determine whether higher than average sunspot activity is associated with an increase in mean skin cancer rates from the prior year.</w:t>
      </w:r>
    </w:p>
    <w:p>
      <w:pPr>
        <w:numPr>
          <w:ilvl w:val="1"/>
          <w:numId w:val="1004"/>
        </w:numPr>
        <w:pStyle w:val="Compact"/>
      </w:pPr>
      <w:r>
        <w:t xml:space="preserve">[L4] Estimate the mean delta (irrespective of sunspot activity level). Provide both a point estimate and standard error, and interpret the estimate in context. Does the estimate suggest that the cancer rate is increasing or decreasing? Explain.</w:t>
      </w:r>
    </w:p>
    <w:p>
      <w:pPr>
        <w:numPr>
          <w:ilvl w:val="1"/>
          <w:numId w:val="1004"/>
        </w:numPr>
        <w:pStyle w:val="Compact"/>
      </w:pPr>
      <w:r>
        <w:t xml:space="preserve">[L4, L5] Perform a test for mean delta to determine whether the mean cancer rate is increasing. Use a 5% significance level, and report your test result together with an interval estimate following the narrative style introduced in class.</w:t>
      </w:r>
    </w:p>
    <w:p>
      <w:pPr>
        <w:numPr>
          <w:ilvl w:val="1"/>
          <w:numId w:val="1004"/>
        </w:numPr>
        <w:pStyle w:val="Compact"/>
      </w:pPr>
      <w:r>
        <w:t xml:space="preserve">[L3] Plot the</w:t>
      </w:r>
      <w:r>
        <w:t xml:space="preserve"> </w:t>
      </w:r>
      <w:r>
        <w:t xml:space="preserve">‘</w:t>
      </w:r>
      <w:r>
        <w:t xml:space="preserve">raw</w:t>
      </w:r>
      <w:r>
        <w:t xml:space="preserve">’</w:t>
      </w:r>
      <w:r>
        <w:t xml:space="preserve"> </w:t>
      </w:r>
      <w:r>
        <w:t xml:space="preserve">cancer rate (</w:t>
      </w:r>
      <w:r>
        <w:rPr>
          <w:iCs/>
          <w:i/>
        </w:rPr>
        <w:t xml:space="preserve">i.e.</w:t>
      </w:r>
      <w:r>
        <w:t xml:space="preserve">, not the delta) against year. (Add the argument</w:t>
      </w:r>
      <w:r>
        <w:t xml:space="preserve"> </w:t>
      </w:r>
      <w:r>
        <w:rPr>
          <w:rStyle w:val="VerbatimChar"/>
        </w:rPr>
        <w:t xml:space="preserve">type = 'b'</w:t>
      </w:r>
      <w:r>
        <w:t xml:space="preserve"> </w:t>
      </w:r>
      <w:r>
        <w:t xml:space="preserve">to draw a path connecting the observations.) Is your answer in (b) consistent with any trend(s) you see?</w:t>
      </w:r>
    </w:p>
    <w:p>
      <w:pPr>
        <w:numPr>
          <w:ilvl w:val="1"/>
          <w:numId w:val="1004"/>
        </w:numPr>
        <w:pStyle w:val="Compact"/>
      </w:pPr>
      <w:r>
        <w:t xml:space="preserve">[L3] Make a side-by-side boxplot of the delta variable for each level of sunspot activity. Comment on the plot: does there seem to be a difference?</w:t>
      </w:r>
    </w:p>
    <w:p>
      <w:pPr>
        <w:numPr>
          <w:ilvl w:val="1"/>
          <w:numId w:val="1004"/>
        </w:numPr>
        <w:pStyle w:val="Compact"/>
      </w:pPr>
      <w:r>
        <w:t xml:space="preserve">[L5] Test whether the mean change in cancer rate is higher in years with higher than average sunspot activity. Carry out inference at the 5% significance level.</w:t>
      </w:r>
    </w:p>
    <w:p>
      <w:pPr>
        <w:pStyle w:val="SourceCode"/>
      </w:pPr>
      <w:r>
        <w:rPr>
          <w:rStyle w:val="CommentTok"/>
        </w:rPr>
        <w:t xml:space="preserve"># load data</w:t>
      </w:r>
      <w:r>
        <w:br/>
      </w:r>
      <w:r>
        <w:rPr>
          <w:rStyle w:val="FunctionTok"/>
        </w:rPr>
        <w:t xml:space="preserve">load</w:t>
      </w:r>
      <w:r>
        <w:rPr>
          <w:rStyle w:val="NormalTok"/>
        </w:rPr>
        <w:t xml:space="preserve">(</w:t>
      </w:r>
      <w:r>
        <w:rPr>
          <w:rStyle w:val="StringTok"/>
        </w:rPr>
        <w:t xml:space="preserve">'data/cancer.RData'</w:t>
      </w:r>
      <w:r>
        <w:rPr>
          <w:rStyle w:val="NormalTok"/>
        </w:rPr>
        <w:t xml:space="preserve">)</w:t>
      </w:r>
      <w:r>
        <w:br/>
      </w:r>
      <w:r>
        <w:br/>
      </w:r>
      <w:r>
        <w:rPr>
          <w:rStyle w:val="CommentTok"/>
        </w:rPr>
        <w:t xml:space="preserve"># part a: point estimate of mean delta and standard error</w:t>
      </w:r>
      <w:r>
        <w:br/>
      </w:r>
      <w:r>
        <w:rPr>
          <w:rStyle w:val="FunctionTok"/>
        </w:rPr>
        <w:t xml:space="preserve">mean</w:t>
      </w:r>
      <w:r>
        <w:rPr>
          <w:rStyle w:val="NormalTok"/>
        </w:rPr>
        <w:t xml:space="preserve">(cancer</w:t>
      </w:r>
      <w:r>
        <w:rPr>
          <w:rStyle w:val="SpecialCharTok"/>
        </w:rPr>
        <w:t xml:space="preserve">$</w:t>
      </w:r>
      <w:r>
        <w:rPr>
          <w:rStyle w:val="NormalTok"/>
        </w:rPr>
        <w:t xml:space="preserve">delta)</w:t>
      </w:r>
    </w:p>
    <w:p>
      <w:pPr>
        <w:pStyle w:val="SourceCode"/>
      </w:pPr>
      <w:r>
        <w:rPr>
          <w:rStyle w:val="VerbatimChar"/>
        </w:rPr>
        <w:t xml:space="preserve">[1] 0.1176471</w:t>
      </w:r>
    </w:p>
    <w:p>
      <w:pPr>
        <w:pStyle w:val="SourceCode"/>
      </w:pPr>
      <w:r>
        <w:rPr>
          <w:rStyle w:val="FunctionTok"/>
        </w:rPr>
        <w:t xml:space="preserve">sd</w:t>
      </w:r>
      <w:r>
        <w:rPr>
          <w:rStyle w:val="NormalTok"/>
        </w:rPr>
        <w:t xml:space="preserve">(cancer</w:t>
      </w:r>
      <w:r>
        <w:rPr>
          <w:rStyle w:val="SpecialCharTok"/>
        </w:rPr>
        <w:t xml:space="preserve">$</w:t>
      </w:r>
      <w:r>
        <w:rPr>
          <w:rStyle w:val="NormalTok"/>
        </w:rPr>
        <w:t xml:space="preserve">delta)</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(cancer))</w:t>
      </w:r>
    </w:p>
    <w:p>
      <w:pPr>
        <w:pStyle w:val="SourceCode"/>
      </w:pPr>
      <w:r>
        <w:rPr>
          <w:rStyle w:val="VerbatimChar"/>
        </w:rPr>
        <w:t xml:space="preserve">[1] 0.1944186</w:t>
      </w:r>
    </w:p>
    <w:p>
      <w:pPr>
        <w:pStyle w:val="SourceCode"/>
      </w:pPr>
      <w:r>
        <w:rPr>
          <w:rStyle w:val="CommentTok"/>
        </w:rPr>
        <w:t xml:space="preserve"># part b: is delta increasing? test at 5% level</w:t>
      </w:r>
      <w:r>
        <w:br/>
      </w:r>
      <w:r>
        <w:rPr>
          <w:rStyle w:val="FunctionTok"/>
        </w:rPr>
        <w:t xml:space="preserve">t.test</w:t>
      </w:r>
      <w:r>
        <w:rPr>
          <w:rStyle w:val="NormalTok"/>
        </w:rPr>
        <w:t xml:space="preserve">(cancer</w:t>
      </w:r>
      <w:r>
        <w:rPr>
          <w:rStyle w:val="SpecialCharTok"/>
        </w:rPr>
        <w:t xml:space="preserve">$</w:t>
      </w:r>
      <w:r>
        <w:rPr>
          <w:rStyle w:val="NormalTok"/>
        </w:rPr>
        <w:t xml:space="preserve">delta,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br/>
      </w:r>
      <w:r>
        <w:rPr>
          <w:rStyle w:val="VerbatimChar"/>
        </w:rPr>
        <w:t xml:space="preserve">    One Sample t-test</w:t>
      </w:r>
      <w:r>
        <w:br/>
      </w:r>
      <w:r>
        <w:br/>
      </w:r>
      <w:r>
        <w:rPr>
          <w:rStyle w:val="VerbatimChar"/>
        </w:rPr>
        <w:t xml:space="preserve">data:  cancer$delta</w:t>
      </w:r>
      <w:r>
        <w:br/>
      </w:r>
      <w:r>
        <w:rPr>
          <w:rStyle w:val="VerbatimChar"/>
        </w:rPr>
        <w:t xml:space="preserve">t = 1.7642, df = 33, p-value = 0.04348</w:t>
      </w:r>
      <w:r>
        <w:br/>
      </w:r>
      <w:r>
        <w:rPr>
          <w:rStyle w:val="VerbatimChar"/>
        </w:rPr>
        <w:t xml:space="preserve">alternative hypothesis: true mean is greater than 0</w:t>
      </w:r>
      <w:r>
        <w:br/>
      </w:r>
      <w:r>
        <w:rPr>
          <w:rStyle w:val="VerbatimChar"/>
        </w:rPr>
        <w:t xml:space="preserve">95 percent confidence interval:</w:t>
      </w:r>
      <w:r>
        <w:br/>
      </w:r>
      <w:r>
        <w:rPr>
          <w:rStyle w:val="VerbatimChar"/>
        </w:rPr>
        <w:t xml:space="preserve"> 0.004791988         Inf</w:t>
      </w:r>
      <w:r>
        <w:br/>
      </w:r>
      <w:r>
        <w:rPr>
          <w:rStyle w:val="VerbatimChar"/>
        </w:rPr>
        <w:t xml:space="preserve">sample estimates:</w:t>
      </w:r>
      <w:r>
        <w:br/>
      </w:r>
      <w:r>
        <w:rPr>
          <w:rStyle w:val="VerbatimChar"/>
        </w:rPr>
        <w:t xml:space="preserve">mean of x </w:t>
      </w:r>
      <w:r>
        <w:br/>
      </w:r>
      <w:r>
        <w:rPr>
          <w:rStyle w:val="VerbatimChar"/>
        </w:rPr>
        <w:t xml:space="preserve">0.1176471 </w:t>
      </w:r>
    </w:p>
    <w:p>
      <w:pPr>
        <w:pStyle w:val="SourceCode"/>
      </w:pPr>
      <w:r>
        <w:rPr>
          <w:rStyle w:val="CommentTok"/>
        </w:rPr>
        <w:t xml:space="preserve"># part c: plot </w:t>
      </w:r>
      <w:r>
        <w:br/>
      </w:r>
      <w:r>
        <w:rPr>
          <w:rStyle w:val="FunctionTok"/>
        </w:rPr>
        <w:t xml:space="preserve">plot</w:t>
      </w:r>
      <w:r>
        <w:rPr>
          <w:rStyle w:val="NormalTok"/>
        </w:rPr>
        <w:t xml:space="preserve">(cancer</w:t>
      </w:r>
      <w:r>
        <w:rPr>
          <w:rStyle w:val="SpecialCharTok"/>
        </w:rPr>
        <w:t xml:space="preserve">$</w:t>
      </w:r>
      <w:r>
        <w:rPr>
          <w:rStyle w:val="NormalTok"/>
        </w:rPr>
        <w:t xml:space="preserve">year, cancer</w:t>
      </w:r>
      <w:r>
        <w:rPr>
          <w:rStyle w:val="SpecialCharTok"/>
        </w:rPr>
        <w:t xml:space="preserve">$</w:t>
      </w:r>
      <w:r>
        <w:rPr>
          <w:rStyle w:val="NormalTok"/>
        </w:rPr>
        <w:t xml:space="preserve">rate, </w:t>
      </w:r>
      <w:r>
        <w:rPr>
          <w:rStyle w:val="AttributeTok"/>
        </w:rPr>
        <w:t xml:space="preserve">type =</w:t>
      </w:r>
      <w:r>
        <w:rPr>
          <w:rStyle w:val="NormalTok"/>
        </w:rPr>
        <w:t xml:space="preserve"> </w:t>
      </w:r>
      <w:r>
        <w:rPr>
          <w:rStyle w:val="StringTok"/>
        </w:rPr>
        <w:t xml:space="preserve">'b'</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test2-practice_files/figure-docx/problem%202-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part d: boxplots by activity level; different?</w:t>
      </w:r>
      <w:r>
        <w:br/>
      </w:r>
      <w:r>
        <w:rPr>
          <w:rStyle w:val="FunctionTok"/>
        </w:rPr>
        <w:t xml:space="preserve">boxplot</w:t>
      </w:r>
      <w:r>
        <w:rPr>
          <w:rStyle w:val="NormalTok"/>
        </w:rPr>
        <w:t xml:space="preserve">(delta </w:t>
      </w:r>
      <w:r>
        <w:rPr>
          <w:rStyle w:val="SpecialCharTok"/>
        </w:rPr>
        <w:t xml:space="preserve">~</w:t>
      </w:r>
      <w:r>
        <w:rPr>
          <w:rStyle w:val="NormalTok"/>
        </w:rPr>
        <w:t xml:space="preserve"> sunspot, </w:t>
      </w:r>
      <w:r>
        <w:rPr>
          <w:rStyle w:val="AttributeTok"/>
        </w:rPr>
        <w:t xml:space="preserve">data =</w:t>
      </w:r>
      <w:r>
        <w:rPr>
          <w:rStyle w:val="NormalTok"/>
        </w:rPr>
        <w:t xml:space="preserve"> cancer, </w:t>
      </w:r>
      <w:r>
        <w:rPr>
          <w:rStyle w:val="AttributeTok"/>
        </w:rPr>
        <w:t xml:space="preserve">horizontal =</w:t>
      </w:r>
      <w:r>
        <w:rPr>
          <w:rStyle w:val="NormalTok"/>
        </w:rPr>
        <w:t xml:space="preserve"> T)</w:t>
      </w:r>
    </w:p>
    <w:p>
      <w:pPr>
        <w:pStyle w:val="FirstParagraph"/>
      </w:pPr>
      <w:r>
        <w:drawing>
          <wp:inline>
            <wp:extent cx="5334000" cy="4267200"/>
            <wp:effectExtent b="0" l="0" r="0" t="0"/>
            <wp:docPr descr="" title="" id="28" name="Picture"/>
            <a:graphic>
              <a:graphicData uri="http://schemas.openxmlformats.org/drawingml/2006/picture">
                <pic:pic>
                  <pic:nvPicPr>
                    <pic:cNvPr descr="test2-practice_files/figure-docx/problem%202-2.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part e: test for a difference in mean delta by sunspot activity at the 5% level</w:t>
      </w:r>
      <w:r>
        <w:br/>
      </w:r>
      <w:r>
        <w:rPr>
          <w:rStyle w:val="FunctionTok"/>
        </w:rPr>
        <w:t xml:space="preserve">t.test</w:t>
      </w:r>
      <w:r>
        <w:rPr>
          <w:rStyle w:val="NormalTok"/>
        </w:rPr>
        <w:t xml:space="preserve">(delta </w:t>
      </w:r>
      <w:r>
        <w:rPr>
          <w:rStyle w:val="SpecialCharTok"/>
        </w:rPr>
        <w:t xml:space="preserve">~</w:t>
      </w:r>
      <w:r>
        <w:rPr>
          <w:rStyle w:val="NormalTok"/>
        </w:rPr>
        <w:t xml:space="preserve"> sunspot,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data =</w:t>
      </w:r>
      <w:r>
        <w:rPr>
          <w:rStyle w:val="NormalTok"/>
        </w:rPr>
        <w:t xml:space="preserve"> cancer,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br/>
      </w:r>
      <w:r>
        <w:rPr>
          <w:rStyle w:val="VerbatimChar"/>
        </w:rPr>
        <w:t xml:space="preserve">    Welch Two Sample t-test</w:t>
      </w:r>
      <w:r>
        <w:br/>
      </w:r>
      <w:r>
        <w:br/>
      </w:r>
      <w:r>
        <w:rPr>
          <w:rStyle w:val="VerbatimChar"/>
        </w:rPr>
        <w:t xml:space="preserve">data:  delta by sunspot</w:t>
      </w:r>
      <w:r>
        <w:br/>
      </w:r>
      <w:r>
        <w:rPr>
          <w:rStyle w:val="VerbatimChar"/>
        </w:rPr>
        <w:t xml:space="preserve">t = 0.57547, df = 31.997, p-value = 0.2845</w:t>
      </w:r>
      <w:r>
        <w:br/>
      </w:r>
      <w:r>
        <w:rPr>
          <w:rStyle w:val="VerbatimChar"/>
        </w:rPr>
        <w:t xml:space="preserve">alternative hypothesis: true difference in means between group High and group Low is greater than 0</w:t>
      </w:r>
      <w:r>
        <w:br/>
      </w:r>
      <w:r>
        <w:rPr>
          <w:rStyle w:val="VerbatimChar"/>
        </w:rPr>
        <w:t xml:space="preserve">95 percent confidence interval:</w:t>
      </w:r>
      <w:r>
        <w:br/>
      </w:r>
      <w:r>
        <w:rPr>
          <w:rStyle w:val="VerbatimChar"/>
        </w:rPr>
        <w:t xml:space="preserve"> -0.1472952        Inf</w:t>
      </w:r>
      <w:r>
        <w:br/>
      </w:r>
      <w:r>
        <w:rPr>
          <w:rStyle w:val="VerbatimChar"/>
        </w:rPr>
        <w:t xml:space="preserve">sample estimates:</w:t>
      </w:r>
      <w:r>
        <w:br/>
      </w:r>
      <w:r>
        <w:rPr>
          <w:rStyle w:val="VerbatimChar"/>
        </w:rPr>
        <w:t xml:space="preserve">mean in group High  mean in group Low </w:t>
      </w:r>
      <w:r>
        <w:br/>
      </w:r>
      <w:r>
        <w:rPr>
          <w:rStyle w:val="VerbatimChar"/>
        </w:rPr>
        <w:t xml:space="preserve">        0.16000000         0.08421053 </w:t>
      </w:r>
    </w:p>
    <w:p>
      <w:pPr>
        <w:numPr>
          <w:ilvl w:val="0"/>
          <w:numId w:val="1005"/>
        </w:numPr>
        <w:pStyle w:val="Compact"/>
      </w:pPr>
      <w:r>
        <w:t xml:space="preserve">[L5] Physiological indicators of schizophrenia. The dataset</w:t>
      </w:r>
      <w:r>
        <w:t xml:space="preserve"> </w:t>
      </w:r>
      <w:r>
        <w:rPr>
          <w:rStyle w:val="VerbatimChar"/>
        </w:rPr>
        <w:t xml:space="preserve">Sleuth3::case0202</w:t>
      </w:r>
      <w:r>
        <w:t xml:space="preserve"> </w:t>
      </w:r>
      <w:r>
        <w:t xml:space="preserve">contains data on volumes of the left hippocampus in cubic centimeters for 15 pairs of monozygotic twins; one twin in each pair was schizophrenic and the other was not.</w:t>
      </w:r>
    </w:p>
    <w:p>
      <w:pPr>
        <w:pStyle w:val="FirstParagraph"/>
      </w:pPr>
      <w:r>
        <w:t xml:space="preserve">Tuberculuosis and survival in guinea pigs. The dataset</w:t>
      </w:r>
      <w:r>
        <w:t xml:space="preserve"> </w:t>
      </w:r>
      <w:r>
        <w:rPr>
          <w:rStyle w:val="VerbatimChar"/>
        </w:rPr>
        <w:t xml:space="preserve">tubercle</w:t>
      </w:r>
      <w:r>
        <w:t xml:space="preserve"> </w:t>
      </w:r>
      <w:r>
        <w:t xml:space="preserve">contains survival times in days of guinea pigs that were randomly assigned to receive a dose of tubercle bacilli, the bacterial pathogen that causes tuberculosis, or to a control group.</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 practice problems</dc:title>
  <dc:creator>STAT218</dc:creator>
  <cp:keywords/>
  <dcterms:created xsi:type="dcterms:W3CDTF">2024-05-05T20:54:31Z</dcterms:created>
  <dcterms:modified xsi:type="dcterms:W3CDTF">2024-05-05T20:54:31Z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Study design, data types, and descriptive statistics [L1, L2, L3]</vt:lpwstr>
  </property>
  <property fmtid="{D5CDD505-2E9C-101B-9397-08002B2CF9AE}" pid="12" name="toc-title">
    <vt:lpwstr>Table of contents</vt:lpwstr>
  </property>
</Properties>
</file>