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B2" w:rsidRDefault="000945B2" w:rsidP="00FC19F6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b/>
          <w:color w:val="000000" w:themeColor="text1"/>
          <w:sz w:val="28"/>
          <w:szCs w:val="28"/>
        </w:rPr>
      </w:pPr>
      <w:r w:rsidRPr="000945B2">
        <w:rPr>
          <w:b/>
          <w:color w:val="000000" w:themeColor="text1"/>
          <w:sz w:val="28"/>
          <w:szCs w:val="28"/>
        </w:rPr>
        <w:t>Introduction:</w:t>
      </w:r>
    </w:p>
    <w:p w:rsidR="00FC19F6" w:rsidRPr="000945B2" w:rsidRDefault="00FC19F6" w:rsidP="00FC19F6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b/>
          <w:color w:val="000000" w:themeColor="text1"/>
          <w:sz w:val="28"/>
          <w:szCs w:val="28"/>
        </w:rPr>
      </w:pPr>
      <w:r w:rsidRPr="00FC19F6">
        <w:rPr>
          <w:color w:val="000000" w:themeColor="text1"/>
        </w:rPr>
        <w:t>In today’s world, there is a need for a proper and robust platform where donors and doctors can get connected for blood donation, so that every patient can get the required blood within time.</w:t>
      </w:r>
    </w:p>
    <w:p w:rsidR="00FC19F6" w:rsidRDefault="00FC19F6" w:rsidP="00FC19F6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color w:val="000000" w:themeColor="text1"/>
        </w:rPr>
      </w:pPr>
      <w:r w:rsidRPr="00FC19F6">
        <w:rPr>
          <w:color w:val="000000" w:themeColor="text1"/>
        </w:rPr>
        <w:t>The blood bank management system aims to fulfill the gap between blood donors and doctors. When a blood donor gets an easy and suitable platform to register and donate blood, it becomes easier for many people who wish to donate blood but cannot find a proper platform for it due to their busy schedules.</w:t>
      </w:r>
    </w:p>
    <w:p w:rsidR="004D1CF9" w:rsidRDefault="004D1CF9" w:rsidP="00FC19F6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color w:val="000000" w:themeColor="text1"/>
        </w:rPr>
      </w:pPr>
      <w:r w:rsidRPr="00FC19F6">
        <w:rPr>
          <w:color w:val="000000" w:themeColor="text1"/>
        </w:rPr>
        <w:t xml:space="preserve">Blood Bank Management System is a browser based solution that is designed to store, process, retrieve and analyze information concerned with the administrative, inventory management and clinical aspects of providing services within a blood bank. </w:t>
      </w:r>
      <w:r w:rsidR="00406F7F" w:rsidRPr="00FC19F6">
        <w:rPr>
          <w:color w:val="000000" w:themeColor="text1"/>
        </w:rPr>
        <w:t>It simplifies and automates the process of searching for blood in</w:t>
      </w:r>
      <w:r w:rsidR="009A0DB9">
        <w:rPr>
          <w:color w:val="000000" w:themeColor="text1"/>
        </w:rPr>
        <w:t xml:space="preserve"> </w:t>
      </w:r>
      <w:r w:rsidR="00406F7F" w:rsidRPr="00FC19F6">
        <w:rPr>
          <w:color w:val="000000" w:themeColor="text1"/>
        </w:rPr>
        <w:t>case of emergency and maintain the records of blood donors,</w:t>
      </w:r>
      <w:r w:rsidR="009A0DB9">
        <w:rPr>
          <w:color w:val="000000" w:themeColor="text1"/>
        </w:rPr>
        <w:t xml:space="preserve"> </w:t>
      </w:r>
      <w:r w:rsidR="00406F7F" w:rsidRPr="00FC19F6">
        <w:rPr>
          <w:color w:val="000000" w:themeColor="text1"/>
        </w:rPr>
        <w:t>recipients and blood stocks in the bank.</w:t>
      </w:r>
      <w:r w:rsidR="00C24080" w:rsidRPr="00FC19F6">
        <w:rPr>
          <w:color w:val="000000" w:themeColor="text1"/>
        </w:rPr>
        <w:t xml:space="preserve"> </w:t>
      </w:r>
    </w:p>
    <w:p w:rsidR="000945B2" w:rsidRDefault="000945B2" w:rsidP="00FC19F6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b/>
          <w:color w:val="000000" w:themeColor="text1"/>
          <w:sz w:val="28"/>
          <w:szCs w:val="28"/>
        </w:rPr>
      </w:pPr>
    </w:p>
    <w:p w:rsidR="000945B2" w:rsidRDefault="000945B2" w:rsidP="00FC19F6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b/>
          <w:color w:val="000000" w:themeColor="text1"/>
          <w:sz w:val="28"/>
          <w:szCs w:val="28"/>
        </w:rPr>
      </w:pPr>
      <w:r w:rsidRPr="000945B2">
        <w:rPr>
          <w:b/>
          <w:color w:val="000000" w:themeColor="text1"/>
          <w:sz w:val="28"/>
          <w:szCs w:val="28"/>
        </w:rPr>
        <w:t>Problem Statement:</w:t>
      </w:r>
    </w:p>
    <w:p w:rsidR="00601820" w:rsidRDefault="006869C9" w:rsidP="00FC19F6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color w:val="000000" w:themeColor="text1"/>
        </w:rPr>
      </w:pPr>
      <w:r>
        <w:rPr>
          <w:color w:val="000000" w:themeColor="text1"/>
        </w:rPr>
        <w:t>The current system that is used by the blood bank is manual system. With the manual system,</w:t>
      </w:r>
      <w:r w:rsidR="00601820">
        <w:rPr>
          <w:color w:val="000000" w:themeColor="text1"/>
        </w:rPr>
        <w:t xml:space="preserve"> </w:t>
      </w:r>
      <w:r>
        <w:rPr>
          <w:color w:val="000000" w:themeColor="text1"/>
        </w:rPr>
        <w:t>there are problems in managing the donors’ records. The records of the donor might not be kept safely and there might be missing of donor’s records due to</w:t>
      </w:r>
      <w:r w:rsidR="00601820">
        <w:rPr>
          <w:color w:val="000000" w:themeColor="text1"/>
        </w:rPr>
        <w:t xml:space="preserve"> human error or disasters. Besid</w:t>
      </w:r>
      <w:r>
        <w:rPr>
          <w:color w:val="000000" w:themeColor="text1"/>
        </w:rPr>
        <w:t>es that, errors might occur when the staff keeps more than one record for the same donor.</w:t>
      </w:r>
    </w:p>
    <w:p w:rsidR="000945B2" w:rsidRDefault="000E400E" w:rsidP="00FC19F6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color w:val="000000" w:themeColor="text1"/>
        </w:rPr>
      </w:pPr>
      <w:r>
        <w:rPr>
          <w:color w:val="000000" w:themeColor="text1"/>
        </w:rPr>
        <w:t>There is also no centralized database used to keep the donors</w:t>
      </w:r>
      <w:r>
        <w:rPr>
          <w:color w:val="000000" w:themeColor="text1"/>
        </w:rPr>
        <w:t xml:space="preserve">’ records. </w:t>
      </w:r>
      <w:r w:rsidR="00601820">
        <w:rPr>
          <w:color w:val="000000" w:themeColor="text1"/>
        </w:rPr>
        <w:t>So, it becomes really tedious for a person to search blood in case of emergency. The only option is to manually search and match donors and then make phone calls to every donor.</w:t>
      </w:r>
      <w:r w:rsidR="00BD56C2">
        <w:rPr>
          <w:color w:val="000000" w:themeColor="text1"/>
        </w:rPr>
        <w:t xml:space="preserve"> Each bank is having their own records of donors. If a donor makes donation in different hospital, no previous records can be traced except if the donor brings along the donation certificate.</w:t>
      </w:r>
      <w:r>
        <w:rPr>
          <w:color w:val="000000" w:themeColor="text1"/>
        </w:rPr>
        <w:t xml:space="preserve"> In addition, there is also no alert available when the blood quantity is below its par level or when the blood in the bank has expired.</w:t>
      </w:r>
    </w:p>
    <w:p w:rsidR="003A0AD6" w:rsidRDefault="003A0AD6" w:rsidP="00FC19F6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color w:val="000000" w:themeColor="text1"/>
        </w:rPr>
      </w:pPr>
      <w:bookmarkStart w:id="0" w:name="_GoBack"/>
      <w:bookmarkEnd w:id="0"/>
    </w:p>
    <w:p w:rsidR="000945B2" w:rsidRPr="00FC19F6" w:rsidRDefault="000945B2" w:rsidP="00FC19F6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color w:val="000000" w:themeColor="text1"/>
        </w:rPr>
      </w:pPr>
    </w:p>
    <w:sectPr w:rsidR="000945B2" w:rsidRPr="00FC19F6" w:rsidSect="00D96890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36FCE"/>
    <w:multiLevelType w:val="hybridMultilevel"/>
    <w:tmpl w:val="3B20C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E39ED"/>
    <w:multiLevelType w:val="hybridMultilevel"/>
    <w:tmpl w:val="1946E11A"/>
    <w:lvl w:ilvl="0" w:tplc="FB6E5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576CF8"/>
    <w:multiLevelType w:val="hybridMultilevel"/>
    <w:tmpl w:val="69A2C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0E31B7"/>
    <w:multiLevelType w:val="hybridMultilevel"/>
    <w:tmpl w:val="EBD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90"/>
    <w:rsid w:val="000945B2"/>
    <w:rsid w:val="000E400E"/>
    <w:rsid w:val="002472F4"/>
    <w:rsid w:val="00344263"/>
    <w:rsid w:val="003A0AD6"/>
    <w:rsid w:val="00406F7F"/>
    <w:rsid w:val="004D1CF9"/>
    <w:rsid w:val="005A58C2"/>
    <w:rsid w:val="00601820"/>
    <w:rsid w:val="006869C9"/>
    <w:rsid w:val="00837B1A"/>
    <w:rsid w:val="0085412D"/>
    <w:rsid w:val="009A0DB9"/>
    <w:rsid w:val="00A245DA"/>
    <w:rsid w:val="00BD56C2"/>
    <w:rsid w:val="00C24080"/>
    <w:rsid w:val="00D96890"/>
    <w:rsid w:val="00E66FDE"/>
    <w:rsid w:val="00FC19F6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B51C7-923A-45B3-9092-9FF13272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2023-01-01T08:26:00Z</dcterms:created>
  <dcterms:modified xsi:type="dcterms:W3CDTF">2023-01-06T12:28:00Z</dcterms:modified>
</cp:coreProperties>
</file>