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14C10" w14:textId="77777777" w:rsidR="00236DCE" w:rsidRPr="000A2E61" w:rsidRDefault="00236DCE">
      <w:pPr>
        <w:rPr>
          <w:rFonts w:ascii="Times New Roman" w:hAnsi="Times New Roman" w:cs="Times New Roman"/>
          <w:sz w:val="24"/>
          <w:szCs w:val="24"/>
          <w:lang w:val="en-US" w:eastAsia="zh-CN"/>
        </w:rPr>
      </w:pPr>
    </w:p>
    <w:tbl>
      <w:tblPr>
        <w:tblStyle w:val="TableGrid"/>
        <w:tblW w:w="9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566"/>
      </w:tblGrid>
      <w:tr w:rsidR="00CC6344" w:rsidRPr="0082213E" w14:paraId="3F499AA0" w14:textId="77777777">
        <w:trPr>
          <w:trHeight w:hRule="exact" w:val="1269"/>
        </w:trPr>
        <w:tc>
          <w:tcPr>
            <w:tcW w:w="9566" w:type="dxa"/>
          </w:tcPr>
          <w:p w14:paraId="3F499A96" w14:textId="77777777" w:rsidR="00CC6344" w:rsidRPr="0082213E" w:rsidRDefault="002327C9">
            <w:pPr>
              <w:pStyle w:val="Absender"/>
              <w:jc w:val="right"/>
              <w:rPr>
                <w:rFonts w:ascii="Times New Roman" w:hAnsi="Times New Roman" w:cs="Times New Roman"/>
                <w:szCs w:val="15"/>
                <w:lang w:val="en-US"/>
              </w:rPr>
            </w:pPr>
            <w:r w:rsidRPr="0082213E">
              <w:rPr>
                <w:rFonts w:ascii="Times New Roman" w:hAnsi="Times New Roman" w:cs="Times New Roman"/>
                <w:szCs w:val="15"/>
                <w:lang w:val="en-US"/>
              </w:rPr>
              <w:t xml:space="preserve">Technische Universität München </w:t>
            </w:r>
          </w:p>
          <w:p w14:paraId="3F499A97" w14:textId="06A30A97" w:rsidR="00CC6344" w:rsidRPr="0082213E" w:rsidRDefault="002327C9">
            <w:pPr>
              <w:pStyle w:val="Absender"/>
              <w:jc w:val="right"/>
              <w:rPr>
                <w:rFonts w:ascii="Times New Roman" w:hAnsi="Times New Roman" w:cs="Times New Roman"/>
                <w:szCs w:val="15"/>
                <w:lang w:val="en-US"/>
              </w:rPr>
            </w:pPr>
            <w:r w:rsidRPr="0082213E">
              <w:rPr>
                <w:rFonts w:ascii="Times New Roman" w:hAnsi="Times New Roman" w:cs="Times New Roman"/>
                <w:szCs w:val="15"/>
                <w:lang w:val="en-US"/>
              </w:rPr>
              <w:t xml:space="preserve">Chair </w:t>
            </w:r>
            <w:r w:rsidR="00E2060B" w:rsidRPr="0082213E">
              <w:rPr>
                <w:rFonts w:ascii="Times New Roman" w:hAnsi="Times New Roman" w:cs="Times New Roman"/>
                <w:szCs w:val="15"/>
                <w:lang w:val="en-US"/>
              </w:rPr>
              <w:t>for</w:t>
            </w:r>
            <w:r w:rsidR="00DE11E5" w:rsidRPr="0082213E">
              <w:rPr>
                <w:rFonts w:ascii="Times New Roman" w:hAnsi="Times New Roman" w:cs="Times New Roman"/>
                <w:szCs w:val="15"/>
                <w:lang w:val="en-US"/>
              </w:rPr>
              <w:t xml:space="preserve"> </w:t>
            </w:r>
            <w:r w:rsidRPr="0082213E">
              <w:rPr>
                <w:rFonts w:ascii="Times New Roman" w:hAnsi="Times New Roman" w:cs="Times New Roman"/>
                <w:szCs w:val="15"/>
                <w:lang w:val="en-US"/>
              </w:rPr>
              <w:t xml:space="preserve">Prevention of Microbial Diseases </w:t>
            </w:r>
          </w:p>
          <w:p w14:paraId="3F499A98" w14:textId="77777777" w:rsidR="00CC6344" w:rsidRPr="0082213E" w:rsidRDefault="002327C9">
            <w:pPr>
              <w:pStyle w:val="Absender"/>
              <w:jc w:val="right"/>
              <w:rPr>
                <w:rFonts w:ascii="Times New Roman" w:hAnsi="Times New Roman" w:cs="Times New Roman"/>
                <w:szCs w:val="15"/>
                <w:lang w:val="en-US"/>
              </w:rPr>
            </w:pPr>
            <w:r w:rsidRPr="0082213E">
              <w:rPr>
                <w:rFonts w:ascii="Times New Roman" w:hAnsi="Times New Roman" w:cs="Times New Roman"/>
                <w:szCs w:val="15"/>
                <w:lang w:val="en-US"/>
              </w:rPr>
              <w:t>School of Life Sciences Weihenstephan</w:t>
            </w:r>
          </w:p>
          <w:p w14:paraId="3F499A99" w14:textId="77777777" w:rsidR="00CC6344" w:rsidRPr="0082213E" w:rsidRDefault="002327C9">
            <w:pPr>
              <w:pStyle w:val="Absender"/>
              <w:jc w:val="right"/>
              <w:rPr>
                <w:rFonts w:ascii="Times New Roman" w:hAnsi="Times New Roman" w:cs="Times New Roman"/>
                <w:szCs w:val="15"/>
                <w:lang w:val="en-GB"/>
              </w:rPr>
            </w:pPr>
            <w:r w:rsidRPr="0082213E">
              <w:rPr>
                <w:rFonts w:ascii="Times New Roman" w:hAnsi="Times New Roman" w:cs="Times New Roman"/>
                <w:szCs w:val="15"/>
                <w:lang w:val="en-GB"/>
              </w:rPr>
              <w:t>Weihenstephaner Berg 3</w:t>
            </w:r>
          </w:p>
          <w:p w14:paraId="3F499A9A" w14:textId="77777777" w:rsidR="00CC6344" w:rsidRPr="0082213E" w:rsidRDefault="002327C9">
            <w:pPr>
              <w:pStyle w:val="Absender"/>
              <w:jc w:val="right"/>
              <w:rPr>
                <w:rFonts w:ascii="Times New Roman" w:hAnsi="Times New Roman" w:cs="Times New Roman"/>
                <w:sz w:val="24"/>
                <w:szCs w:val="24"/>
                <w:lang w:val="en-GB"/>
              </w:rPr>
            </w:pPr>
            <w:r w:rsidRPr="0082213E">
              <w:rPr>
                <w:rFonts w:ascii="Times New Roman" w:hAnsi="Times New Roman" w:cs="Times New Roman"/>
                <w:szCs w:val="15"/>
                <w:lang w:val="en-GB"/>
              </w:rPr>
              <w:t>85354 Freising</w:t>
            </w:r>
            <w:r w:rsidRPr="0082213E">
              <w:rPr>
                <w:rFonts w:ascii="Times New Roman" w:hAnsi="Times New Roman" w:cs="Times New Roman"/>
                <w:sz w:val="24"/>
                <w:szCs w:val="24"/>
                <w:lang w:val="en-GB"/>
              </w:rPr>
              <w:t xml:space="preserve">  </w:t>
            </w:r>
          </w:p>
          <w:sdt>
            <w:sdtPr>
              <w:rPr>
                <w:rFonts w:ascii="Times New Roman" w:hAnsi="Times New Roman" w:cs="Times New Roman"/>
                <w:noProof/>
                <w:sz w:val="24"/>
                <w:szCs w:val="24"/>
              </w:rPr>
              <w:alias w:val="Empfänger"/>
              <w:tag w:val="Empfänger"/>
              <w:id w:val="31549968"/>
              <w:placeholder>
                <w:docPart w:val="D76C685C3C6843B5B70F69B3E52D9B62"/>
              </w:placeholder>
            </w:sdtPr>
            <w:sdtContent>
              <w:p w14:paraId="3F499A9B" w14:textId="35E52058" w:rsidR="00CC6344" w:rsidRPr="0082213E" w:rsidRDefault="00CC6344">
                <w:pPr>
                  <w:tabs>
                    <w:tab w:val="left" w:pos="380"/>
                  </w:tabs>
                  <w:rPr>
                    <w:rFonts w:ascii="Times New Roman" w:hAnsi="Times New Roman" w:cs="Times New Roman"/>
                    <w:sz w:val="24"/>
                    <w:szCs w:val="24"/>
                    <w:lang w:val="en-GB"/>
                  </w:rPr>
                </w:pPr>
              </w:p>
              <w:p w14:paraId="3F499A9C" w14:textId="77777777" w:rsidR="00CC6344" w:rsidRPr="0082213E" w:rsidRDefault="00CC6344">
                <w:pPr>
                  <w:pStyle w:val="Empfnger"/>
                  <w:rPr>
                    <w:rFonts w:ascii="Times New Roman" w:hAnsi="Times New Roman" w:cs="Times New Roman"/>
                    <w:sz w:val="24"/>
                    <w:szCs w:val="24"/>
                    <w:lang w:val="en-US"/>
                  </w:rPr>
                </w:pPr>
              </w:p>
              <w:p w14:paraId="3F499A9D" w14:textId="77777777" w:rsidR="00CC6344" w:rsidRPr="0082213E" w:rsidRDefault="00CC6344">
                <w:pPr>
                  <w:pStyle w:val="Empfnger"/>
                  <w:rPr>
                    <w:rFonts w:ascii="Times New Roman" w:hAnsi="Times New Roman" w:cs="Times New Roman"/>
                    <w:sz w:val="24"/>
                    <w:szCs w:val="24"/>
                    <w:lang w:val="en-US"/>
                  </w:rPr>
                </w:pPr>
              </w:p>
              <w:p w14:paraId="3F499A9E" w14:textId="77777777" w:rsidR="00CC6344" w:rsidRPr="0082213E" w:rsidRDefault="00CC6344">
                <w:pPr>
                  <w:pStyle w:val="Empfnger"/>
                  <w:rPr>
                    <w:rFonts w:ascii="Times New Roman" w:hAnsi="Times New Roman" w:cs="Times New Roman"/>
                    <w:sz w:val="24"/>
                    <w:szCs w:val="24"/>
                    <w:lang w:val="en-US"/>
                  </w:rPr>
                </w:pPr>
              </w:p>
              <w:p w14:paraId="3F499A9F" w14:textId="77777777" w:rsidR="00CC6344" w:rsidRPr="0082213E" w:rsidRDefault="00000000">
                <w:pPr>
                  <w:pStyle w:val="Empfnger"/>
                  <w:rPr>
                    <w:rFonts w:ascii="Times New Roman" w:hAnsi="Times New Roman" w:cs="Times New Roman"/>
                    <w:sz w:val="24"/>
                    <w:szCs w:val="24"/>
                  </w:rPr>
                </w:pPr>
              </w:p>
            </w:sdtContent>
          </w:sdt>
        </w:tc>
      </w:tr>
    </w:tbl>
    <w:p w14:paraId="09C21A4B" w14:textId="22BFEF78" w:rsidR="003350D6" w:rsidRPr="00CB01F3" w:rsidRDefault="008D3F25" w:rsidP="008D3F25">
      <w:pPr>
        <w:spacing w:after="14" w:line="262" w:lineRule="auto"/>
        <w:ind w:right="126"/>
        <w:jc w:val="right"/>
        <w:rPr>
          <w:rFonts w:ascii="Times New Roman" w:eastAsia="Liberation Sans" w:hAnsi="Times New Roman" w:cs="Times New Roman"/>
          <w:sz w:val="21"/>
          <w:szCs w:val="21"/>
          <w:lang w:val="en-US"/>
        </w:rPr>
      </w:pPr>
      <w:r w:rsidRPr="00CB01F3">
        <w:rPr>
          <w:rFonts w:ascii="Times New Roman" w:eastAsia="Liberation Sans" w:hAnsi="Times New Roman" w:cs="Times New Roman"/>
          <w:sz w:val="21"/>
          <w:szCs w:val="21"/>
          <w:lang w:val="en-US"/>
        </w:rPr>
        <w:t xml:space="preserve">   </w:t>
      </w:r>
      <w:r w:rsidR="000A2E61" w:rsidRPr="00CB01F3">
        <w:rPr>
          <w:rFonts w:ascii="Times New Roman" w:eastAsia="Liberation Sans" w:hAnsi="Times New Roman" w:cs="Times New Roman" w:hint="eastAsia"/>
          <w:sz w:val="21"/>
          <w:szCs w:val="21"/>
          <w:lang w:val="en-US" w:eastAsia="zh-CN"/>
        </w:rPr>
        <w:t xml:space="preserve">December </w:t>
      </w:r>
      <w:r w:rsidR="001C7136" w:rsidRPr="00CB01F3">
        <w:rPr>
          <w:rFonts w:ascii="Times New Roman" w:eastAsia="Liberation Sans" w:hAnsi="Times New Roman" w:cs="Times New Roman"/>
          <w:sz w:val="21"/>
          <w:szCs w:val="21"/>
          <w:lang w:val="en-US"/>
        </w:rPr>
        <w:t>7</w:t>
      </w:r>
      <w:r w:rsidR="0019250E" w:rsidRPr="00CB01F3">
        <w:rPr>
          <w:rFonts w:ascii="Times New Roman" w:eastAsia="Liberation Sans" w:hAnsi="Times New Roman" w:cs="Times New Roman"/>
          <w:sz w:val="21"/>
          <w:szCs w:val="21"/>
          <w:lang w:val="en-US"/>
        </w:rPr>
        <w:t>, 2025</w:t>
      </w:r>
    </w:p>
    <w:p w14:paraId="5EDC3051" w14:textId="41AB9959" w:rsidR="003350D6" w:rsidRPr="000A2024" w:rsidRDefault="00DB0B9D" w:rsidP="003244D1">
      <w:pPr>
        <w:spacing w:before="100" w:after="14" w:line="240" w:lineRule="auto"/>
        <w:ind w:right="126"/>
        <w:rPr>
          <w:rFonts w:ascii="Times New Roman" w:eastAsia="Liberation Sans" w:hAnsi="Times New Roman" w:cs="Times New Roman"/>
          <w:sz w:val="21"/>
          <w:szCs w:val="21"/>
          <w:lang w:val="en-US"/>
        </w:rPr>
      </w:pPr>
      <w:r w:rsidRPr="000A2024">
        <w:rPr>
          <w:rFonts w:ascii="Times New Roman" w:eastAsia="Liberation Sans" w:hAnsi="Times New Roman" w:cs="Times New Roman"/>
          <w:sz w:val="21"/>
          <w:szCs w:val="21"/>
          <w:lang w:val="en-US"/>
        </w:rPr>
        <w:t>Dear</w:t>
      </w:r>
      <w:r w:rsidR="002A02CB" w:rsidRPr="000A2024">
        <w:rPr>
          <w:rFonts w:ascii="Times New Roman" w:eastAsia="Liberation Sans" w:hAnsi="Times New Roman" w:cs="Times New Roman"/>
          <w:sz w:val="21"/>
          <w:szCs w:val="21"/>
          <w:lang w:val="en-US"/>
        </w:rPr>
        <w:t xml:space="preserve"> </w:t>
      </w:r>
      <w:r w:rsidR="002556D6" w:rsidRPr="000A2024">
        <w:rPr>
          <w:rFonts w:ascii="Times New Roman" w:eastAsia="Liberation Sans" w:hAnsi="Times New Roman" w:cs="Times New Roman"/>
          <w:sz w:val="21"/>
          <w:szCs w:val="21"/>
          <w:lang w:val="en-US"/>
        </w:rPr>
        <w:t>Editor</w:t>
      </w:r>
      <w:r w:rsidR="00FA4099" w:rsidRPr="000A2024">
        <w:rPr>
          <w:rFonts w:ascii="Times New Roman" w:eastAsia="Liberation Sans" w:hAnsi="Times New Roman" w:cs="Times New Roman"/>
          <w:sz w:val="21"/>
          <w:szCs w:val="21"/>
          <w:lang w:val="en-US"/>
        </w:rPr>
        <w:t xml:space="preserve"> of </w:t>
      </w:r>
      <w:r w:rsidR="000A2E61" w:rsidRPr="000A2024">
        <w:rPr>
          <w:rFonts w:ascii="Times New Roman" w:eastAsia="Liberation Sans" w:hAnsi="Times New Roman" w:cs="Times New Roman"/>
          <w:i/>
          <w:iCs/>
          <w:sz w:val="21"/>
          <w:szCs w:val="21"/>
          <w:lang w:val="en-US"/>
        </w:rPr>
        <w:t>Aquaculture</w:t>
      </w:r>
      <w:r w:rsidRPr="000A2024">
        <w:rPr>
          <w:rFonts w:ascii="Times New Roman" w:eastAsia="Liberation Sans" w:hAnsi="Times New Roman" w:cs="Times New Roman"/>
          <w:sz w:val="21"/>
          <w:szCs w:val="21"/>
          <w:lang w:val="en-US"/>
        </w:rPr>
        <w:t>,</w:t>
      </w:r>
    </w:p>
    <w:p w14:paraId="0F3836A0" w14:textId="37AD6D53" w:rsidR="004A0B44" w:rsidRPr="000A2024" w:rsidRDefault="000A2E61" w:rsidP="003244D1">
      <w:pPr>
        <w:pStyle w:val="NormalWeb"/>
        <w:spacing w:beforeAutospacing="0"/>
        <w:rPr>
          <w:rStyle w:val="selected"/>
          <w:sz w:val="21"/>
          <w:szCs w:val="21"/>
        </w:rPr>
      </w:pPr>
      <w:r w:rsidRPr="000A2024">
        <w:rPr>
          <w:rStyle w:val="selected"/>
          <w:sz w:val="21"/>
          <w:szCs w:val="21"/>
        </w:rPr>
        <w:t>We are pleased to submit our manuscript entitled "</w:t>
      </w:r>
      <w:r w:rsidRPr="000A2024">
        <w:rPr>
          <w:rStyle w:val="selected"/>
          <w:b/>
          <w:bCs/>
          <w:i/>
          <w:iCs/>
          <w:sz w:val="21"/>
          <w:szCs w:val="21"/>
        </w:rPr>
        <w:t>A novel bacteriophage representing a putative new viral family rescues largemouth bass from lethal Aeromonas hydrophila infection</w:t>
      </w:r>
      <w:r w:rsidRPr="000A2024">
        <w:rPr>
          <w:rStyle w:val="selected"/>
          <w:sz w:val="21"/>
          <w:szCs w:val="21"/>
        </w:rPr>
        <w:t xml:space="preserve">" for consideration for publication in </w:t>
      </w:r>
      <w:r w:rsidRPr="000A2024">
        <w:rPr>
          <w:rStyle w:val="selected"/>
          <w:i/>
          <w:iCs/>
          <w:sz w:val="21"/>
          <w:szCs w:val="21"/>
        </w:rPr>
        <w:t>Aquaculture</w:t>
      </w:r>
      <w:r w:rsidR="004A0B44" w:rsidRPr="000A2024">
        <w:rPr>
          <w:rStyle w:val="selected"/>
          <w:sz w:val="21"/>
          <w:szCs w:val="21"/>
        </w:rPr>
        <w:t xml:space="preserve">. </w:t>
      </w:r>
    </w:p>
    <w:p w14:paraId="15444330" w14:textId="425DC5F2" w:rsidR="004A0B44" w:rsidRPr="000A2024" w:rsidRDefault="000A2E61" w:rsidP="003244D1">
      <w:pPr>
        <w:pStyle w:val="NormalWeb"/>
        <w:spacing w:beforeAutospacing="0"/>
        <w:rPr>
          <w:rStyle w:val="selected"/>
          <w:sz w:val="21"/>
          <w:szCs w:val="21"/>
        </w:rPr>
      </w:pPr>
      <w:r w:rsidRPr="000A2024">
        <w:rPr>
          <w:rStyle w:val="selected"/>
          <w:sz w:val="21"/>
          <w:szCs w:val="21"/>
        </w:rPr>
        <w:t>The largemouth bass (</w:t>
      </w:r>
      <w:r w:rsidRPr="000A2024">
        <w:rPr>
          <w:rStyle w:val="selected"/>
          <w:i/>
          <w:iCs/>
          <w:sz w:val="21"/>
          <w:szCs w:val="21"/>
        </w:rPr>
        <w:t xml:space="preserve">Micropterus </w:t>
      </w:r>
      <w:proofErr w:type="spellStart"/>
      <w:r w:rsidRPr="000A2024">
        <w:rPr>
          <w:rStyle w:val="selected"/>
          <w:i/>
          <w:iCs/>
          <w:sz w:val="21"/>
          <w:szCs w:val="21"/>
        </w:rPr>
        <w:t>salmoides</w:t>
      </w:r>
      <w:proofErr w:type="spellEnd"/>
      <w:r w:rsidRPr="000A2024">
        <w:rPr>
          <w:rStyle w:val="selected"/>
          <w:sz w:val="21"/>
          <w:szCs w:val="21"/>
        </w:rPr>
        <w:t xml:space="preserve">) is a globally significant aquaculture species, particularly in China. However, the industry faces severe threats from </w:t>
      </w:r>
      <w:r w:rsidRPr="000A2024">
        <w:rPr>
          <w:rStyle w:val="selected"/>
          <w:i/>
          <w:iCs/>
          <w:sz w:val="21"/>
          <w:szCs w:val="21"/>
        </w:rPr>
        <w:t>Aeromonas hydrophila</w:t>
      </w:r>
      <w:r w:rsidRPr="000A2024">
        <w:rPr>
          <w:rStyle w:val="selected"/>
          <w:sz w:val="21"/>
          <w:szCs w:val="21"/>
        </w:rPr>
        <w:t xml:space="preserve"> infections. The widespread emergence of multidrug-resistant (MDR) strains has rendered traditional antibiotics increasingly ineffective and environmentally hazardous. Therefore, the development of effective, safe, and eco-friendly biological control agents is an urgent priority for sustainable aquaculture</w:t>
      </w:r>
      <w:r w:rsidR="004A0B44" w:rsidRPr="000A2024">
        <w:rPr>
          <w:rStyle w:val="selected"/>
          <w:sz w:val="21"/>
          <w:szCs w:val="21"/>
        </w:rPr>
        <w:t>.</w:t>
      </w:r>
    </w:p>
    <w:p w14:paraId="76D24A26" w14:textId="3D021E85" w:rsidR="004A0B44" w:rsidRPr="000A2024" w:rsidRDefault="000A2024" w:rsidP="003244D1">
      <w:pPr>
        <w:pStyle w:val="NormalWeb"/>
        <w:spacing w:beforeAutospacing="0"/>
        <w:rPr>
          <w:rStyle w:val="selected"/>
          <w:sz w:val="21"/>
          <w:szCs w:val="21"/>
        </w:rPr>
      </w:pPr>
      <w:r w:rsidRPr="000A2024">
        <w:rPr>
          <w:rStyle w:val="selected"/>
          <w:sz w:val="21"/>
          <w:szCs w:val="21"/>
        </w:rPr>
        <w:t xml:space="preserve">In this study, we isolated and comprehensively characterized a novel bacteriophage, vB_AhyM_Hp3 (Hp3). </w:t>
      </w:r>
      <w:r w:rsidRPr="000A2024">
        <w:rPr>
          <w:rStyle w:val="selected"/>
          <w:b/>
          <w:bCs/>
          <w:sz w:val="21"/>
          <w:szCs w:val="21"/>
        </w:rPr>
        <w:t>We believe this work makes two significant contributions that align perfectly with the scope of Aquaculture</w:t>
      </w:r>
      <w:r w:rsidRPr="000A2024">
        <w:rPr>
          <w:rStyle w:val="selected"/>
          <w:sz w:val="21"/>
          <w:szCs w:val="21"/>
        </w:rPr>
        <w:t>:</w:t>
      </w:r>
    </w:p>
    <w:p w14:paraId="257DE5AC" w14:textId="76D99B9F" w:rsidR="000A2024" w:rsidRPr="000A2024" w:rsidRDefault="000A2024" w:rsidP="000A2024">
      <w:pPr>
        <w:pStyle w:val="NormalWeb"/>
        <w:numPr>
          <w:ilvl w:val="0"/>
          <w:numId w:val="9"/>
        </w:numPr>
        <w:rPr>
          <w:rStyle w:val="selected"/>
          <w:sz w:val="21"/>
          <w:szCs w:val="21"/>
        </w:rPr>
      </w:pPr>
      <w:r w:rsidRPr="000A2024">
        <w:rPr>
          <w:rStyle w:val="selected"/>
          <w:b/>
          <w:bCs/>
          <w:sz w:val="21"/>
          <w:szCs w:val="21"/>
        </w:rPr>
        <w:t>Practical Therapeutic Efficacy</w:t>
      </w:r>
      <w:r w:rsidRPr="000A2024">
        <w:rPr>
          <w:rStyle w:val="selected"/>
          <w:sz w:val="21"/>
          <w:szCs w:val="21"/>
        </w:rPr>
        <w:t xml:space="preserve">: We demonstrated that a single intraperitoneal administration of Hp3 (MOI = 1.0) successfully rescued largemouth bass from a lethal challenge of MDR </w:t>
      </w:r>
      <w:r w:rsidRPr="000A2024">
        <w:rPr>
          <w:rStyle w:val="selected"/>
          <w:i/>
          <w:iCs/>
          <w:sz w:val="21"/>
          <w:szCs w:val="21"/>
        </w:rPr>
        <w:t>A. hydrophila</w:t>
      </w:r>
      <w:r w:rsidRPr="000A2024">
        <w:rPr>
          <w:rStyle w:val="selected"/>
          <w:sz w:val="21"/>
          <w:szCs w:val="21"/>
        </w:rPr>
        <w:t xml:space="preserve">, significantly increasing the </w:t>
      </w:r>
      <w:r w:rsidRPr="000A2024">
        <w:rPr>
          <w:rStyle w:val="selected"/>
          <w:b/>
          <w:bCs/>
          <w:sz w:val="21"/>
          <w:szCs w:val="21"/>
        </w:rPr>
        <w:t>seven-day survival rate from 15% to 85%.</w:t>
      </w:r>
      <w:r w:rsidRPr="000A2024">
        <w:rPr>
          <w:rStyle w:val="selected"/>
          <w:sz w:val="21"/>
          <w:szCs w:val="21"/>
        </w:rPr>
        <w:t xml:space="preserve"> Histopathological analysis further confirmed that phage treatment effectively mitigated tissue damage in the liver and spleen.</w:t>
      </w:r>
    </w:p>
    <w:p w14:paraId="29B7E605" w14:textId="08D2FDA1" w:rsidR="000A2024" w:rsidRPr="000A2024" w:rsidRDefault="000A2024" w:rsidP="000A2024">
      <w:pPr>
        <w:pStyle w:val="NormalWeb"/>
        <w:numPr>
          <w:ilvl w:val="0"/>
          <w:numId w:val="9"/>
        </w:numPr>
        <w:spacing w:beforeAutospacing="0"/>
        <w:rPr>
          <w:rStyle w:val="selected"/>
          <w:rFonts w:hint="eastAsia"/>
          <w:sz w:val="21"/>
          <w:szCs w:val="21"/>
        </w:rPr>
      </w:pPr>
      <w:r w:rsidRPr="000A2024">
        <w:rPr>
          <w:rStyle w:val="selected"/>
          <w:b/>
          <w:bCs/>
          <w:sz w:val="21"/>
          <w:szCs w:val="21"/>
        </w:rPr>
        <w:t>Taxonomic Novelty</w:t>
      </w:r>
      <w:r w:rsidRPr="000A2024">
        <w:rPr>
          <w:rStyle w:val="selected"/>
          <w:sz w:val="21"/>
          <w:szCs w:val="21"/>
        </w:rPr>
        <w:t xml:space="preserve">: Beyond its application potential, our genomic and proteomic analyses reveal that Hp3 represents a </w:t>
      </w:r>
      <w:r w:rsidRPr="000A2024">
        <w:rPr>
          <w:rStyle w:val="selected"/>
          <w:b/>
          <w:bCs/>
          <w:sz w:val="21"/>
          <w:szCs w:val="21"/>
        </w:rPr>
        <w:t>putative new viral family</w:t>
      </w:r>
      <w:r w:rsidRPr="000A2024">
        <w:rPr>
          <w:rStyle w:val="selected"/>
          <w:sz w:val="21"/>
          <w:szCs w:val="21"/>
        </w:rPr>
        <w:t xml:space="preserve"> within the class </w:t>
      </w:r>
      <w:proofErr w:type="spellStart"/>
      <w:r w:rsidRPr="000A2024">
        <w:rPr>
          <w:rStyle w:val="selected"/>
          <w:i/>
          <w:iCs/>
          <w:sz w:val="21"/>
          <w:szCs w:val="21"/>
        </w:rPr>
        <w:t>Caudoviricetes</w:t>
      </w:r>
      <w:proofErr w:type="spellEnd"/>
      <w:r w:rsidRPr="000A2024">
        <w:rPr>
          <w:rStyle w:val="selected"/>
          <w:sz w:val="21"/>
          <w:szCs w:val="21"/>
        </w:rPr>
        <w:t>. This finding expands our understanding of viral diversity in aquatic environments and provides a valuable new genetic resource for future phage engineering.</w:t>
      </w:r>
    </w:p>
    <w:p w14:paraId="7C73791B" w14:textId="653B10C6" w:rsidR="004A0B44" w:rsidRPr="000A2024" w:rsidRDefault="000A2024" w:rsidP="003244D1">
      <w:pPr>
        <w:pStyle w:val="NormalWeb"/>
        <w:spacing w:beforeAutospacing="0"/>
        <w:rPr>
          <w:rStyle w:val="selected"/>
          <w:sz w:val="21"/>
          <w:szCs w:val="21"/>
        </w:rPr>
      </w:pPr>
      <w:r w:rsidRPr="000A2024">
        <w:rPr>
          <w:rStyle w:val="selected"/>
          <w:sz w:val="21"/>
          <w:szCs w:val="21"/>
        </w:rPr>
        <w:t>Furthermore, we confirmed that Hp3 possesses high stability across a wide range of temperatures (4</w:t>
      </w:r>
      <w:r w:rsidRPr="000A2024">
        <w:rPr>
          <w:rStyle w:val="selected"/>
          <w:sz w:val="21"/>
          <w:szCs w:val="21"/>
        </w:rPr>
        <w:t>-</w:t>
      </w:r>
      <w:r w:rsidRPr="000A2024">
        <w:rPr>
          <w:rStyle w:val="selected"/>
          <w:sz w:val="21"/>
          <w:szCs w:val="21"/>
        </w:rPr>
        <w:t>45°C) and pH levels (6.0</w:t>
      </w:r>
      <w:r w:rsidRPr="000A2024">
        <w:rPr>
          <w:rStyle w:val="selected"/>
          <w:sz w:val="21"/>
          <w:szCs w:val="21"/>
        </w:rPr>
        <w:t>-</w:t>
      </w:r>
      <w:r w:rsidRPr="000A2024">
        <w:rPr>
          <w:rStyle w:val="selected"/>
          <w:sz w:val="21"/>
          <w:szCs w:val="21"/>
        </w:rPr>
        <w:t>10.0), and its genome is free of antibiotic resistance or virulence genes. These characteristics make it an ideal candidate for practical application in complex aquaculture environments</w:t>
      </w:r>
      <w:r w:rsidR="004A0B44" w:rsidRPr="000A2024">
        <w:rPr>
          <w:rStyle w:val="selected"/>
          <w:sz w:val="21"/>
          <w:szCs w:val="21"/>
        </w:rPr>
        <w:t>.</w:t>
      </w:r>
    </w:p>
    <w:p w14:paraId="66101C90" w14:textId="74D812F7" w:rsidR="001C0319" w:rsidRPr="000A2024" w:rsidRDefault="000A2024" w:rsidP="003244D1">
      <w:pPr>
        <w:pStyle w:val="NormalWeb"/>
        <w:spacing w:beforeAutospacing="0"/>
        <w:rPr>
          <w:rStyle w:val="selected"/>
          <w:rFonts w:hint="eastAsia"/>
          <w:sz w:val="21"/>
          <w:szCs w:val="21"/>
        </w:rPr>
      </w:pPr>
      <w:r w:rsidRPr="000A2024">
        <w:rPr>
          <w:rStyle w:val="selected"/>
          <w:sz w:val="21"/>
          <w:szCs w:val="21"/>
        </w:rPr>
        <w:t>This manuscript reports original research that has not been published previously and is not under consideration for publication elsewhere. All authors have read and approved the final manuscript and declare no conflicts of interest</w:t>
      </w:r>
      <w:r w:rsidR="004A0B44" w:rsidRPr="000A2024">
        <w:rPr>
          <w:rStyle w:val="selected"/>
          <w:sz w:val="21"/>
          <w:szCs w:val="21"/>
        </w:rPr>
        <w:t xml:space="preserve">. </w:t>
      </w:r>
    </w:p>
    <w:p w14:paraId="2D8C3BC4" w14:textId="6A1BCEA1" w:rsidR="002443CF" w:rsidRPr="000A2024" w:rsidRDefault="000A2024" w:rsidP="003244D1">
      <w:pPr>
        <w:pStyle w:val="NormalWeb"/>
        <w:spacing w:beforeAutospacing="0"/>
        <w:rPr>
          <w:rStyle w:val="selected"/>
          <w:sz w:val="21"/>
          <w:szCs w:val="21"/>
        </w:rPr>
      </w:pPr>
      <w:r w:rsidRPr="000A2024">
        <w:rPr>
          <w:rStyle w:val="selected"/>
          <w:sz w:val="21"/>
          <w:szCs w:val="21"/>
        </w:rPr>
        <w:t>Thank you for your time and consideration of our work. We look forward to the opportunity to contribute to your journal.</w:t>
      </w:r>
      <w:r w:rsidR="0055637A" w:rsidRPr="000A2024">
        <w:rPr>
          <w:rStyle w:val="selected"/>
          <w:rFonts w:hint="eastAsia"/>
          <w:sz w:val="21"/>
          <w:szCs w:val="21"/>
        </w:rPr>
        <w:t xml:space="preserve"> </w:t>
      </w:r>
    </w:p>
    <w:p w14:paraId="4FCF90A4" w14:textId="13B09190" w:rsidR="009D6DE5" w:rsidRPr="000A2024" w:rsidRDefault="002327C9">
      <w:pPr>
        <w:spacing w:after="14" w:line="262" w:lineRule="auto"/>
        <w:ind w:right="126"/>
        <w:rPr>
          <w:rFonts w:ascii="Times New Roman" w:eastAsia="Liberation Sans" w:hAnsi="Times New Roman" w:cs="Times New Roman"/>
          <w:sz w:val="21"/>
          <w:szCs w:val="21"/>
          <w:lang w:val="en-US"/>
        </w:rPr>
      </w:pPr>
      <w:r w:rsidRPr="000A2024">
        <w:rPr>
          <w:rFonts w:ascii="Times New Roman" w:eastAsia="Liberation Sans" w:hAnsi="Times New Roman" w:cs="Times New Roman"/>
          <w:sz w:val="21"/>
          <w:szCs w:val="21"/>
          <w:lang w:val="en-US"/>
        </w:rPr>
        <w:t>Yours sincerely,</w:t>
      </w:r>
    </w:p>
    <w:p w14:paraId="0F6CDD50" w14:textId="77777777" w:rsidR="00BC340A" w:rsidRPr="000A2024" w:rsidRDefault="00BC340A">
      <w:pPr>
        <w:spacing w:after="14" w:line="262" w:lineRule="auto"/>
        <w:ind w:right="126"/>
        <w:rPr>
          <w:rFonts w:ascii="Times New Roman" w:eastAsia="Liberation Sans" w:hAnsi="Times New Roman" w:cs="Times New Roman"/>
          <w:sz w:val="21"/>
          <w:szCs w:val="21"/>
          <w:lang w:val="en-US" w:eastAsia="zh-CN"/>
        </w:rPr>
      </w:pPr>
    </w:p>
    <w:p w14:paraId="6BF80150" w14:textId="77777777" w:rsidR="0010143F" w:rsidRPr="000A2024" w:rsidRDefault="0010143F">
      <w:pPr>
        <w:spacing w:after="0" w:line="240" w:lineRule="auto"/>
        <w:ind w:right="125"/>
        <w:contextualSpacing/>
        <w:rPr>
          <w:rFonts w:ascii="Times New Roman" w:eastAsia="Liberation Sans" w:hAnsi="Times New Roman" w:cs="Times New Roman"/>
          <w:sz w:val="21"/>
          <w:szCs w:val="21"/>
          <w:lang w:val="en-US" w:eastAsia="zh-CN"/>
        </w:rPr>
      </w:pPr>
    </w:p>
    <w:p w14:paraId="56A27219" w14:textId="24574E47" w:rsidR="0010143F" w:rsidRPr="000A2024" w:rsidRDefault="002327C9" w:rsidP="00713A77">
      <w:pPr>
        <w:spacing w:after="0" w:line="240" w:lineRule="auto"/>
        <w:ind w:right="125"/>
        <w:contextualSpacing/>
        <w:rPr>
          <w:rFonts w:ascii="Times New Roman" w:eastAsia="Liberation Sans" w:hAnsi="Times New Roman" w:cs="Times New Roman"/>
          <w:sz w:val="21"/>
          <w:szCs w:val="21"/>
          <w:lang w:val="en-US"/>
        </w:rPr>
      </w:pPr>
      <w:r w:rsidRPr="000A2024">
        <w:rPr>
          <w:rFonts w:ascii="Times New Roman" w:eastAsia="Liberation Sans" w:hAnsi="Times New Roman" w:cs="Times New Roman"/>
          <w:sz w:val="21"/>
          <w:szCs w:val="21"/>
          <w:lang w:val="en-US"/>
        </w:rPr>
        <w:t xml:space="preserve">Dr. </w:t>
      </w:r>
      <w:r w:rsidR="001D7BD8" w:rsidRPr="000A2024">
        <w:rPr>
          <w:rFonts w:ascii="Times New Roman" w:eastAsia="Liberation Sans" w:hAnsi="Times New Roman" w:cs="Times New Roman"/>
          <w:sz w:val="21"/>
          <w:szCs w:val="21"/>
          <w:lang w:val="en-US"/>
        </w:rPr>
        <w:t>Jinlong Ru</w:t>
      </w:r>
    </w:p>
    <w:p w14:paraId="6CDE9BD6" w14:textId="77777777" w:rsidR="0096036A" w:rsidRPr="000A2024" w:rsidRDefault="0096036A" w:rsidP="00713A77">
      <w:pPr>
        <w:spacing w:after="0" w:line="240" w:lineRule="auto"/>
        <w:ind w:right="125"/>
        <w:contextualSpacing/>
        <w:rPr>
          <w:rFonts w:ascii="Times New Roman" w:eastAsia="Liberation Sans" w:hAnsi="Times New Roman" w:cs="Times New Roman"/>
          <w:sz w:val="21"/>
          <w:szCs w:val="21"/>
          <w:lang w:val="en-US" w:eastAsia="zh-CN"/>
        </w:rPr>
      </w:pPr>
    </w:p>
    <w:p w14:paraId="28F67ED7" w14:textId="2692E818" w:rsidR="00713A77" w:rsidRPr="000A2024" w:rsidRDefault="00713A77" w:rsidP="00713A77">
      <w:pPr>
        <w:spacing w:after="0" w:line="240" w:lineRule="auto"/>
        <w:ind w:right="125"/>
        <w:contextualSpacing/>
        <w:rPr>
          <w:rFonts w:ascii="Times New Roman" w:eastAsia="Liberation Sans" w:hAnsi="Times New Roman" w:cs="Times New Roman"/>
          <w:sz w:val="21"/>
          <w:szCs w:val="21"/>
          <w:lang w:val="en-US" w:eastAsia="zh-CN"/>
        </w:rPr>
      </w:pPr>
      <w:r w:rsidRPr="000A2024">
        <w:rPr>
          <w:rFonts w:ascii="Times New Roman" w:eastAsia="Liberation Sans" w:hAnsi="Times New Roman" w:cs="Times New Roman" w:hint="eastAsia"/>
          <w:sz w:val="21"/>
          <w:szCs w:val="21"/>
          <w:lang w:val="en-US" w:eastAsia="zh-CN"/>
        </w:rPr>
        <w:t>Postdoc</w:t>
      </w:r>
      <w:r w:rsidRPr="000A2024">
        <w:rPr>
          <w:rFonts w:ascii="Times New Roman" w:eastAsia="Liberation Sans" w:hAnsi="Times New Roman" w:cs="Times New Roman"/>
          <w:sz w:val="21"/>
          <w:szCs w:val="21"/>
          <w:lang w:val="en-US" w:eastAsia="zh-CN"/>
        </w:rPr>
        <w:t>toral researcher</w:t>
      </w:r>
    </w:p>
    <w:p w14:paraId="5CA5C924" w14:textId="00369302" w:rsidR="00713A77" w:rsidRPr="000A2024" w:rsidRDefault="00713A77" w:rsidP="00713A77">
      <w:pPr>
        <w:spacing w:after="0" w:line="240" w:lineRule="auto"/>
        <w:ind w:right="125"/>
        <w:contextualSpacing/>
        <w:rPr>
          <w:rFonts w:ascii="Times New Roman" w:eastAsia="Liberation Sans" w:hAnsi="Times New Roman" w:cs="Times New Roman"/>
          <w:sz w:val="21"/>
          <w:szCs w:val="21"/>
          <w:lang w:val="en-US" w:eastAsia="zh-CN"/>
        </w:rPr>
      </w:pPr>
      <w:r w:rsidRPr="000A2024">
        <w:rPr>
          <w:rFonts w:ascii="Times New Roman" w:eastAsia="Liberation Sans" w:hAnsi="Times New Roman" w:cs="Times New Roman"/>
          <w:sz w:val="21"/>
          <w:szCs w:val="21"/>
          <w:lang w:val="en-US" w:eastAsia="zh-CN"/>
        </w:rPr>
        <w:t>School of Life Sciences</w:t>
      </w:r>
    </w:p>
    <w:p w14:paraId="1F5C02FB" w14:textId="0255782B" w:rsidR="0096036A" w:rsidRPr="000A2024" w:rsidRDefault="00713A77" w:rsidP="00713A77">
      <w:pPr>
        <w:spacing w:after="0" w:line="240" w:lineRule="auto"/>
        <w:ind w:right="125"/>
        <w:contextualSpacing/>
        <w:rPr>
          <w:rFonts w:ascii="Times New Roman" w:eastAsia="Liberation Sans" w:hAnsi="Times New Roman" w:cs="Times New Roman"/>
          <w:sz w:val="21"/>
          <w:szCs w:val="21"/>
          <w:lang w:val="en-US" w:eastAsia="zh-CN"/>
        </w:rPr>
      </w:pPr>
      <w:r w:rsidRPr="000A2024">
        <w:rPr>
          <w:rFonts w:ascii="Times New Roman" w:eastAsia="Liberation Sans" w:hAnsi="Times New Roman" w:cs="Times New Roman"/>
          <w:sz w:val="21"/>
          <w:szCs w:val="21"/>
          <w:lang w:val="en-US" w:eastAsia="zh-CN"/>
        </w:rPr>
        <w:t>Technical University of Munich</w:t>
      </w:r>
    </w:p>
    <w:sectPr w:rsidR="0096036A" w:rsidRPr="000A2024" w:rsidSect="0019698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800" w:left="1440" w:header="864"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A49CF" w14:textId="77777777" w:rsidR="00220F14" w:rsidRDefault="00220F14">
      <w:pPr>
        <w:spacing w:after="0" w:line="240" w:lineRule="auto"/>
      </w:pPr>
      <w:r>
        <w:separator/>
      </w:r>
    </w:p>
    <w:p w14:paraId="2FCE8C0D" w14:textId="77777777" w:rsidR="00220F14" w:rsidRDefault="00220F14"/>
  </w:endnote>
  <w:endnote w:type="continuationSeparator" w:id="0">
    <w:p w14:paraId="1B163C36" w14:textId="77777777" w:rsidR="00220F14" w:rsidRDefault="00220F14">
      <w:pPr>
        <w:spacing w:after="0" w:line="240" w:lineRule="auto"/>
      </w:pPr>
      <w:r>
        <w:continuationSeparator/>
      </w:r>
    </w:p>
    <w:p w14:paraId="3F10B5F7" w14:textId="77777777" w:rsidR="00220F14" w:rsidRDefault="00220F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MT">
    <w:altName w:val="Arial"/>
    <w:panose1 w:val="020B0604020202020204"/>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ato-Light">
    <w:altName w:val="Lato Light"/>
    <w:panose1 w:val="020B0604020202020204"/>
    <w:charset w:val="4D"/>
    <w:family w:val="auto"/>
    <w:notTrueType/>
    <w:pitch w:val="default"/>
    <w:sig w:usb0="00000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99ACF" w14:textId="77777777" w:rsidR="00CC6344" w:rsidRDefault="00CC6344">
    <w:pPr>
      <w:spacing w:after="0" w:line="240" w:lineRule="auto"/>
    </w:pPr>
  </w:p>
  <w:p w14:paraId="3F499AD0" w14:textId="77777777" w:rsidR="00CC6344" w:rsidRDefault="00CC634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61" w:type="dxa"/>
      <w:tblCellSpacing w:w="0" w:type="dxa"/>
      <w:tblBorders>
        <w:top w:val="none" w:sz="0" w:space="0" w:color="auto"/>
        <w:left w:val="none" w:sz="0" w:space="0" w:color="auto"/>
        <w:bottom w:val="none" w:sz="0" w:space="0" w:color="auto"/>
        <w:right w:val="none" w:sz="0" w:space="0" w:color="auto"/>
        <w:insideH w:val="none" w:sz="0" w:space="0" w:color="auto"/>
        <w:insideV w:val="single" w:sz="8" w:space="0" w:color="FFFFFF" w:themeColor="background1"/>
      </w:tblBorders>
      <w:tblCellMar>
        <w:left w:w="0" w:type="dxa"/>
        <w:right w:w="57" w:type="dxa"/>
      </w:tblCellMar>
      <w:tblLook w:val="04A0" w:firstRow="1" w:lastRow="0" w:firstColumn="1" w:lastColumn="0" w:noHBand="0" w:noVBand="1"/>
    </w:tblPr>
    <w:tblGrid>
      <w:gridCol w:w="2494"/>
      <w:gridCol w:w="112"/>
      <w:gridCol w:w="2494"/>
      <w:gridCol w:w="114"/>
      <w:gridCol w:w="2013"/>
      <w:gridCol w:w="114"/>
      <w:gridCol w:w="2013"/>
      <w:gridCol w:w="607"/>
    </w:tblGrid>
    <w:tr w:rsidR="00CC6344" w14:paraId="3F499AD9" w14:textId="77777777">
      <w:trPr>
        <w:trHeight w:val="964"/>
        <w:tblCellSpacing w:w="0" w:type="dxa"/>
      </w:trPr>
      <w:tc>
        <w:tcPr>
          <w:tcW w:w="2494" w:type="dxa"/>
        </w:tcPr>
        <w:p w14:paraId="3F499AD1" w14:textId="77777777" w:rsidR="00CC6344" w:rsidRDefault="00CC6344">
          <w:pPr>
            <w:pStyle w:val="Footer"/>
          </w:pPr>
        </w:p>
      </w:tc>
      <w:tc>
        <w:tcPr>
          <w:tcW w:w="112" w:type="dxa"/>
        </w:tcPr>
        <w:p w14:paraId="3F499AD2" w14:textId="77777777" w:rsidR="00CC6344" w:rsidRDefault="00CC6344">
          <w:pPr>
            <w:pStyle w:val="Footer"/>
            <w:rPr>
              <w:rStyle w:val="Strong"/>
            </w:rPr>
          </w:pPr>
        </w:p>
      </w:tc>
      <w:tc>
        <w:tcPr>
          <w:tcW w:w="2494" w:type="dxa"/>
        </w:tcPr>
        <w:p w14:paraId="3F499AD3" w14:textId="77777777" w:rsidR="00CC6344" w:rsidRDefault="00CC6344">
          <w:pPr>
            <w:pStyle w:val="Footer"/>
          </w:pPr>
        </w:p>
      </w:tc>
      <w:tc>
        <w:tcPr>
          <w:tcW w:w="114" w:type="dxa"/>
        </w:tcPr>
        <w:p w14:paraId="3F499AD4" w14:textId="77777777" w:rsidR="00CC6344" w:rsidRDefault="00CC6344">
          <w:pPr>
            <w:pStyle w:val="Footer"/>
          </w:pPr>
        </w:p>
      </w:tc>
      <w:tc>
        <w:tcPr>
          <w:tcW w:w="2013" w:type="dxa"/>
        </w:tcPr>
        <w:p w14:paraId="3F499AD5" w14:textId="77777777" w:rsidR="00CC6344" w:rsidRDefault="00CC6344">
          <w:pPr>
            <w:pStyle w:val="Footer"/>
          </w:pPr>
        </w:p>
      </w:tc>
      <w:tc>
        <w:tcPr>
          <w:tcW w:w="114" w:type="dxa"/>
        </w:tcPr>
        <w:p w14:paraId="3F499AD6" w14:textId="77777777" w:rsidR="00CC6344" w:rsidRDefault="00CC6344">
          <w:pPr>
            <w:pStyle w:val="Footer"/>
          </w:pPr>
        </w:p>
      </w:tc>
      <w:tc>
        <w:tcPr>
          <w:tcW w:w="2013" w:type="dxa"/>
        </w:tcPr>
        <w:p w14:paraId="3F499AD7" w14:textId="77777777" w:rsidR="00CC6344" w:rsidRDefault="00CC6344">
          <w:pPr>
            <w:pStyle w:val="Footer"/>
          </w:pPr>
        </w:p>
      </w:tc>
      <w:tc>
        <w:tcPr>
          <w:tcW w:w="607" w:type="dxa"/>
          <w:vAlign w:val="bottom"/>
        </w:tcPr>
        <w:p w14:paraId="3F499AD8" w14:textId="77777777" w:rsidR="00CC6344" w:rsidRDefault="002327C9">
          <w:pPr>
            <w:pStyle w:val="Footer"/>
            <w:jc w:val="right"/>
          </w:pPr>
          <w:r>
            <w:fldChar w:fldCharType="begin"/>
          </w:r>
          <w:r>
            <w:instrText xml:space="preserve"> PAGE   \* MERGEFORMAT </w:instrText>
          </w:r>
          <w:r>
            <w:fldChar w:fldCharType="separate"/>
          </w:r>
          <w:r>
            <w:t>2</w:t>
          </w:r>
          <w:r>
            <w:fldChar w:fldCharType="end"/>
          </w:r>
          <w:r>
            <w:t>/</w:t>
          </w:r>
          <w:fldSimple w:instr=" NUMPAGES   \* MERGEFORMAT ">
            <w:r w:rsidR="00CC6344">
              <w:t>2</w:t>
            </w:r>
          </w:fldSimple>
        </w:p>
      </w:tc>
    </w:tr>
  </w:tbl>
  <w:p w14:paraId="3F499ADA" w14:textId="77777777" w:rsidR="00CC6344" w:rsidRDefault="00CC63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99ADC" w14:textId="77777777" w:rsidR="00CC6344" w:rsidRDefault="00CC6344">
    <w:pPr>
      <w:pStyle w:val="Footer"/>
    </w:pPr>
  </w:p>
  <w:tbl>
    <w:tblPr>
      <w:tblW w:w="9868" w:type="dxa"/>
      <w:tblCellSpacing w:w="0" w:type="dxa"/>
      <w:tblBorders>
        <w:insideV w:val="single" w:sz="8" w:space="0" w:color="FFFFFF" w:themeColor="background1"/>
      </w:tblBorders>
      <w:tblLayout w:type="fixed"/>
      <w:tblCellMar>
        <w:left w:w="28" w:type="dxa"/>
        <w:right w:w="28" w:type="dxa"/>
      </w:tblCellMar>
      <w:tblLook w:val="04A0" w:firstRow="1" w:lastRow="0" w:firstColumn="1" w:lastColumn="0" w:noHBand="0" w:noVBand="1"/>
    </w:tblPr>
    <w:tblGrid>
      <w:gridCol w:w="2438"/>
      <w:gridCol w:w="116"/>
      <w:gridCol w:w="2436"/>
      <w:gridCol w:w="116"/>
      <w:gridCol w:w="1983"/>
      <w:gridCol w:w="116"/>
      <w:gridCol w:w="2153"/>
      <w:gridCol w:w="510"/>
    </w:tblGrid>
    <w:tr w:rsidR="00CC6344" w14:paraId="3F499AF6" w14:textId="77777777">
      <w:trPr>
        <w:trHeight w:val="964"/>
        <w:tblCellSpacing w:w="0" w:type="dxa"/>
      </w:trPr>
      <w:tc>
        <w:tcPr>
          <w:tcW w:w="2438" w:type="dxa"/>
        </w:tcPr>
        <w:p w14:paraId="3F499ADD" w14:textId="77777777" w:rsidR="00CC6344" w:rsidRDefault="002327C9">
          <w:pPr>
            <w:pStyle w:val="Footer"/>
            <w:rPr>
              <w:rStyle w:val="Strong"/>
              <w:lang w:val="en-US"/>
            </w:rPr>
          </w:pPr>
          <w:r>
            <w:rPr>
              <w:rStyle w:val="Strong"/>
              <w:lang w:val="en-US"/>
            </w:rPr>
            <w:t>Technische Universität München</w:t>
          </w:r>
        </w:p>
        <w:p w14:paraId="3F499ADE" w14:textId="77777777" w:rsidR="00CC6344" w:rsidRDefault="002327C9">
          <w:pPr>
            <w:pStyle w:val="Footer"/>
            <w:rPr>
              <w:lang w:val="en-US"/>
            </w:rPr>
          </w:pPr>
          <w:r>
            <w:rPr>
              <w:lang w:val="en-US"/>
            </w:rPr>
            <w:t xml:space="preserve">School of Life Sciences </w:t>
          </w:r>
        </w:p>
        <w:p w14:paraId="3F499ADF" w14:textId="336B6531" w:rsidR="00CC6344" w:rsidRDefault="002327C9">
          <w:pPr>
            <w:pStyle w:val="Footer"/>
            <w:rPr>
              <w:lang w:val="en-US"/>
            </w:rPr>
          </w:pPr>
          <w:r>
            <w:rPr>
              <w:lang w:val="en-US"/>
            </w:rPr>
            <w:t xml:space="preserve">Prevention of Microbial Diseases </w:t>
          </w:r>
        </w:p>
      </w:tc>
      <w:tc>
        <w:tcPr>
          <w:tcW w:w="116" w:type="dxa"/>
        </w:tcPr>
        <w:p w14:paraId="3F499AE0" w14:textId="77777777" w:rsidR="00CC6344" w:rsidRDefault="00CC6344">
          <w:pPr>
            <w:pStyle w:val="Footer"/>
            <w:rPr>
              <w:rStyle w:val="Strong"/>
              <w:lang w:val="en-US"/>
            </w:rPr>
          </w:pPr>
        </w:p>
      </w:tc>
      <w:tc>
        <w:tcPr>
          <w:tcW w:w="2436" w:type="dxa"/>
        </w:tcPr>
        <w:p w14:paraId="3F499AE1" w14:textId="4604A1B0" w:rsidR="00CC6344" w:rsidRDefault="002327C9">
          <w:pPr>
            <w:pStyle w:val="Footer"/>
            <w:rPr>
              <w:rStyle w:val="Strong"/>
              <w:lang w:val="en-US"/>
            </w:rPr>
          </w:pPr>
          <w:r>
            <w:rPr>
              <w:rStyle w:val="Strong"/>
              <w:lang w:val="en-US"/>
            </w:rPr>
            <w:t xml:space="preserve">Dr. </w:t>
          </w:r>
          <w:r w:rsidR="001B07C0">
            <w:rPr>
              <w:rStyle w:val="Strong"/>
              <w:lang w:val="en-US"/>
            </w:rPr>
            <w:t>Jinlong Ru</w:t>
          </w:r>
        </w:p>
        <w:p w14:paraId="3F499AE2" w14:textId="70E962EE" w:rsidR="00CC6344" w:rsidRDefault="002327C9">
          <w:pPr>
            <w:pStyle w:val="Footer"/>
            <w:rPr>
              <w:lang w:val="en-US"/>
            </w:rPr>
          </w:pPr>
          <w:r>
            <w:rPr>
              <w:lang w:val="en-US"/>
            </w:rPr>
            <w:t xml:space="preserve"> </w:t>
          </w:r>
        </w:p>
        <w:p w14:paraId="3F499AE3" w14:textId="77777777" w:rsidR="00CC6344" w:rsidRDefault="00CC6344">
          <w:pPr>
            <w:pStyle w:val="Footer"/>
            <w:rPr>
              <w:lang w:val="en-US"/>
            </w:rPr>
          </w:pPr>
        </w:p>
        <w:p w14:paraId="3F499AE4" w14:textId="5E44B70F" w:rsidR="00CC6344" w:rsidRDefault="002327C9">
          <w:pPr>
            <w:pStyle w:val="Footer"/>
            <w:rPr>
              <w:lang w:val="en-US"/>
            </w:rPr>
          </w:pPr>
          <w:r>
            <w:rPr>
              <w:lang w:val="en-US"/>
            </w:rPr>
            <w:t>Phone +49(0)89 3187-4919</w:t>
          </w:r>
        </w:p>
        <w:p w14:paraId="3F499AE5" w14:textId="77777777" w:rsidR="00CC6344" w:rsidRDefault="002327C9">
          <w:pPr>
            <w:pStyle w:val="Footer"/>
            <w:rPr>
              <w:lang w:val="en-US"/>
            </w:rPr>
          </w:pPr>
          <w:r>
            <w:rPr>
              <w:lang w:val="en-US"/>
            </w:rPr>
            <w:t>Fax +49(0)89 3187-3329</w:t>
          </w:r>
        </w:p>
        <w:p w14:paraId="3F499AE6" w14:textId="52E6CD53" w:rsidR="00CC6344" w:rsidRDefault="001B07C0">
          <w:pPr>
            <w:pStyle w:val="Footer"/>
            <w:rPr>
              <w:lang w:val="en-US"/>
            </w:rPr>
          </w:pPr>
          <w:hyperlink r:id="rId1" w:history="1">
            <w:r w:rsidRPr="00B22BA8">
              <w:rPr>
                <w:rStyle w:val="Hyperlink"/>
                <w:lang w:val="en-US"/>
              </w:rPr>
              <w:t>jinlong.ru@tum.de</w:t>
            </w:r>
          </w:hyperlink>
          <w:r>
            <w:rPr>
              <w:lang w:val="en-US"/>
            </w:rPr>
            <w:t xml:space="preserve"> </w:t>
          </w:r>
        </w:p>
      </w:tc>
      <w:tc>
        <w:tcPr>
          <w:tcW w:w="116" w:type="dxa"/>
        </w:tcPr>
        <w:p w14:paraId="3F499AE7" w14:textId="77777777" w:rsidR="00CC6344" w:rsidRDefault="00CC6344">
          <w:pPr>
            <w:pStyle w:val="Footer"/>
            <w:rPr>
              <w:lang w:val="en-US"/>
            </w:rPr>
          </w:pPr>
        </w:p>
      </w:tc>
      <w:tc>
        <w:tcPr>
          <w:tcW w:w="1983" w:type="dxa"/>
        </w:tcPr>
        <w:p w14:paraId="3F499AE8" w14:textId="77777777" w:rsidR="00CC6344" w:rsidRDefault="002327C9">
          <w:pPr>
            <w:pStyle w:val="Footer"/>
          </w:pPr>
          <w:r>
            <w:t>Weihenstephaner Berg 3</w:t>
          </w:r>
        </w:p>
        <w:p w14:paraId="3F499AE9" w14:textId="77777777" w:rsidR="00CC6344" w:rsidRDefault="002327C9">
          <w:pPr>
            <w:pStyle w:val="Footer"/>
          </w:pPr>
          <w:r>
            <w:t xml:space="preserve">85354 Freising  </w:t>
          </w:r>
        </w:p>
        <w:p w14:paraId="3F499AED" w14:textId="0BF842ED" w:rsidR="00CC6344" w:rsidRDefault="00CC6344">
          <w:pPr>
            <w:pStyle w:val="Footer"/>
          </w:pPr>
          <w:hyperlink r:id="rId2" w:history="1">
            <w:r>
              <w:rPr>
                <w:rStyle w:val="Hyperlink"/>
              </w:rPr>
              <w:t>https://www1.ls.tum.de/en/pmd/home/</w:t>
            </w:r>
          </w:hyperlink>
        </w:p>
      </w:tc>
      <w:tc>
        <w:tcPr>
          <w:tcW w:w="116" w:type="dxa"/>
        </w:tcPr>
        <w:p w14:paraId="3F499AEE" w14:textId="77777777" w:rsidR="00CC6344" w:rsidRDefault="00CC6344">
          <w:pPr>
            <w:pStyle w:val="Footer"/>
          </w:pPr>
        </w:p>
      </w:tc>
      <w:tc>
        <w:tcPr>
          <w:tcW w:w="2153" w:type="dxa"/>
        </w:tcPr>
        <w:p w14:paraId="3F499AEF" w14:textId="77777777" w:rsidR="00CC6344" w:rsidRDefault="002327C9">
          <w:pPr>
            <w:pStyle w:val="Footer"/>
          </w:pPr>
          <w:r>
            <w:t>Bayerische Landesbank</w:t>
          </w:r>
        </w:p>
        <w:p w14:paraId="3F499AF0" w14:textId="77777777" w:rsidR="00CC6344" w:rsidRDefault="002327C9">
          <w:pPr>
            <w:pStyle w:val="Footer"/>
          </w:pPr>
          <w:r>
            <w:t>IBAN-Nr.:</w:t>
          </w:r>
        </w:p>
        <w:p w14:paraId="3F499AF1" w14:textId="77777777" w:rsidR="00CC6344" w:rsidRDefault="002327C9">
          <w:pPr>
            <w:pStyle w:val="Footer"/>
          </w:pPr>
          <w:r>
            <w:t>DE10700500000000024866</w:t>
          </w:r>
        </w:p>
        <w:p w14:paraId="3F499AF2" w14:textId="77777777" w:rsidR="00CC6344" w:rsidRDefault="002327C9">
          <w:pPr>
            <w:pStyle w:val="Footer"/>
          </w:pPr>
          <w:r>
            <w:t>BIC: BYLADEMM</w:t>
          </w:r>
        </w:p>
        <w:p w14:paraId="3F499AF3" w14:textId="77777777" w:rsidR="00CC6344" w:rsidRDefault="002327C9">
          <w:pPr>
            <w:pStyle w:val="Footer"/>
          </w:pPr>
          <w:r>
            <w:t>Steuer-Nr 143 / 241 / 80037</w:t>
          </w:r>
        </w:p>
        <w:p w14:paraId="3F499AF4" w14:textId="77777777" w:rsidR="00CC6344" w:rsidRDefault="002327C9">
          <w:pPr>
            <w:pStyle w:val="Footer"/>
          </w:pPr>
          <w:r>
            <w:t>USt-IdNr.: DE811193231</w:t>
          </w:r>
        </w:p>
      </w:tc>
      <w:tc>
        <w:tcPr>
          <w:tcW w:w="510" w:type="dxa"/>
          <w:vAlign w:val="bottom"/>
        </w:tcPr>
        <w:p w14:paraId="3F499AF5" w14:textId="77777777" w:rsidR="00CC6344" w:rsidRDefault="00CC6344">
          <w:pPr>
            <w:pStyle w:val="Footer"/>
          </w:pPr>
        </w:p>
      </w:tc>
    </w:tr>
  </w:tbl>
  <w:p w14:paraId="3F499AF7" w14:textId="77777777" w:rsidR="00CC6344" w:rsidRDefault="00CC6344">
    <w:pPr>
      <w:pStyle w:val="Footer"/>
    </w:pPr>
  </w:p>
  <w:p w14:paraId="3F499AF8" w14:textId="77777777" w:rsidR="00CC6344" w:rsidRDefault="00CC63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DED24" w14:textId="77777777" w:rsidR="00220F14" w:rsidRDefault="00220F14">
      <w:pPr>
        <w:spacing w:after="0" w:line="240" w:lineRule="auto"/>
      </w:pPr>
      <w:r>
        <w:separator/>
      </w:r>
    </w:p>
    <w:p w14:paraId="3A0F3AB2" w14:textId="77777777" w:rsidR="00220F14" w:rsidRDefault="00220F14"/>
  </w:footnote>
  <w:footnote w:type="continuationSeparator" w:id="0">
    <w:p w14:paraId="6FD8C206" w14:textId="77777777" w:rsidR="00220F14" w:rsidRDefault="00220F14">
      <w:pPr>
        <w:spacing w:after="0" w:line="240" w:lineRule="auto"/>
      </w:pPr>
      <w:r>
        <w:continuationSeparator/>
      </w:r>
    </w:p>
    <w:p w14:paraId="69985C2F" w14:textId="77777777" w:rsidR="00220F14" w:rsidRDefault="00220F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99ACC" w14:textId="77777777" w:rsidR="00CC6344" w:rsidRDefault="00CC6344">
    <w:pPr>
      <w:spacing w:after="0" w:line="240" w:lineRule="auto"/>
    </w:pPr>
  </w:p>
  <w:p w14:paraId="3F499ACD" w14:textId="77777777" w:rsidR="00CC6344" w:rsidRDefault="00CC634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99ACE" w14:textId="77777777" w:rsidR="00CC6344" w:rsidRDefault="002327C9">
    <w:pPr>
      <w:pStyle w:val="KopfzeileSeite2"/>
    </w:pPr>
    <w:r>
      <w:tab/>
    </w:r>
    <w:r>
      <w:tab/>
    </w:r>
    <w:r>
      <w:rPr>
        <w:noProof/>
        <w:lang w:val="en-US" w:eastAsia="zh-CN"/>
      </w:rPr>
      <w:drawing>
        <wp:inline distT="0" distB="0" distL="0" distR="0" wp14:anchorId="3F499AF9" wp14:editId="3F499AFA">
          <wp:extent cx="682955" cy="360000"/>
          <wp:effectExtent l="19050" t="0" r="2845" b="0"/>
          <wp:docPr id="1673532480" name="Grafik 0" descr="2015_NEU_Logo_TUM_RGB.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_NEU_Logo_TUM_RGB.eps"/>
                  <pic:cNvPicPr/>
                </pic:nvPicPr>
                <pic:blipFill>
                  <a:blip r:embed="rId1"/>
                  <a:stretch>
                    <a:fillRect/>
                  </a:stretch>
                </pic:blipFill>
                <pic:spPr>
                  <a:xfrm>
                    <a:off x="0" y="0"/>
                    <a:ext cx="682955" cy="36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99ADB" w14:textId="77777777" w:rsidR="00CC6344" w:rsidRDefault="002327C9">
    <w:pPr>
      <w:pStyle w:val="Header"/>
    </w:pPr>
    <w:r>
      <w:rPr>
        <w:noProof/>
        <w:lang w:val="en-US" w:eastAsia="zh-CN"/>
      </w:rPr>
      <mc:AlternateContent>
        <mc:Choice Requires="wps">
          <w:drawing>
            <wp:anchor distT="0" distB="0" distL="114300" distR="114300" simplePos="0" relativeHeight="251662336" behindDoc="0" locked="0" layoutInCell="1" allowOverlap="1" wp14:anchorId="3F499AFB" wp14:editId="3F499AFC">
              <wp:simplePos x="0" y="0"/>
              <wp:positionH relativeFrom="page">
                <wp:posOffset>257175</wp:posOffset>
              </wp:positionH>
              <wp:positionV relativeFrom="page">
                <wp:posOffset>6912610</wp:posOffset>
              </wp:positionV>
              <wp:extent cx="71755" cy="0"/>
              <wp:effectExtent l="9525" t="6985" r="13970" b="12065"/>
              <wp:wrapNone/>
              <wp:docPr id="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755" cy="0"/>
                      </a:xfrm>
                      <a:prstGeom prst="straightConnector1">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EE61938" id="_x0000_t32" coordsize="21600,21600" o:spt="32" o:oned="t" path="m,l21600,21600e" filled="f">
              <v:path arrowok="t" fillok="f" o:connecttype="none"/>
              <o:lock v:ext="edit" shapetype="t"/>
            </v:shapetype>
            <v:shape id="AutoShape 6" o:spid="_x0000_s1026" type="#_x0000_t32" style="position:absolute;margin-left:20.25pt;margin-top:544.3pt;width:5.65pt;height:0;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" strokeweight=".3pt">
              <w10:wrap anchorx="page" anchory="page"/>
            </v:shape>
          </w:pict>
        </mc:Fallback>
      </mc:AlternateContent>
    </w:r>
    <w:r>
      <w:rPr>
        <w:noProof/>
        <w:lang w:val="en-US" w:eastAsia="zh-CN"/>
      </w:rPr>
      <mc:AlternateContent>
        <mc:Choice Requires="wps">
          <w:drawing>
            <wp:anchor distT="0" distB="0" distL="114300" distR="114300" simplePos="0" relativeHeight="251661312" behindDoc="0" locked="0" layoutInCell="1" allowOverlap="1" wp14:anchorId="3F499AFD" wp14:editId="3F499AFE">
              <wp:simplePos x="0" y="0"/>
              <wp:positionH relativeFrom="page">
                <wp:posOffset>257175</wp:posOffset>
              </wp:positionH>
              <wp:positionV relativeFrom="page">
                <wp:posOffset>5346700</wp:posOffset>
              </wp:positionV>
              <wp:extent cx="71755" cy="0"/>
              <wp:effectExtent l="9525" t="12700" r="13970" b="635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755" cy="0"/>
                      </a:xfrm>
                      <a:prstGeom prst="straightConnector1">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3AC1FA" id="AutoShape 5" o:spid="_x0000_s1026" type="#_x0000_t32" style="position:absolute;margin-left:20.25pt;margin-top:421pt;width:5.65pt;height:0;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" strokeweight=".3pt">
              <w10:wrap anchorx="page" anchory="page"/>
            </v:shape>
          </w:pict>
        </mc:Fallback>
      </mc:AlternateContent>
    </w:r>
    <w:r>
      <w:rPr>
        <w:noProof/>
        <w:lang w:val="en-US" w:eastAsia="zh-CN"/>
      </w:rPr>
      <mc:AlternateContent>
        <mc:Choice Requires="wps">
          <w:drawing>
            <wp:anchor distT="0" distB="0" distL="114300" distR="114300" simplePos="0" relativeHeight="251660288" behindDoc="0" locked="0" layoutInCell="1" allowOverlap="1" wp14:anchorId="3F499AFF" wp14:editId="3F499B00">
              <wp:simplePos x="0" y="0"/>
              <wp:positionH relativeFrom="page">
                <wp:posOffset>257175</wp:posOffset>
              </wp:positionH>
              <wp:positionV relativeFrom="page">
                <wp:posOffset>3132455</wp:posOffset>
              </wp:positionV>
              <wp:extent cx="71755" cy="0"/>
              <wp:effectExtent l="9525" t="8255" r="13970" b="10795"/>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755" cy="0"/>
                      </a:xfrm>
                      <a:prstGeom prst="straightConnector1">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600886" id="AutoShape 4" o:spid="_x0000_s1026" type="#_x0000_t32" style="position:absolute;margin-left:20.25pt;margin-top:246.65pt;width:5.65pt;height:0;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" strokeweight=".3pt">
              <w10:wrap anchorx="page" anchory="page"/>
            </v:shape>
          </w:pict>
        </mc:Fallback>
      </mc:AlternateContent>
    </w:r>
    <w:r>
      <w:tab/>
    </w:r>
    <w:r>
      <w:tab/>
    </w:r>
    <w:r>
      <w:rPr>
        <w:noProof/>
        <w:lang w:val="en-US" w:eastAsia="zh-CN"/>
      </w:rPr>
      <w:drawing>
        <wp:inline distT="0" distB="0" distL="0" distR="0" wp14:anchorId="3F499B01" wp14:editId="3F499B02">
          <wp:extent cx="682955" cy="360000"/>
          <wp:effectExtent l="19050" t="0" r="2845" b="0"/>
          <wp:docPr id="270393523" name="Grafik 0" descr="2015_NEU_Logo_TUM_RGB.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_NEU_Logo_TUM_RGB.eps"/>
                  <pic:cNvPicPr/>
                </pic:nvPicPr>
                <pic:blipFill>
                  <a:blip r:embed="rId1"/>
                  <a:stretch>
                    <a:fillRect/>
                  </a:stretch>
                </pic:blipFill>
                <pic:spPr>
                  <a:xfrm>
                    <a:off x="0" y="0"/>
                    <a:ext cx="682955" cy="36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C469C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8F61B48"/>
    <w:multiLevelType w:val="hybridMultilevel"/>
    <w:tmpl w:val="83EA4D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342963"/>
    <w:multiLevelType w:val="hybridMultilevel"/>
    <w:tmpl w:val="D480B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966A86"/>
    <w:multiLevelType w:val="hybridMultilevel"/>
    <w:tmpl w:val="EEB63E46"/>
    <w:lvl w:ilvl="0" w:tplc="04090001">
      <w:start w:val="1"/>
      <w:numFmt w:val="bullet"/>
      <w:lvlText w:val=""/>
      <w:lvlJc w:val="left"/>
      <w:pPr>
        <w:ind w:left="1840" w:hanging="360"/>
      </w:pPr>
      <w:rPr>
        <w:rFonts w:ascii="Symbol" w:hAnsi="Symbol" w:hint="default"/>
      </w:rPr>
    </w:lvl>
    <w:lvl w:ilvl="1" w:tplc="04090003" w:tentative="1">
      <w:start w:val="1"/>
      <w:numFmt w:val="bullet"/>
      <w:lvlText w:val="o"/>
      <w:lvlJc w:val="left"/>
      <w:pPr>
        <w:ind w:left="2560" w:hanging="360"/>
      </w:pPr>
      <w:rPr>
        <w:rFonts w:ascii="Courier New" w:hAnsi="Courier New" w:cs="Courier New" w:hint="default"/>
      </w:rPr>
    </w:lvl>
    <w:lvl w:ilvl="2" w:tplc="04090005" w:tentative="1">
      <w:start w:val="1"/>
      <w:numFmt w:val="bullet"/>
      <w:lvlText w:val=""/>
      <w:lvlJc w:val="left"/>
      <w:pPr>
        <w:ind w:left="3280" w:hanging="360"/>
      </w:pPr>
      <w:rPr>
        <w:rFonts w:ascii="Wingdings" w:hAnsi="Wingdings" w:hint="default"/>
      </w:rPr>
    </w:lvl>
    <w:lvl w:ilvl="3" w:tplc="04090001" w:tentative="1">
      <w:start w:val="1"/>
      <w:numFmt w:val="bullet"/>
      <w:lvlText w:val=""/>
      <w:lvlJc w:val="left"/>
      <w:pPr>
        <w:ind w:left="4000" w:hanging="360"/>
      </w:pPr>
      <w:rPr>
        <w:rFonts w:ascii="Symbol" w:hAnsi="Symbol" w:hint="default"/>
      </w:rPr>
    </w:lvl>
    <w:lvl w:ilvl="4" w:tplc="04090003" w:tentative="1">
      <w:start w:val="1"/>
      <w:numFmt w:val="bullet"/>
      <w:lvlText w:val="o"/>
      <w:lvlJc w:val="left"/>
      <w:pPr>
        <w:ind w:left="4720" w:hanging="360"/>
      </w:pPr>
      <w:rPr>
        <w:rFonts w:ascii="Courier New" w:hAnsi="Courier New" w:cs="Courier New" w:hint="default"/>
      </w:rPr>
    </w:lvl>
    <w:lvl w:ilvl="5" w:tplc="04090005" w:tentative="1">
      <w:start w:val="1"/>
      <w:numFmt w:val="bullet"/>
      <w:lvlText w:val=""/>
      <w:lvlJc w:val="left"/>
      <w:pPr>
        <w:ind w:left="5440" w:hanging="360"/>
      </w:pPr>
      <w:rPr>
        <w:rFonts w:ascii="Wingdings" w:hAnsi="Wingdings" w:hint="default"/>
      </w:rPr>
    </w:lvl>
    <w:lvl w:ilvl="6" w:tplc="04090001" w:tentative="1">
      <w:start w:val="1"/>
      <w:numFmt w:val="bullet"/>
      <w:lvlText w:val=""/>
      <w:lvlJc w:val="left"/>
      <w:pPr>
        <w:ind w:left="6160" w:hanging="360"/>
      </w:pPr>
      <w:rPr>
        <w:rFonts w:ascii="Symbol" w:hAnsi="Symbol" w:hint="default"/>
      </w:rPr>
    </w:lvl>
    <w:lvl w:ilvl="7" w:tplc="04090003" w:tentative="1">
      <w:start w:val="1"/>
      <w:numFmt w:val="bullet"/>
      <w:lvlText w:val="o"/>
      <w:lvlJc w:val="left"/>
      <w:pPr>
        <w:ind w:left="6880" w:hanging="360"/>
      </w:pPr>
      <w:rPr>
        <w:rFonts w:ascii="Courier New" w:hAnsi="Courier New" w:cs="Courier New" w:hint="default"/>
      </w:rPr>
    </w:lvl>
    <w:lvl w:ilvl="8" w:tplc="04090005" w:tentative="1">
      <w:start w:val="1"/>
      <w:numFmt w:val="bullet"/>
      <w:lvlText w:val=""/>
      <w:lvlJc w:val="left"/>
      <w:pPr>
        <w:ind w:left="7600" w:hanging="360"/>
      </w:pPr>
      <w:rPr>
        <w:rFonts w:ascii="Wingdings" w:hAnsi="Wingdings" w:hint="default"/>
      </w:rPr>
    </w:lvl>
  </w:abstractNum>
  <w:abstractNum w:abstractNumId="4" w15:restartNumberingAfterBreak="0">
    <w:nsid w:val="485B7CA5"/>
    <w:multiLevelType w:val="hybridMultilevel"/>
    <w:tmpl w:val="1F5C8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28200E"/>
    <w:multiLevelType w:val="hybridMultilevel"/>
    <w:tmpl w:val="FA5C3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755292"/>
    <w:multiLevelType w:val="hybridMultilevel"/>
    <w:tmpl w:val="EA74E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BF5996"/>
    <w:multiLevelType w:val="hybridMultilevel"/>
    <w:tmpl w:val="DD06A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C83619"/>
    <w:multiLevelType w:val="hybridMultilevel"/>
    <w:tmpl w:val="A15CC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8430254">
    <w:abstractNumId w:val="3"/>
  </w:num>
  <w:num w:numId="2" w16cid:durableId="395977761">
    <w:abstractNumId w:val="4"/>
  </w:num>
  <w:num w:numId="3" w16cid:durableId="923564167">
    <w:abstractNumId w:val="0"/>
  </w:num>
  <w:num w:numId="4" w16cid:durableId="1932278147">
    <w:abstractNumId w:val="1"/>
  </w:num>
  <w:num w:numId="5" w16cid:durableId="1154491046">
    <w:abstractNumId w:val="6"/>
  </w:num>
  <w:num w:numId="6" w16cid:durableId="736174117">
    <w:abstractNumId w:val="5"/>
  </w:num>
  <w:num w:numId="7" w16cid:durableId="664940195">
    <w:abstractNumId w:val="7"/>
  </w:num>
  <w:num w:numId="8" w16cid:durableId="1438283829">
    <w:abstractNumId w:val="8"/>
  </w:num>
  <w:num w:numId="9" w16cid:durableId="735591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hideSpellingErrors/>
  <w:hideGrammaticalErrors/>
  <w:proofState w:spelling="clean" w:grammar="clean"/>
  <w:attachedTemplate r:id="rId1"/>
  <w:stylePaneSortMethod w:val="0000"/>
  <w:defaultTabStop w:val="708"/>
  <w:hyphenationZone w:val="425"/>
  <w:drawingGridHorizontalSpacing w:val="110"/>
  <w:displayHorizontalDrawingGridEvery w:val="2"/>
  <w:characterSpacingControl w:val="doNotCompress"/>
  <w:hdrShapeDefaults>
    <o:shapedefaults v:ext="edit" spidmax="2050" style="mso-position-horizontal-relative:page;mso-position-vertical-relative:page"/>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rYwNzY1MrU0sTQzNrJU0lEKTi0uzszPAykwqgUAyykD2iwAAAA="/>
  </w:docVars>
  <w:rsids>
    <w:rsidRoot w:val="00CC6344"/>
    <w:rsid w:val="00015625"/>
    <w:rsid w:val="00022DE0"/>
    <w:rsid w:val="00031DD0"/>
    <w:rsid w:val="00046F61"/>
    <w:rsid w:val="000628B0"/>
    <w:rsid w:val="00084923"/>
    <w:rsid w:val="000A2024"/>
    <w:rsid w:val="000A2E61"/>
    <w:rsid w:val="000B238B"/>
    <w:rsid w:val="000B7442"/>
    <w:rsid w:val="000C4A72"/>
    <w:rsid w:val="000D7E49"/>
    <w:rsid w:val="000F5267"/>
    <w:rsid w:val="0010143F"/>
    <w:rsid w:val="001021A7"/>
    <w:rsid w:val="00113F42"/>
    <w:rsid w:val="00130E3E"/>
    <w:rsid w:val="00135A20"/>
    <w:rsid w:val="00153FF7"/>
    <w:rsid w:val="00156E44"/>
    <w:rsid w:val="0019250E"/>
    <w:rsid w:val="00193B78"/>
    <w:rsid w:val="00196988"/>
    <w:rsid w:val="00197A6D"/>
    <w:rsid w:val="00197AFC"/>
    <w:rsid w:val="001B07C0"/>
    <w:rsid w:val="001C0319"/>
    <w:rsid w:val="001C7136"/>
    <w:rsid w:val="001D4AB1"/>
    <w:rsid w:val="001D7BD8"/>
    <w:rsid w:val="001E2ABD"/>
    <w:rsid w:val="00214BF8"/>
    <w:rsid w:val="00220F14"/>
    <w:rsid w:val="0022130F"/>
    <w:rsid w:val="002327C9"/>
    <w:rsid w:val="00236DCE"/>
    <w:rsid w:val="002443CF"/>
    <w:rsid w:val="002446F6"/>
    <w:rsid w:val="00246C43"/>
    <w:rsid w:val="002556D6"/>
    <w:rsid w:val="00255701"/>
    <w:rsid w:val="00264E13"/>
    <w:rsid w:val="002A02CB"/>
    <w:rsid w:val="002C4641"/>
    <w:rsid w:val="002C7C4F"/>
    <w:rsid w:val="002D53E5"/>
    <w:rsid w:val="002E2E26"/>
    <w:rsid w:val="003014E3"/>
    <w:rsid w:val="00314B39"/>
    <w:rsid w:val="003244D1"/>
    <w:rsid w:val="003350D6"/>
    <w:rsid w:val="00354AA4"/>
    <w:rsid w:val="00373BD6"/>
    <w:rsid w:val="003861F7"/>
    <w:rsid w:val="003A1FAF"/>
    <w:rsid w:val="003A7801"/>
    <w:rsid w:val="003B7579"/>
    <w:rsid w:val="003C6D6B"/>
    <w:rsid w:val="003E53C1"/>
    <w:rsid w:val="00407909"/>
    <w:rsid w:val="0041514A"/>
    <w:rsid w:val="00425492"/>
    <w:rsid w:val="00434D3C"/>
    <w:rsid w:val="00456BD0"/>
    <w:rsid w:val="00466110"/>
    <w:rsid w:val="0049327F"/>
    <w:rsid w:val="004A0B44"/>
    <w:rsid w:val="004A61B1"/>
    <w:rsid w:val="004E482D"/>
    <w:rsid w:val="00517DEE"/>
    <w:rsid w:val="00526888"/>
    <w:rsid w:val="00537EC1"/>
    <w:rsid w:val="005506AB"/>
    <w:rsid w:val="00554D2F"/>
    <w:rsid w:val="0055637A"/>
    <w:rsid w:val="005A1F8C"/>
    <w:rsid w:val="005C53A5"/>
    <w:rsid w:val="005C7DFD"/>
    <w:rsid w:val="00605B97"/>
    <w:rsid w:val="006604A9"/>
    <w:rsid w:val="00660E6F"/>
    <w:rsid w:val="00670AEB"/>
    <w:rsid w:val="00674452"/>
    <w:rsid w:val="006F3D14"/>
    <w:rsid w:val="006F4B8F"/>
    <w:rsid w:val="00706306"/>
    <w:rsid w:val="00710F4F"/>
    <w:rsid w:val="00712957"/>
    <w:rsid w:val="00713A77"/>
    <w:rsid w:val="007175F7"/>
    <w:rsid w:val="00756EB8"/>
    <w:rsid w:val="007576A2"/>
    <w:rsid w:val="00774E3F"/>
    <w:rsid w:val="00791D39"/>
    <w:rsid w:val="00795975"/>
    <w:rsid w:val="007C1F8D"/>
    <w:rsid w:val="007E6EAE"/>
    <w:rsid w:val="007F5148"/>
    <w:rsid w:val="007F6FBD"/>
    <w:rsid w:val="0082213E"/>
    <w:rsid w:val="0082719C"/>
    <w:rsid w:val="008466F2"/>
    <w:rsid w:val="00867DEF"/>
    <w:rsid w:val="008A11E7"/>
    <w:rsid w:val="008B12DD"/>
    <w:rsid w:val="008D3F25"/>
    <w:rsid w:val="008F0C7A"/>
    <w:rsid w:val="00916E7C"/>
    <w:rsid w:val="009313A3"/>
    <w:rsid w:val="0093480B"/>
    <w:rsid w:val="00945CE9"/>
    <w:rsid w:val="00950716"/>
    <w:rsid w:val="00956665"/>
    <w:rsid w:val="0096036A"/>
    <w:rsid w:val="009913C4"/>
    <w:rsid w:val="00994325"/>
    <w:rsid w:val="009965D5"/>
    <w:rsid w:val="00997A79"/>
    <w:rsid w:val="009B45C4"/>
    <w:rsid w:val="009C272F"/>
    <w:rsid w:val="009D6204"/>
    <w:rsid w:val="009D6DE5"/>
    <w:rsid w:val="009E437A"/>
    <w:rsid w:val="009E4412"/>
    <w:rsid w:val="009F40CF"/>
    <w:rsid w:val="009F76DD"/>
    <w:rsid w:val="00A07CEF"/>
    <w:rsid w:val="00A26482"/>
    <w:rsid w:val="00A6152C"/>
    <w:rsid w:val="00A70032"/>
    <w:rsid w:val="00A823E3"/>
    <w:rsid w:val="00A83314"/>
    <w:rsid w:val="00A93D21"/>
    <w:rsid w:val="00AB11F7"/>
    <w:rsid w:val="00AB77D3"/>
    <w:rsid w:val="00AC4A4B"/>
    <w:rsid w:val="00AC4B05"/>
    <w:rsid w:val="00AD0F03"/>
    <w:rsid w:val="00B1271D"/>
    <w:rsid w:val="00B202FF"/>
    <w:rsid w:val="00B25D40"/>
    <w:rsid w:val="00B4315F"/>
    <w:rsid w:val="00B55C38"/>
    <w:rsid w:val="00B65806"/>
    <w:rsid w:val="00B90A0D"/>
    <w:rsid w:val="00BA159A"/>
    <w:rsid w:val="00BA1E51"/>
    <w:rsid w:val="00BC0F21"/>
    <w:rsid w:val="00BC340A"/>
    <w:rsid w:val="00BC748E"/>
    <w:rsid w:val="00BD4878"/>
    <w:rsid w:val="00BE41F0"/>
    <w:rsid w:val="00BE61E0"/>
    <w:rsid w:val="00BE667E"/>
    <w:rsid w:val="00C11222"/>
    <w:rsid w:val="00C273FF"/>
    <w:rsid w:val="00C30180"/>
    <w:rsid w:val="00C5782B"/>
    <w:rsid w:val="00C60BBD"/>
    <w:rsid w:val="00C83CC4"/>
    <w:rsid w:val="00C83F0B"/>
    <w:rsid w:val="00CB01F3"/>
    <w:rsid w:val="00CB5265"/>
    <w:rsid w:val="00CB6079"/>
    <w:rsid w:val="00CC056C"/>
    <w:rsid w:val="00CC11EC"/>
    <w:rsid w:val="00CC6344"/>
    <w:rsid w:val="00CF314B"/>
    <w:rsid w:val="00CF4700"/>
    <w:rsid w:val="00D2152C"/>
    <w:rsid w:val="00D22E17"/>
    <w:rsid w:val="00D27101"/>
    <w:rsid w:val="00D47DDB"/>
    <w:rsid w:val="00D5123B"/>
    <w:rsid w:val="00D87A38"/>
    <w:rsid w:val="00DA090B"/>
    <w:rsid w:val="00DA52E3"/>
    <w:rsid w:val="00DB0B9D"/>
    <w:rsid w:val="00DB48DF"/>
    <w:rsid w:val="00DE11E5"/>
    <w:rsid w:val="00DF0CA3"/>
    <w:rsid w:val="00E04FEE"/>
    <w:rsid w:val="00E05A01"/>
    <w:rsid w:val="00E07946"/>
    <w:rsid w:val="00E14084"/>
    <w:rsid w:val="00E2060B"/>
    <w:rsid w:val="00E4541A"/>
    <w:rsid w:val="00E5631B"/>
    <w:rsid w:val="00E86749"/>
    <w:rsid w:val="00E9031C"/>
    <w:rsid w:val="00E906BF"/>
    <w:rsid w:val="00EA0AAB"/>
    <w:rsid w:val="00EC3B1E"/>
    <w:rsid w:val="00EE247A"/>
    <w:rsid w:val="00EE5BD0"/>
    <w:rsid w:val="00F16277"/>
    <w:rsid w:val="00F713D9"/>
    <w:rsid w:val="00F836D3"/>
    <w:rsid w:val="00F95330"/>
    <w:rsid w:val="00FA4099"/>
    <w:rsid w:val="00FA7813"/>
    <w:rsid w:val="00FB4CED"/>
    <w:rsid w:val="00FE15B1"/>
    <w:rsid w:val="00FF4BE7"/>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style="mso-position-horizontal-relative:page;mso-position-vertical-relative:page"/>
    <o:shapelayout v:ext="edit">
      <o:idmap v:ext="edit" data="2"/>
    </o:shapelayout>
  </w:shapeDefaults>
  <w:decimalSymbol w:val="."/>
  <w:listSeparator w:val=","/>
  <w14:docId w14:val="3F499A96"/>
  <w15:docId w15:val="{A8CF3C5D-B8CA-4B18-A612-69CC1AAAB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de-DE"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locked="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locked="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 w:qFormat="1"/>
    <w:lsdException w:name="Emphasis" w:locked="0" w:uiPriority="2"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uiPriority w:val="3"/>
    <w:semiHidden/>
    <w:qFormat/>
    <w:pPr>
      <w:spacing w:line="300" w:lineRule="exac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536"/>
        <w:tab w:val="right" w:pos="935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qFormat/>
    <w:pPr>
      <w:tabs>
        <w:tab w:val="center" w:pos="4536"/>
        <w:tab w:val="right" w:pos="9072"/>
      </w:tabs>
      <w:spacing w:after="0" w:line="160" w:lineRule="exact"/>
    </w:pPr>
    <w:rPr>
      <w:noProof/>
      <w:sz w:val="15"/>
    </w:rPr>
  </w:style>
  <w:style w:type="character" w:customStyle="1" w:styleId="FooterChar">
    <w:name w:val="Footer Char"/>
    <w:basedOn w:val="DefaultParagraphFont"/>
    <w:link w:val="Footer"/>
    <w:uiPriority w:val="99"/>
    <w:rPr>
      <w:noProof/>
      <w:sz w:val="15"/>
    </w:rPr>
  </w:style>
  <w:style w:type="paragraph" w:styleId="BalloonText">
    <w:name w:val="Balloon Text"/>
    <w:basedOn w:val="Normal"/>
    <w:link w:val="BalloonTextChar"/>
    <w:uiPriority w:val="99"/>
    <w:semiHidden/>
    <w:unhideWhenUsed/>
    <w:lock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table" w:styleId="TableGrid">
    <w:name w:val="Table Grid"/>
    <w:basedOn w:val="TableNormal"/>
    <w:uiPriority w:val="59"/>
    <w:locke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locked/>
    <w:rPr>
      <w:color w:val="0000FF" w:themeColor="hyperlink"/>
      <w:u w:val="single"/>
    </w:rPr>
  </w:style>
  <w:style w:type="character" w:styleId="Strong">
    <w:name w:val="Strong"/>
    <w:basedOn w:val="DefaultParagraphFont"/>
    <w:uiPriority w:val="2"/>
    <w:qFormat/>
    <w:rPr>
      <w:b/>
      <w:bCs/>
    </w:rPr>
  </w:style>
  <w:style w:type="paragraph" w:customStyle="1" w:styleId="Absender">
    <w:name w:val="Absender"/>
    <w:basedOn w:val="Normal"/>
    <w:qFormat/>
    <w:pPr>
      <w:spacing w:after="0" w:line="200" w:lineRule="exact"/>
    </w:pPr>
    <w:rPr>
      <w:noProof/>
      <w:sz w:val="15"/>
    </w:rPr>
  </w:style>
  <w:style w:type="paragraph" w:customStyle="1" w:styleId="Empfnger">
    <w:name w:val="Empfänger"/>
    <w:basedOn w:val="Normal"/>
    <w:qFormat/>
    <w:pPr>
      <w:spacing w:before="80" w:after="240" w:line="280" w:lineRule="exact"/>
      <w:contextualSpacing/>
    </w:pPr>
    <w:rPr>
      <w:noProof/>
    </w:rPr>
  </w:style>
  <w:style w:type="character" w:styleId="PlaceholderText">
    <w:name w:val="Placeholder Text"/>
    <w:basedOn w:val="DefaultParagraphFont"/>
    <w:uiPriority w:val="99"/>
    <w:semiHidden/>
    <w:locked/>
    <w:rPr>
      <w:color w:val="808080"/>
    </w:rPr>
  </w:style>
  <w:style w:type="paragraph" w:styleId="Date">
    <w:name w:val="Date"/>
    <w:basedOn w:val="Normal"/>
    <w:next w:val="Betreff"/>
    <w:link w:val="DateChar"/>
    <w:pPr>
      <w:spacing w:after="300"/>
    </w:pPr>
  </w:style>
  <w:style w:type="character" w:customStyle="1" w:styleId="DateChar">
    <w:name w:val="Date Char"/>
    <w:basedOn w:val="DefaultParagraphFont"/>
    <w:link w:val="Date"/>
  </w:style>
  <w:style w:type="paragraph" w:customStyle="1" w:styleId="Betreff">
    <w:name w:val="Betreff"/>
    <w:basedOn w:val="Normal"/>
    <w:qFormat/>
    <w:pPr>
      <w:spacing w:after="600"/>
      <w:contextualSpacing/>
    </w:pPr>
    <w:rPr>
      <w:b/>
    </w:rPr>
  </w:style>
  <w:style w:type="paragraph" w:styleId="BodyText">
    <w:name w:val="Body Text"/>
    <w:basedOn w:val="Normal"/>
    <w:link w:val="BodyTextChar"/>
    <w:uiPriority w:val="1"/>
    <w:qFormat/>
    <w:pPr>
      <w:spacing w:after="300"/>
    </w:pPr>
    <w:rPr>
      <w:rFonts w:ascii="ArialMT" w:hAnsi="ArialMT" w:cs="ArialMT"/>
    </w:rPr>
  </w:style>
  <w:style w:type="character" w:customStyle="1" w:styleId="BodyTextChar">
    <w:name w:val="Body Text Char"/>
    <w:basedOn w:val="DefaultParagraphFont"/>
    <w:link w:val="BodyText"/>
    <w:uiPriority w:val="1"/>
    <w:rPr>
      <w:rFonts w:ascii="ArialMT" w:hAnsi="ArialMT" w:cs="ArialMT"/>
    </w:rPr>
  </w:style>
  <w:style w:type="paragraph" w:customStyle="1" w:styleId="KopfzeileSeite2">
    <w:name w:val="Kopfzeile Seite 2"/>
    <w:basedOn w:val="Header"/>
    <w:uiPriority w:val="3"/>
    <w:semiHidden/>
    <w:pPr>
      <w:spacing w:after="760"/>
    </w:pPr>
  </w:style>
  <w:style w:type="paragraph" w:customStyle="1" w:styleId="TextkrperBlocksatz">
    <w:name w:val="Textkörper Blocksatz"/>
    <w:basedOn w:val="BodyText"/>
    <w:uiPriority w:val="3"/>
    <w:qFormat/>
    <w:pPr>
      <w:jc w:val="both"/>
    </w:pPr>
  </w:style>
  <w:style w:type="paragraph" w:customStyle="1" w:styleId="DZIFgrauCalibri8pt">
    <w:name w:val="DZIF | grau | Calibri |8pt"/>
    <w:basedOn w:val="Normal"/>
    <w:qFormat/>
    <w:pPr>
      <w:widowControl w:val="0"/>
      <w:autoSpaceDE w:val="0"/>
      <w:autoSpaceDN w:val="0"/>
      <w:adjustRightInd w:val="0"/>
      <w:spacing w:after="0" w:line="276" w:lineRule="auto"/>
      <w:textAlignment w:val="center"/>
    </w:pPr>
    <w:rPr>
      <w:rFonts w:ascii="Calibri" w:eastAsia="MS Mincho" w:hAnsi="Calibri" w:cs="Lato-Light"/>
      <w:color w:val="A6A6A6"/>
      <w:sz w:val="16"/>
      <w:szCs w:val="16"/>
    </w:rPr>
  </w:style>
  <w:style w:type="paragraph" w:styleId="ListBullet">
    <w:name w:val="List Bullet"/>
    <w:basedOn w:val="Normal"/>
    <w:uiPriority w:val="99"/>
    <w:unhideWhenUsed/>
    <w:locked/>
    <w:rsid w:val="002C4641"/>
    <w:pPr>
      <w:numPr>
        <w:numId w:val="3"/>
      </w:numPr>
      <w:contextualSpacing/>
    </w:pPr>
  </w:style>
  <w:style w:type="paragraph" w:styleId="ListParagraph">
    <w:name w:val="List Paragraph"/>
    <w:basedOn w:val="Normal"/>
    <w:uiPriority w:val="34"/>
    <w:qFormat/>
    <w:locked/>
    <w:rsid w:val="00D87A38"/>
    <w:pPr>
      <w:ind w:left="720"/>
      <w:contextualSpacing/>
    </w:pPr>
  </w:style>
  <w:style w:type="character" w:styleId="UnresolvedMention">
    <w:name w:val="Unresolved Mention"/>
    <w:basedOn w:val="DefaultParagraphFont"/>
    <w:uiPriority w:val="99"/>
    <w:semiHidden/>
    <w:unhideWhenUsed/>
    <w:rsid w:val="008F0C7A"/>
    <w:rPr>
      <w:color w:val="605E5C"/>
      <w:shd w:val="clear" w:color="auto" w:fill="E1DFDD"/>
    </w:rPr>
  </w:style>
  <w:style w:type="paragraph" w:styleId="Revision">
    <w:name w:val="Revision"/>
    <w:hidden/>
    <w:uiPriority w:val="99"/>
    <w:semiHidden/>
    <w:rsid w:val="00B25D40"/>
    <w:pPr>
      <w:spacing w:after="0" w:line="240" w:lineRule="auto"/>
    </w:pPr>
  </w:style>
  <w:style w:type="paragraph" w:styleId="NormalWeb">
    <w:name w:val="Normal (Web)"/>
    <w:basedOn w:val="Normal"/>
    <w:uiPriority w:val="99"/>
    <w:unhideWhenUsed/>
    <w:locked/>
    <w:rsid w:val="0082213E"/>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customStyle="1" w:styleId="selected">
    <w:name w:val="selected"/>
    <w:basedOn w:val="DefaultParagraphFont"/>
    <w:rsid w:val="008221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2497">
      <w:bodyDiv w:val="1"/>
      <w:marLeft w:val="0"/>
      <w:marRight w:val="0"/>
      <w:marTop w:val="0"/>
      <w:marBottom w:val="0"/>
      <w:divBdr>
        <w:top w:val="none" w:sz="0" w:space="0" w:color="auto"/>
        <w:left w:val="none" w:sz="0" w:space="0" w:color="auto"/>
        <w:bottom w:val="none" w:sz="0" w:space="0" w:color="auto"/>
        <w:right w:val="none" w:sz="0" w:space="0" w:color="auto"/>
      </w:divBdr>
    </w:div>
    <w:div w:id="729233801">
      <w:bodyDiv w:val="1"/>
      <w:marLeft w:val="0"/>
      <w:marRight w:val="0"/>
      <w:marTop w:val="0"/>
      <w:marBottom w:val="0"/>
      <w:divBdr>
        <w:top w:val="none" w:sz="0" w:space="0" w:color="auto"/>
        <w:left w:val="none" w:sz="0" w:space="0" w:color="auto"/>
        <w:bottom w:val="none" w:sz="0" w:space="0" w:color="auto"/>
        <w:right w:val="none" w:sz="0" w:space="0" w:color="auto"/>
      </w:divBdr>
    </w:div>
    <w:div w:id="802423314">
      <w:bodyDiv w:val="1"/>
      <w:marLeft w:val="0"/>
      <w:marRight w:val="0"/>
      <w:marTop w:val="0"/>
      <w:marBottom w:val="0"/>
      <w:divBdr>
        <w:top w:val="none" w:sz="0" w:space="0" w:color="auto"/>
        <w:left w:val="none" w:sz="0" w:space="0" w:color="auto"/>
        <w:bottom w:val="none" w:sz="0" w:space="0" w:color="auto"/>
        <w:right w:val="none" w:sz="0" w:space="0" w:color="auto"/>
      </w:divBdr>
    </w:div>
    <w:div w:id="1264074705">
      <w:bodyDiv w:val="1"/>
      <w:marLeft w:val="0"/>
      <w:marRight w:val="0"/>
      <w:marTop w:val="0"/>
      <w:marBottom w:val="0"/>
      <w:divBdr>
        <w:top w:val="none" w:sz="0" w:space="0" w:color="auto"/>
        <w:left w:val="none" w:sz="0" w:space="0" w:color="auto"/>
        <w:bottom w:val="none" w:sz="0" w:space="0" w:color="auto"/>
        <w:right w:val="none" w:sz="0" w:space="0" w:color="auto"/>
      </w:divBdr>
    </w:div>
    <w:div w:id="189661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2" Type="http://schemas.openxmlformats.org/officeDocument/2006/relationships/hyperlink" Target="https://www1.ls.tum.de/en/pmd/home/" TargetMode="External"/><Relationship Id="rId1" Type="http://schemas.openxmlformats.org/officeDocument/2006/relationships/hyperlink" Target="mailto:jinlong.ru@tum.d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42qit\AppData\Local\Temp\TUM_Briefpapier_langer_Fuss_w_v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6C685C3C6843B5B70F69B3E52D9B62"/>
        <w:category>
          <w:name w:val="Allgemein"/>
          <w:gallery w:val="placeholder"/>
        </w:category>
        <w:types>
          <w:type w:val="bbPlcHdr"/>
        </w:types>
        <w:behaviors>
          <w:behavior w:val="content"/>
        </w:behaviors>
        <w:guid w:val="{959B2D9E-BDD8-48B9-8ECB-D6A838CA426A}"/>
      </w:docPartPr>
      <w:docPartBody>
        <w:p w:rsidR="00F771BF" w:rsidRDefault="009915E1">
          <w:pPr>
            <w:pStyle w:val="Empfnger"/>
          </w:pPr>
          <w:r>
            <w:t>Fa. Muster Mechanik</w:t>
          </w:r>
        </w:p>
        <w:p w:rsidR="00F771BF" w:rsidRDefault="009915E1">
          <w:pPr>
            <w:pStyle w:val="Empfnger"/>
          </w:pPr>
          <w:r>
            <w:t>Herrn Max Mustermann</w:t>
          </w:r>
        </w:p>
        <w:p w:rsidR="00F771BF" w:rsidRDefault="009915E1">
          <w:pPr>
            <w:pStyle w:val="Empfnger"/>
          </w:pPr>
          <w:r>
            <w:t>Musterstraße 12</w:t>
          </w:r>
        </w:p>
        <w:p w:rsidR="00F771BF" w:rsidRDefault="009915E1">
          <w:pPr>
            <w:pStyle w:val="Empfnger"/>
          </w:pPr>
          <w:r>
            <w:t>12345 München</w:t>
          </w:r>
        </w:p>
        <w:p w:rsidR="00F771BF" w:rsidRDefault="00F771BF">
          <w:pPr>
            <w:pStyle w:val="Empfnger"/>
          </w:pPr>
        </w:p>
        <w:p w:rsidR="00F771BF" w:rsidRDefault="009915E1">
          <w:pPr>
            <w:pStyle w:val="D76C685C3C6843B5B70F69B3E52D9B62"/>
          </w:pPr>
          <w:r>
            <w:t>Adressfeld mit bis zu 6 Zeilen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MT">
    <w:altName w:val="Arial"/>
    <w:panose1 w:val="020B0604020202020204"/>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ato-Light">
    <w:altName w:val="Lato Light"/>
    <w:panose1 w:val="020B0604020202020204"/>
    <w:charset w:val="4D"/>
    <w:family w:val="auto"/>
    <w:notTrueType/>
    <w:pitch w:val="default"/>
    <w:sig w:usb0="00000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S PGothic">
    <w:panose1 w:val="020B0600070205080204"/>
    <w:charset w:val="80"/>
    <w:family w:val="swiss"/>
    <w:pitch w:val="variable"/>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771BF"/>
    <w:rsid w:val="00113F42"/>
    <w:rsid w:val="00214BF8"/>
    <w:rsid w:val="00246C43"/>
    <w:rsid w:val="00373BD6"/>
    <w:rsid w:val="00423A5D"/>
    <w:rsid w:val="004D4E99"/>
    <w:rsid w:val="0055506A"/>
    <w:rsid w:val="00572EB1"/>
    <w:rsid w:val="006729C0"/>
    <w:rsid w:val="0073713E"/>
    <w:rsid w:val="0082719C"/>
    <w:rsid w:val="00872BD7"/>
    <w:rsid w:val="00916E7C"/>
    <w:rsid w:val="009915E1"/>
    <w:rsid w:val="00994325"/>
    <w:rsid w:val="009F7A2E"/>
    <w:rsid w:val="00A92D2C"/>
    <w:rsid w:val="00AA4E92"/>
    <w:rsid w:val="00B1271D"/>
    <w:rsid w:val="00BE41F0"/>
    <w:rsid w:val="00C273FF"/>
    <w:rsid w:val="00E04FEE"/>
    <w:rsid w:val="00E62306"/>
    <w:rsid w:val="00F76961"/>
    <w:rsid w:val="00F771B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fnger">
    <w:name w:val="Empfänger"/>
    <w:basedOn w:val="Normal"/>
    <w:qFormat/>
    <w:pPr>
      <w:spacing w:before="80" w:after="240" w:line="280" w:lineRule="exact"/>
      <w:contextualSpacing/>
    </w:pPr>
    <w:rPr>
      <w:rFonts w:eastAsiaTheme="minorHAnsi"/>
      <w:noProof/>
      <w:lang w:eastAsia="en-US"/>
    </w:rPr>
  </w:style>
  <w:style w:type="paragraph" w:customStyle="1" w:styleId="D76C685C3C6843B5B70F69B3E52D9B62">
    <w:name w:val="D76C685C3C6843B5B70F69B3E52D9B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TUM">
      <a:dk1>
        <a:sysClr val="windowText" lastClr="000000"/>
      </a:dk1>
      <a:lt1>
        <a:sysClr val="window" lastClr="FFFFFF"/>
      </a:lt1>
      <a:dk2>
        <a:srgbClr val="003359"/>
      </a:dk2>
      <a:lt2>
        <a:srgbClr val="0065BD"/>
      </a:lt2>
      <a:accent1>
        <a:srgbClr val="005293"/>
      </a:accent1>
      <a:accent2>
        <a:srgbClr val="64A0C8"/>
      </a:accent2>
      <a:accent3>
        <a:srgbClr val="98C6EA"/>
      </a:accent3>
      <a:accent4>
        <a:srgbClr val="A2AD00"/>
      </a:accent4>
      <a:accent5>
        <a:srgbClr val="E37222"/>
      </a:accent5>
      <a:accent6>
        <a:srgbClr val="DAD7CB"/>
      </a:accent6>
      <a:hlink>
        <a:srgbClr val="0000FF"/>
      </a:hlink>
      <a:folHlink>
        <a:srgbClr val="800080"/>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BF982-67FD-F44B-8B71-9A942741D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C:\Users\ga42qit\AppData\Local\Temp\TUM_Briefpapier_langer_Fuss_w_v1.dotx</Template>
  <TotalTime>0</TotalTime>
  <Pages>1</Pages>
  <Words>395</Words>
  <Characters>2257</Characters>
  <Application>Microsoft Office Word</Application>
  <DocSecurity>0</DocSecurity>
  <Lines>18</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Cover Letter template - TUM</vt:lpstr>
      <vt:lpstr>@Fakultät@-Briefvorlage</vt:lpstr>
    </vt:vector>
  </TitlesOfParts>
  <Manager/>
  <Company>TUM</Company>
  <LinksUpToDate>false</LinksUpToDate>
  <CharactersWithSpaces>2647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template - TUM</dc:title>
  <dc:subject/>
  <dc:creator>Jinlong Ru</dc:creator>
  <cp:keywords/>
  <dc:description/>
  <cp:lastModifiedBy>Jinlong Ru</cp:lastModifiedBy>
  <cp:revision>3</cp:revision>
  <cp:lastPrinted>2025-12-06T21:02:00Z</cp:lastPrinted>
  <dcterms:created xsi:type="dcterms:W3CDTF">2025-12-06T21:02:00Z</dcterms:created>
  <dcterms:modified xsi:type="dcterms:W3CDTF">2025-12-06T21:02:00Z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0ede9236184f7c0b65852ab6bac84b896641be0982b08e84dd47019198f003ca</vt:lpwstr>
  </property>
</Properties>
</file>