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8A6D8" w14:textId="3318C0D9" w:rsidR="001878DB" w:rsidRPr="00CC4CE2" w:rsidRDefault="00AC37D9" w:rsidP="00CC4CE2">
      <w:pPr>
        <w:spacing w:line="480" w:lineRule="auto"/>
        <w:jc w:val="both"/>
        <w:rPr>
          <w:rFonts w:ascii="Calibri" w:hAnsi="Calibri" w:cs="Calibri"/>
        </w:rPr>
      </w:pPr>
      <w:r w:rsidRPr="00CC4CE2">
        <w:rPr>
          <w:rFonts w:ascii="Calibri" w:hAnsi="Calibri" w:cs="Calibri"/>
          <w:noProof/>
        </w:rPr>
        <w:drawing>
          <wp:inline distT="0" distB="0" distL="0" distR="0" wp14:anchorId="57AB148E" wp14:editId="7E82D44B">
            <wp:extent cx="1930186" cy="895662"/>
            <wp:effectExtent l="0" t="0" r="635" b="0"/>
            <wp:docPr id="1064078974" name="Picture 10"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78974" name="Picture 10" descr="A blue sign with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2477" cy="906006"/>
                    </a:xfrm>
                    <a:prstGeom prst="rect">
                      <a:avLst/>
                    </a:prstGeom>
                  </pic:spPr>
                </pic:pic>
              </a:graphicData>
            </a:graphic>
          </wp:inline>
        </w:drawing>
      </w:r>
    </w:p>
    <w:p w14:paraId="7278EDBB" w14:textId="77777777" w:rsidR="00AC37D9" w:rsidRPr="00CC4CE2" w:rsidRDefault="00AC37D9" w:rsidP="00CC4CE2">
      <w:pPr>
        <w:spacing w:line="480" w:lineRule="auto"/>
        <w:jc w:val="center"/>
        <w:rPr>
          <w:rFonts w:ascii="Calibri" w:hAnsi="Calibri" w:cs="Calibri"/>
        </w:rPr>
      </w:pPr>
      <w:r w:rsidRPr="00CC4CE2">
        <w:rPr>
          <w:rFonts w:ascii="Calibri" w:hAnsi="Calibri" w:cs="Calibri"/>
        </w:rPr>
        <w:t>Proposed title of the project</w:t>
      </w:r>
    </w:p>
    <w:p w14:paraId="24450729" w14:textId="14DB41A6" w:rsidR="00AC37D9" w:rsidRPr="00CC4CE2" w:rsidRDefault="00AC37D9" w:rsidP="00CC4CE2">
      <w:pPr>
        <w:spacing w:line="480" w:lineRule="auto"/>
        <w:jc w:val="center"/>
        <w:rPr>
          <w:rFonts w:ascii="Calibri" w:hAnsi="Calibri" w:cs="Calibri"/>
          <w:b/>
          <w:color w:val="000000"/>
        </w:rPr>
      </w:pPr>
      <w:r w:rsidRPr="00CC4CE2">
        <w:rPr>
          <w:rFonts w:ascii="Calibri" w:hAnsi="Calibri" w:cs="Calibri"/>
          <w:b/>
          <w:color w:val="000000"/>
        </w:rPr>
        <w:t>EFFECT OF CLIMATIC CONDITION ON SEASIDE TOURIST CENTRES</w:t>
      </w:r>
    </w:p>
    <w:p w14:paraId="6A325936" w14:textId="1ECEF2EB" w:rsidR="00AC37D9" w:rsidRPr="00CC4CE2" w:rsidRDefault="00AC37D9" w:rsidP="00CC4CE2">
      <w:pPr>
        <w:spacing w:line="480" w:lineRule="auto"/>
        <w:jc w:val="center"/>
        <w:rPr>
          <w:rFonts w:ascii="Calibri" w:hAnsi="Calibri" w:cs="Calibri"/>
          <w:b/>
        </w:rPr>
      </w:pPr>
      <w:r w:rsidRPr="00CC4CE2">
        <w:rPr>
          <w:rFonts w:ascii="Calibri" w:hAnsi="Calibri" w:cs="Calibri"/>
          <w:b/>
        </w:rPr>
        <w:t>RUKAYAT A BALOGUN</w:t>
      </w:r>
    </w:p>
    <w:p w14:paraId="2895584A" w14:textId="77777777" w:rsidR="00AC37D9" w:rsidRPr="00CC4CE2" w:rsidRDefault="00AC37D9" w:rsidP="00CC4CE2">
      <w:pPr>
        <w:spacing w:line="480" w:lineRule="auto"/>
        <w:jc w:val="center"/>
        <w:rPr>
          <w:rFonts w:ascii="Calibri" w:hAnsi="Calibri" w:cs="Calibri"/>
        </w:rPr>
      </w:pPr>
      <w:r w:rsidRPr="00CC4CE2">
        <w:rPr>
          <w:rFonts w:ascii="Calibri" w:hAnsi="Calibri" w:cs="Calibri"/>
        </w:rPr>
        <w:t>Student number</w:t>
      </w:r>
    </w:p>
    <w:p w14:paraId="0468E966" w14:textId="4CF4C295" w:rsidR="00AC37D9" w:rsidRPr="00CC4CE2" w:rsidRDefault="00AC37D9" w:rsidP="00CC4CE2">
      <w:pPr>
        <w:spacing w:line="480" w:lineRule="auto"/>
        <w:jc w:val="center"/>
        <w:rPr>
          <w:rFonts w:ascii="Calibri" w:hAnsi="Calibri" w:cs="Calibri"/>
          <w:b/>
        </w:rPr>
      </w:pPr>
      <w:r w:rsidRPr="00CC4CE2">
        <w:rPr>
          <w:rFonts w:ascii="Calibri" w:hAnsi="Calibri" w:cs="Calibri"/>
          <w:b/>
        </w:rPr>
        <w:t>2311143</w:t>
      </w:r>
    </w:p>
    <w:p w14:paraId="5F849424" w14:textId="77777777" w:rsidR="00AC37D9" w:rsidRPr="00CC4CE2" w:rsidRDefault="00AC37D9" w:rsidP="00CC4CE2">
      <w:pPr>
        <w:spacing w:line="480" w:lineRule="auto"/>
        <w:jc w:val="center"/>
        <w:rPr>
          <w:rFonts w:ascii="Calibri" w:hAnsi="Calibri" w:cs="Calibri"/>
          <w:b/>
        </w:rPr>
      </w:pPr>
      <w:r w:rsidRPr="00CC4CE2">
        <w:rPr>
          <w:rFonts w:ascii="Calibri" w:hAnsi="Calibri" w:cs="Calibri"/>
          <w:b/>
        </w:rPr>
        <w:t>DR. ANCHAL</w:t>
      </w:r>
    </w:p>
    <w:p w14:paraId="7C342109" w14:textId="77777777" w:rsidR="00AC37D9" w:rsidRPr="00CC4CE2" w:rsidRDefault="00AC37D9" w:rsidP="00CC4CE2">
      <w:pPr>
        <w:spacing w:line="480" w:lineRule="auto"/>
        <w:jc w:val="center"/>
        <w:rPr>
          <w:rFonts w:ascii="Calibri" w:hAnsi="Calibri" w:cs="Calibri"/>
        </w:rPr>
      </w:pPr>
      <w:r w:rsidRPr="00CC4CE2">
        <w:rPr>
          <w:rFonts w:ascii="Calibri" w:hAnsi="Calibri" w:cs="Calibri"/>
        </w:rPr>
        <w:t>Program</w:t>
      </w:r>
    </w:p>
    <w:p w14:paraId="76E44F0D" w14:textId="77777777" w:rsidR="00AC37D9" w:rsidRPr="00CC4CE2" w:rsidRDefault="00AC37D9" w:rsidP="00CC4CE2">
      <w:pPr>
        <w:spacing w:line="480" w:lineRule="auto"/>
        <w:jc w:val="center"/>
        <w:rPr>
          <w:rFonts w:ascii="Calibri" w:hAnsi="Calibri" w:cs="Calibri"/>
          <w:b/>
        </w:rPr>
      </w:pPr>
      <w:proofErr w:type="gramStart"/>
      <w:r w:rsidRPr="00CC4CE2">
        <w:rPr>
          <w:rFonts w:ascii="Calibri" w:hAnsi="Calibri" w:cs="Calibri"/>
          <w:b/>
        </w:rPr>
        <w:t>MASTERS</w:t>
      </w:r>
      <w:proofErr w:type="gramEnd"/>
      <w:r w:rsidRPr="00CC4CE2">
        <w:rPr>
          <w:rFonts w:ascii="Calibri" w:hAnsi="Calibri" w:cs="Calibri"/>
          <w:b/>
        </w:rPr>
        <w:t xml:space="preserve"> DEGREE</w:t>
      </w:r>
    </w:p>
    <w:p w14:paraId="2FB99E6F" w14:textId="77777777" w:rsidR="00AC37D9" w:rsidRPr="00CC4CE2" w:rsidRDefault="00AC37D9" w:rsidP="00CC4CE2">
      <w:pPr>
        <w:spacing w:line="480" w:lineRule="auto"/>
        <w:jc w:val="center"/>
        <w:rPr>
          <w:rFonts w:ascii="Calibri" w:hAnsi="Calibri" w:cs="Calibri"/>
        </w:rPr>
      </w:pPr>
      <w:r w:rsidRPr="00CC4CE2">
        <w:rPr>
          <w:rFonts w:ascii="Calibri" w:hAnsi="Calibri" w:cs="Calibri"/>
        </w:rPr>
        <w:t>Department</w:t>
      </w:r>
    </w:p>
    <w:p w14:paraId="7EFFD3C6" w14:textId="77777777" w:rsidR="00AC37D9" w:rsidRPr="00CC4CE2" w:rsidRDefault="00AC37D9" w:rsidP="00CC4CE2">
      <w:pPr>
        <w:spacing w:line="480" w:lineRule="auto"/>
        <w:jc w:val="center"/>
        <w:rPr>
          <w:rFonts w:ascii="Calibri" w:hAnsi="Calibri" w:cs="Calibri"/>
          <w:b/>
        </w:rPr>
      </w:pPr>
      <w:r w:rsidRPr="00CC4CE2">
        <w:rPr>
          <w:rFonts w:ascii="Calibri" w:hAnsi="Calibri" w:cs="Calibri"/>
          <w:b/>
        </w:rPr>
        <w:t>DATA ANALYTICS AND TECHNOLOGIES</w:t>
      </w:r>
    </w:p>
    <w:p w14:paraId="376C4FC3" w14:textId="77777777" w:rsidR="00AC37D9" w:rsidRPr="00CC4CE2" w:rsidRDefault="00AC37D9" w:rsidP="00CC4CE2">
      <w:pPr>
        <w:spacing w:line="480" w:lineRule="auto"/>
        <w:jc w:val="center"/>
        <w:rPr>
          <w:rFonts w:ascii="Calibri" w:hAnsi="Calibri" w:cs="Calibri"/>
        </w:rPr>
      </w:pPr>
      <w:r w:rsidRPr="00CC4CE2">
        <w:rPr>
          <w:rFonts w:ascii="Calibri" w:hAnsi="Calibri" w:cs="Calibri"/>
        </w:rPr>
        <w:t>Institution</w:t>
      </w:r>
    </w:p>
    <w:p w14:paraId="513CB6FE" w14:textId="77777777" w:rsidR="00AC37D9" w:rsidRPr="00CC4CE2" w:rsidRDefault="00AC37D9" w:rsidP="00CC4CE2">
      <w:pPr>
        <w:spacing w:line="480" w:lineRule="auto"/>
        <w:jc w:val="center"/>
        <w:rPr>
          <w:rFonts w:ascii="Calibri" w:hAnsi="Calibri" w:cs="Calibri"/>
          <w:b/>
        </w:rPr>
      </w:pPr>
      <w:r w:rsidRPr="00CC4CE2">
        <w:rPr>
          <w:rFonts w:ascii="Calibri" w:hAnsi="Calibri" w:cs="Calibri"/>
          <w:b/>
        </w:rPr>
        <w:t>UNIVERSITY OF BOLTON</w:t>
      </w:r>
    </w:p>
    <w:p w14:paraId="21450F3C" w14:textId="77777777" w:rsidR="00AC37D9" w:rsidRPr="00CC4CE2" w:rsidRDefault="00AC37D9" w:rsidP="00CC4CE2">
      <w:pPr>
        <w:spacing w:line="480" w:lineRule="auto"/>
        <w:jc w:val="center"/>
        <w:rPr>
          <w:rFonts w:ascii="Calibri" w:hAnsi="Calibri" w:cs="Calibri"/>
        </w:rPr>
      </w:pPr>
      <w:r w:rsidRPr="00CC4CE2">
        <w:rPr>
          <w:rFonts w:ascii="Calibri" w:hAnsi="Calibri" w:cs="Calibri"/>
        </w:rPr>
        <w:t>Date</w:t>
      </w:r>
    </w:p>
    <w:p w14:paraId="716625EB" w14:textId="0FD3A6D3" w:rsidR="00AC37D9" w:rsidRPr="00CC4CE2" w:rsidRDefault="00AC37D9" w:rsidP="00CC4CE2">
      <w:pPr>
        <w:spacing w:line="480" w:lineRule="auto"/>
        <w:jc w:val="center"/>
        <w:rPr>
          <w:rFonts w:ascii="Calibri" w:hAnsi="Calibri" w:cs="Calibri"/>
          <w:b/>
        </w:rPr>
      </w:pPr>
      <w:r w:rsidRPr="00CC4CE2">
        <w:rPr>
          <w:rFonts w:ascii="Calibri" w:hAnsi="Calibri" w:cs="Calibri"/>
          <w:b/>
        </w:rPr>
        <w:t>15/05/2024</w:t>
      </w:r>
    </w:p>
    <w:p w14:paraId="6B0425B8" w14:textId="77777777" w:rsidR="00634F32" w:rsidRPr="00CC4CE2" w:rsidRDefault="00634F32" w:rsidP="00CC4CE2">
      <w:pPr>
        <w:spacing w:line="480" w:lineRule="auto"/>
        <w:jc w:val="both"/>
        <w:rPr>
          <w:rFonts w:ascii="Calibri" w:hAnsi="Calibri" w:cs="Calibri"/>
        </w:rPr>
      </w:pPr>
    </w:p>
    <w:p w14:paraId="2F58504C" w14:textId="77777777" w:rsidR="00634F32" w:rsidRPr="00CC4CE2" w:rsidRDefault="00634F32" w:rsidP="00CC4CE2">
      <w:pPr>
        <w:spacing w:line="480" w:lineRule="auto"/>
        <w:jc w:val="both"/>
        <w:rPr>
          <w:rFonts w:ascii="Calibri" w:hAnsi="Calibri" w:cs="Calibri"/>
        </w:rPr>
      </w:pPr>
    </w:p>
    <w:p w14:paraId="3AF85063" w14:textId="77777777" w:rsidR="00634F32" w:rsidRPr="00CC4CE2" w:rsidRDefault="00634F32" w:rsidP="00CC4CE2">
      <w:pPr>
        <w:spacing w:line="480" w:lineRule="auto"/>
        <w:jc w:val="both"/>
        <w:rPr>
          <w:rFonts w:ascii="Calibri" w:hAnsi="Calibri" w:cs="Calibri"/>
        </w:rPr>
      </w:pPr>
    </w:p>
    <w:p w14:paraId="1ABDB777" w14:textId="77777777" w:rsidR="0022747C" w:rsidRPr="00CC4CE2" w:rsidRDefault="0022747C" w:rsidP="00CC4CE2">
      <w:pPr>
        <w:spacing w:line="480" w:lineRule="auto"/>
        <w:jc w:val="both"/>
        <w:rPr>
          <w:rFonts w:ascii="Calibri" w:hAnsi="Calibri" w:cs="Calibri"/>
        </w:rPr>
      </w:pPr>
    </w:p>
    <w:p w14:paraId="5E0D1D4C" w14:textId="77777777" w:rsidR="001878DB" w:rsidRPr="00CC4CE2" w:rsidRDefault="001878DB" w:rsidP="00CC4CE2">
      <w:pPr>
        <w:spacing w:line="480" w:lineRule="auto"/>
        <w:jc w:val="both"/>
        <w:rPr>
          <w:rFonts w:ascii="Calibri" w:hAnsi="Calibri" w:cs="Calibri"/>
        </w:rPr>
      </w:pPr>
    </w:p>
    <w:sdt>
      <w:sdtPr>
        <w:rPr>
          <w:rFonts w:ascii="Calibri" w:eastAsiaTheme="minorHAnsi" w:hAnsi="Calibri" w:cs="Calibri"/>
          <w:b w:val="0"/>
          <w:bCs w:val="0"/>
          <w:color w:val="auto"/>
          <w:kern w:val="2"/>
          <w:sz w:val="24"/>
          <w:szCs w:val="24"/>
          <w:lang w:val="en-GB"/>
          <w14:ligatures w14:val="standardContextual"/>
        </w:rPr>
        <w:id w:val="-811941257"/>
        <w:docPartObj>
          <w:docPartGallery w:val="Table of Contents"/>
          <w:docPartUnique/>
        </w:docPartObj>
      </w:sdtPr>
      <w:sdtEndPr>
        <w:rPr>
          <w:noProof/>
        </w:rPr>
      </w:sdtEndPr>
      <w:sdtContent>
        <w:p w14:paraId="06A9135E" w14:textId="4FE38E10" w:rsidR="001878DB" w:rsidRPr="00CC4CE2" w:rsidRDefault="001878DB" w:rsidP="00CC4CE2">
          <w:pPr>
            <w:pStyle w:val="TOCHeading"/>
            <w:spacing w:line="480" w:lineRule="auto"/>
            <w:rPr>
              <w:rFonts w:ascii="Calibri" w:hAnsi="Calibri" w:cs="Calibri"/>
            </w:rPr>
          </w:pPr>
          <w:r w:rsidRPr="00CC4CE2">
            <w:rPr>
              <w:rFonts w:ascii="Calibri" w:hAnsi="Calibri" w:cs="Calibri"/>
            </w:rPr>
            <w:t>Table of Contents</w:t>
          </w:r>
        </w:p>
        <w:p w14:paraId="5A78AFDF" w14:textId="68EF01DB" w:rsidR="00211ED6" w:rsidRPr="00CC4CE2" w:rsidRDefault="001878DB" w:rsidP="00CC4CE2">
          <w:pPr>
            <w:pStyle w:val="TOC1"/>
            <w:tabs>
              <w:tab w:val="right" w:leader="dot" w:pos="9016"/>
            </w:tabs>
            <w:spacing w:line="480" w:lineRule="auto"/>
            <w:rPr>
              <w:rFonts w:ascii="Calibri" w:eastAsiaTheme="minorEastAsia" w:hAnsi="Calibri" w:cs="Calibri"/>
              <w:b w:val="0"/>
              <w:bCs w:val="0"/>
              <w:i w:val="0"/>
              <w:iCs w:val="0"/>
              <w:noProof/>
              <w:lang w:eastAsia="en-GB"/>
            </w:rPr>
          </w:pPr>
          <w:r w:rsidRPr="00CC4CE2">
            <w:rPr>
              <w:rFonts w:ascii="Calibri" w:hAnsi="Calibri" w:cs="Calibri"/>
              <w:b w:val="0"/>
              <w:bCs w:val="0"/>
            </w:rPr>
            <w:fldChar w:fldCharType="begin"/>
          </w:r>
          <w:r w:rsidRPr="00CC4CE2">
            <w:rPr>
              <w:rFonts w:ascii="Calibri" w:hAnsi="Calibri" w:cs="Calibri"/>
            </w:rPr>
            <w:instrText xml:space="preserve"> TOC \o "1-3" \h \z \u </w:instrText>
          </w:r>
          <w:r w:rsidRPr="00CC4CE2">
            <w:rPr>
              <w:rFonts w:ascii="Calibri" w:hAnsi="Calibri" w:cs="Calibri"/>
              <w:b w:val="0"/>
              <w:bCs w:val="0"/>
            </w:rPr>
            <w:fldChar w:fldCharType="separate"/>
          </w:r>
          <w:hyperlink w:anchor="_Toc166707848" w:history="1">
            <w:r w:rsidR="00211ED6" w:rsidRPr="00CC4CE2">
              <w:rPr>
                <w:rStyle w:val="Hyperlink"/>
                <w:rFonts w:ascii="Calibri" w:hAnsi="Calibri" w:cs="Calibri"/>
                <w:noProof/>
              </w:rPr>
              <w:t>TABLE OF FIGURES</w:t>
            </w:r>
            <w:r w:rsidR="00211ED6" w:rsidRPr="00CC4CE2">
              <w:rPr>
                <w:rFonts w:ascii="Calibri" w:hAnsi="Calibri" w:cs="Calibri"/>
                <w:noProof/>
                <w:webHidden/>
              </w:rPr>
              <w:tab/>
            </w:r>
            <w:r w:rsidR="00211ED6" w:rsidRPr="00CC4CE2">
              <w:rPr>
                <w:rFonts w:ascii="Calibri" w:hAnsi="Calibri" w:cs="Calibri"/>
                <w:noProof/>
                <w:webHidden/>
              </w:rPr>
              <w:fldChar w:fldCharType="begin"/>
            </w:r>
            <w:r w:rsidR="00211ED6" w:rsidRPr="00CC4CE2">
              <w:rPr>
                <w:rFonts w:ascii="Calibri" w:hAnsi="Calibri" w:cs="Calibri"/>
                <w:noProof/>
                <w:webHidden/>
              </w:rPr>
              <w:instrText xml:space="preserve"> PAGEREF _Toc166707848 \h </w:instrText>
            </w:r>
            <w:r w:rsidR="00211ED6" w:rsidRPr="00CC4CE2">
              <w:rPr>
                <w:rFonts w:ascii="Calibri" w:hAnsi="Calibri" w:cs="Calibri"/>
                <w:noProof/>
                <w:webHidden/>
              </w:rPr>
            </w:r>
            <w:r w:rsidR="00211ED6" w:rsidRPr="00CC4CE2">
              <w:rPr>
                <w:rFonts w:ascii="Calibri" w:hAnsi="Calibri" w:cs="Calibri"/>
                <w:noProof/>
                <w:webHidden/>
              </w:rPr>
              <w:fldChar w:fldCharType="separate"/>
            </w:r>
            <w:r w:rsidR="003C2B30">
              <w:rPr>
                <w:rFonts w:ascii="Calibri" w:hAnsi="Calibri" w:cs="Calibri"/>
                <w:noProof/>
                <w:webHidden/>
              </w:rPr>
              <w:t>3</w:t>
            </w:r>
            <w:r w:rsidR="00211ED6" w:rsidRPr="00CC4CE2">
              <w:rPr>
                <w:rFonts w:ascii="Calibri" w:hAnsi="Calibri" w:cs="Calibri"/>
                <w:noProof/>
                <w:webHidden/>
              </w:rPr>
              <w:fldChar w:fldCharType="end"/>
            </w:r>
          </w:hyperlink>
        </w:p>
        <w:p w14:paraId="62FFE0C4" w14:textId="2F08ABDA" w:rsidR="00211ED6" w:rsidRPr="00CC4CE2" w:rsidRDefault="00000000" w:rsidP="00CC4CE2">
          <w:pPr>
            <w:pStyle w:val="TOC1"/>
            <w:tabs>
              <w:tab w:val="right" w:leader="dot" w:pos="9016"/>
            </w:tabs>
            <w:spacing w:line="480" w:lineRule="auto"/>
            <w:rPr>
              <w:rFonts w:ascii="Calibri" w:eastAsiaTheme="minorEastAsia" w:hAnsi="Calibri" w:cs="Calibri"/>
              <w:b w:val="0"/>
              <w:bCs w:val="0"/>
              <w:i w:val="0"/>
              <w:iCs w:val="0"/>
              <w:noProof/>
              <w:lang w:eastAsia="en-GB"/>
            </w:rPr>
          </w:pPr>
          <w:hyperlink w:anchor="_Toc166707849" w:history="1">
            <w:r w:rsidR="00211ED6" w:rsidRPr="00CC4CE2">
              <w:rPr>
                <w:rStyle w:val="Hyperlink"/>
                <w:rFonts w:ascii="Calibri" w:hAnsi="Calibri" w:cs="Calibri"/>
                <w:noProof/>
              </w:rPr>
              <w:t>INTRODUCTION</w:t>
            </w:r>
            <w:r w:rsidR="00211ED6" w:rsidRPr="00CC4CE2">
              <w:rPr>
                <w:rFonts w:ascii="Calibri" w:hAnsi="Calibri" w:cs="Calibri"/>
                <w:noProof/>
                <w:webHidden/>
              </w:rPr>
              <w:tab/>
            </w:r>
            <w:r w:rsidR="00211ED6" w:rsidRPr="00CC4CE2">
              <w:rPr>
                <w:rFonts w:ascii="Calibri" w:hAnsi="Calibri" w:cs="Calibri"/>
                <w:noProof/>
                <w:webHidden/>
              </w:rPr>
              <w:fldChar w:fldCharType="begin"/>
            </w:r>
            <w:r w:rsidR="00211ED6" w:rsidRPr="00CC4CE2">
              <w:rPr>
                <w:rFonts w:ascii="Calibri" w:hAnsi="Calibri" w:cs="Calibri"/>
                <w:noProof/>
                <w:webHidden/>
              </w:rPr>
              <w:instrText xml:space="preserve"> PAGEREF _Toc166707849 \h </w:instrText>
            </w:r>
            <w:r w:rsidR="00211ED6" w:rsidRPr="00CC4CE2">
              <w:rPr>
                <w:rFonts w:ascii="Calibri" w:hAnsi="Calibri" w:cs="Calibri"/>
                <w:noProof/>
                <w:webHidden/>
              </w:rPr>
            </w:r>
            <w:r w:rsidR="00211ED6" w:rsidRPr="00CC4CE2">
              <w:rPr>
                <w:rFonts w:ascii="Calibri" w:hAnsi="Calibri" w:cs="Calibri"/>
                <w:noProof/>
                <w:webHidden/>
              </w:rPr>
              <w:fldChar w:fldCharType="separate"/>
            </w:r>
            <w:r w:rsidR="003C2B30">
              <w:rPr>
                <w:rFonts w:ascii="Calibri" w:hAnsi="Calibri" w:cs="Calibri"/>
                <w:noProof/>
                <w:webHidden/>
              </w:rPr>
              <w:t>5</w:t>
            </w:r>
            <w:r w:rsidR="00211ED6" w:rsidRPr="00CC4CE2">
              <w:rPr>
                <w:rFonts w:ascii="Calibri" w:hAnsi="Calibri" w:cs="Calibri"/>
                <w:noProof/>
                <w:webHidden/>
              </w:rPr>
              <w:fldChar w:fldCharType="end"/>
            </w:r>
          </w:hyperlink>
        </w:p>
        <w:p w14:paraId="0D5EA87B" w14:textId="219A0A87" w:rsidR="00211ED6" w:rsidRPr="00CC4CE2" w:rsidRDefault="00000000" w:rsidP="00CC4CE2">
          <w:pPr>
            <w:pStyle w:val="TOC2"/>
            <w:tabs>
              <w:tab w:val="right" w:leader="dot" w:pos="9016"/>
            </w:tabs>
            <w:spacing w:line="480" w:lineRule="auto"/>
            <w:rPr>
              <w:rFonts w:ascii="Calibri" w:eastAsiaTheme="minorEastAsia" w:hAnsi="Calibri" w:cs="Calibri"/>
              <w:b w:val="0"/>
              <w:bCs w:val="0"/>
              <w:noProof/>
              <w:sz w:val="24"/>
              <w:szCs w:val="24"/>
              <w:lang w:eastAsia="en-GB"/>
            </w:rPr>
          </w:pPr>
          <w:hyperlink w:anchor="_Toc166707850" w:history="1">
            <w:r w:rsidR="00211ED6" w:rsidRPr="00CC4CE2">
              <w:rPr>
                <w:rStyle w:val="Hyperlink"/>
                <w:rFonts w:ascii="Calibri" w:hAnsi="Calibri" w:cs="Calibri"/>
                <w:noProof/>
              </w:rPr>
              <w:t>BACKGROUND</w:t>
            </w:r>
            <w:r w:rsidR="00211ED6" w:rsidRPr="00CC4CE2">
              <w:rPr>
                <w:rFonts w:ascii="Calibri" w:hAnsi="Calibri" w:cs="Calibri"/>
                <w:noProof/>
                <w:webHidden/>
              </w:rPr>
              <w:tab/>
            </w:r>
            <w:r w:rsidR="00211ED6" w:rsidRPr="00CC4CE2">
              <w:rPr>
                <w:rFonts w:ascii="Calibri" w:hAnsi="Calibri" w:cs="Calibri"/>
                <w:noProof/>
                <w:webHidden/>
              </w:rPr>
              <w:fldChar w:fldCharType="begin"/>
            </w:r>
            <w:r w:rsidR="00211ED6" w:rsidRPr="00CC4CE2">
              <w:rPr>
                <w:rFonts w:ascii="Calibri" w:hAnsi="Calibri" w:cs="Calibri"/>
                <w:noProof/>
                <w:webHidden/>
              </w:rPr>
              <w:instrText xml:space="preserve"> PAGEREF _Toc166707850 \h </w:instrText>
            </w:r>
            <w:r w:rsidR="00211ED6" w:rsidRPr="00CC4CE2">
              <w:rPr>
                <w:rFonts w:ascii="Calibri" w:hAnsi="Calibri" w:cs="Calibri"/>
                <w:noProof/>
                <w:webHidden/>
              </w:rPr>
            </w:r>
            <w:r w:rsidR="00211ED6" w:rsidRPr="00CC4CE2">
              <w:rPr>
                <w:rFonts w:ascii="Calibri" w:hAnsi="Calibri" w:cs="Calibri"/>
                <w:noProof/>
                <w:webHidden/>
              </w:rPr>
              <w:fldChar w:fldCharType="separate"/>
            </w:r>
            <w:r w:rsidR="003C2B30">
              <w:rPr>
                <w:rFonts w:ascii="Calibri" w:hAnsi="Calibri" w:cs="Calibri"/>
                <w:noProof/>
                <w:webHidden/>
              </w:rPr>
              <w:t>7</w:t>
            </w:r>
            <w:r w:rsidR="00211ED6" w:rsidRPr="00CC4CE2">
              <w:rPr>
                <w:rFonts w:ascii="Calibri" w:hAnsi="Calibri" w:cs="Calibri"/>
                <w:noProof/>
                <w:webHidden/>
              </w:rPr>
              <w:fldChar w:fldCharType="end"/>
            </w:r>
          </w:hyperlink>
        </w:p>
        <w:p w14:paraId="03723208" w14:textId="6BD8C350" w:rsidR="00211ED6" w:rsidRPr="00CC4CE2" w:rsidRDefault="00000000" w:rsidP="00CC4CE2">
          <w:pPr>
            <w:pStyle w:val="TOC2"/>
            <w:tabs>
              <w:tab w:val="right" w:leader="dot" w:pos="9016"/>
            </w:tabs>
            <w:spacing w:line="480" w:lineRule="auto"/>
            <w:rPr>
              <w:rFonts w:ascii="Calibri" w:eastAsiaTheme="minorEastAsia" w:hAnsi="Calibri" w:cs="Calibri"/>
              <w:b w:val="0"/>
              <w:bCs w:val="0"/>
              <w:noProof/>
              <w:sz w:val="24"/>
              <w:szCs w:val="24"/>
              <w:lang w:eastAsia="en-GB"/>
            </w:rPr>
          </w:pPr>
          <w:hyperlink w:anchor="_Toc166707851" w:history="1">
            <w:r w:rsidR="00211ED6" w:rsidRPr="00CC4CE2">
              <w:rPr>
                <w:rStyle w:val="Hyperlink"/>
                <w:rFonts w:ascii="Calibri" w:hAnsi="Calibri" w:cs="Calibri"/>
                <w:noProof/>
              </w:rPr>
              <w:t>STUDY AREA</w:t>
            </w:r>
            <w:r w:rsidR="00211ED6" w:rsidRPr="00CC4CE2">
              <w:rPr>
                <w:rFonts w:ascii="Calibri" w:hAnsi="Calibri" w:cs="Calibri"/>
                <w:noProof/>
                <w:webHidden/>
              </w:rPr>
              <w:tab/>
            </w:r>
            <w:r w:rsidR="00211ED6" w:rsidRPr="00CC4CE2">
              <w:rPr>
                <w:rFonts w:ascii="Calibri" w:hAnsi="Calibri" w:cs="Calibri"/>
                <w:noProof/>
                <w:webHidden/>
              </w:rPr>
              <w:fldChar w:fldCharType="begin"/>
            </w:r>
            <w:r w:rsidR="00211ED6" w:rsidRPr="00CC4CE2">
              <w:rPr>
                <w:rFonts w:ascii="Calibri" w:hAnsi="Calibri" w:cs="Calibri"/>
                <w:noProof/>
                <w:webHidden/>
              </w:rPr>
              <w:instrText xml:space="preserve"> PAGEREF _Toc166707851 \h </w:instrText>
            </w:r>
            <w:r w:rsidR="00211ED6" w:rsidRPr="00CC4CE2">
              <w:rPr>
                <w:rFonts w:ascii="Calibri" w:hAnsi="Calibri" w:cs="Calibri"/>
                <w:noProof/>
                <w:webHidden/>
              </w:rPr>
            </w:r>
            <w:r w:rsidR="00211ED6" w:rsidRPr="00CC4CE2">
              <w:rPr>
                <w:rFonts w:ascii="Calibri" w:hAnsi="Calibri" w:cs="Calibri"/>
                <w:noProof/>
                <w:webHidden/>
              </w:rPr>
              <w:fldChar w:fldCharType="separate"/>
            </w:r>
            <w:r w:rsidR="003C2B30">
              <w:rPr>
                <w:rFonts w:ascii="Calibri" w:hAnsi="Calibri" w:cs="Calibri"/>
                <w:noProof/>
                <w:webHidden/>
              </w:rPr>
              <w:t>12</w:t>
            </w:r>
            <w:r w:rsidR="00211ED6" w:rsidRPr="00CC4CE2">
              <w:rPr>
                <w:rFonts w:ascii="Calibri" w:hAnsi="Calibri" w:cs="Calibri"/>
                <w:noProof/>
                <w:webHidden/>
              </w:rPr>
              <w:fldChar w:fldCharType="end"/>
            </w:r>
          </w:hyperlink>
        </w:p>
        <w:p w14:paraId="4EF60AFD" w14:textId="57C7AA25" w:rsidR="00211ED6" w:rsidRPr="00CC4CE2" w:rsidRDefault="00000000" w:rsidP="00CC4CE2">
          <w:pPr>
            <w:pStyle w:val="TOC2"/>
            <w:tabs>
              <w:tab w:val="right" w:leader="dot" w:pos="9016"/>
            </w:tabs>
            <w:spacing w:line="480" w:lineRule="auto"/>
            <w:rPr>
              <w:rFonts w:ascii="Calibri" w:eastAsiaTheme="minorEastAsia" w:hAnsi="Calibri" w:cs="Calibri"/>
              <w:b w:val="0"/>
              <w:bCs w:val="0"/>
              <w:noProof/>
              <w:sz w:val="24"/>
              <w:szCs w:val="24"/>
              <w:lang w:eastAsia="en-GB"/>
            </w:rPr>
          </w:pPr>
          <w:hyperlink w:anchor="_Toc166707852" w:history="1">
            <w:r w:rsidR="00211ED6" w:rsidRPr="00CC4CE2">
              <w:rPr>
                <w:rStyle w:val="Hyperlink"/>
                <w:rFonts w:ascii="Calibri" w:hAnsi="Calibri" w:cs="Calibri"/>
                <w:noProof/>
              </w:rPr>
              <w:t>PROBLEM STATEMENT</w:t>
            </w:r>
            <w:r w:rsidR="00211ED6" w:rsidRPr="00CC4CE2">
              <w:rPr>
                <w:rFonts w:ascii="Calibri" w:hAnsi="Calibri" w:cs="Calibri"/>
                <w:noProof/>
                <w:webHidden/>
              </w:rPr>
              <w:tab/>
            </w:r>
            <w:r w:rsidR="00211ED6" w:rsidRPr="00CC4CE2">
              <w:rPr>
                <w:rFonts w:ascii="Calibri" w:hAnsi="Calibri" w:cs="Calibri"/>
                <w:noProof/>
                <w:webHidden/>
              </w:rPr>
              <w:fldChar w:fldCharType="begin"/>
            </w:r>
            <w:r w:rsidR="00211ED6" w:rsidRPr="00CC4CE2">
              <w:rPr>
                <w:rFonts w:ascii="Calibri" w:hAnsi="Calibri" w:cs="Calibri"/>
                <w:noProof/>
                <w:webHidden/>
              </w:rPr>
              <w:instrText xml:space="preserve"> PAGEREF _Toc166707852 \h </w:instrText>
            </w:r>
            <w:r w:rsidR="00211ED6" w:rsidRPr="00CC4CE2">
              <w:rPr>
                <w:rFonts w:ascii="Calibri" w:hAnsi="Calibri" w:cs="Calibri"/>
                <w:noProof/>
                <w:webHidden/>
              </w:rPr>
            </w:r>
            <w:r w:rsidR="00211ED6" w:rsidRPr="00CC4CE2">
              <w:rPr>
                <w:rFonts w:ascii="Calibri" w:hAnsi="Calibri" w:cs="Calibri"/>
                <w:noProof/>
                <w:webHidden/>
              </w:rPr>
              <w:fldChar w:fldCharType="separate"/>
            </w:r>
            <w:r w:rsidR="003C2B30">
              <w:rPr>
                <w:rFonts w:ascii="Calibri" w:hAnsi="Calibri" w:cs="Calibri"/>
                <w:noProof/>
                <w:webHidden/>
              </w:rPr>
              <w:t>14</w:t>
            </w:r>
            <w:r w:rsidR="00211ED6" w:rsidRPr="00CC4CE2">
              <w:rPr>
                <w:rFonts w:ascii="Calibri" w:hAnsi="Calibri" w:cs="Calibri"/>
                <w:noProof/>
                <w:webHidden/>
              </w:rPr>
              <w:fldChar w:fldCharType="end"/>
            </w:r>
          </w:hyperlink>
        </w:p>
        <w:p w14:paraId="50105A96" w14:textId="550252BA" w:rsidR="00211ED6" w:rsidRPr="00CC4CE2" w:rsidRDefault="00000000" w:rsidP="00CC4CE2">
          <w:pPr>
            <w:pStyle w:val="TOC2"/>
            <w:tabs>
              <w:tab w:val="right" w:leader="dot" w:pos="9016"/>
            </w:tabs>
            <w:spacing w:line="480" w:lineRule="auto"/>
            <w:rPr>
              <w:rFonts w:ascii="Calibri" w:eastAsiaTheme="minorEastAsia" w:hAnsi="Calibri" w:cs="Calibri"/>
              <w:b w:val="0"/>
              <w:bCs w:val="0"/>
              <w:noProof/>
              <w:sz w:val="24"/>
              <w:szCs w:val="24"/>
              <w:lang w:eastAsia="en-GB"/>
            </w:rPr>
          </w:pPr>
          <w:hyperlink w:anchor="_Toc166707853" w:history="1">
            <w:r w:rsidR="00211ED6" w:rsidRPr="00CC4CE2">
              <w:rPr>
                <w:rStyle w:val="Hyperlink"/>
                <w:rFonts w:ascii="Calibri" w:hAnsi="Calibri" w:cs="Calibri"/>
                <w:noProof/>
              </w:rPr>
              <w:t>AIMS</w:t>
            </w:r>
            <w:r w:rsidR="00211ED6" w:rsidRPr="00CC4CE2">
              <w:rPr>
                <w:rFonts w:ascii="Calibri" w:hAnsi="Calibri" w:cs="Calibri"/>
                <w:noProof/>
                <w:webHidden/>
              </w:rPr>
              <w:tab/>
            </w:r>
            <w:r w:rsidR="00211ED6" w:rsidRPr="00CC4CE2">
              <w:rPr>
                <w:rFonts w:ascii="Calibri" w:hAnsi="Calibri" w:cs="Calibri"/>
                <w:noProof/>
                <w:webHidden/>
              </w:rPr>
              <w:fldChar w:fldCharType="begin"/>
            </w:r>
            <w:r w:rsidR="00211ED6" w:rsidRPr="00CC4CE2">
              <w:rPr>
                <w:rFonts w:ascii="Calibri" w:hAnsi="Calibri" w:cs="Calibri"/>
                <w:noProof/>
                <w:webHidden/>
              </w:rPr>
              <w:instrText xml:space="preserve"> PAGEREF _Toc166707853 \h </w:instrText>
            </w:r>
            <w:r w:rsidR="00211ED6" w:rsidRPr="00CC4CE2">
              <w:rPr>
                <w:rFonts w:ascii="Calibri" w:hAnsi="Calibri" w:cs="Calibri"/>
                <w:noProof/>
                <w:webHidden/>
              </w:rPr>
            </w:r>
            <w:r w:rsidR="00211ED6" w:rsidRPr="00CC4CE2">
              <w:rPr>
                <w:rFonts w:ascii="Calibri" w:hAnsi="Calibri" w:cs="Calibri"/>
                <w:noProof/>
                <w:webHidden/>
              </w:rPr>
              <w:fldChar w:fldCharType="separate"/>
            </w:r>
            <w:r w:rsidR="003C2B30">
              <w:rPr>
                <w:rFonts w:ascii="Calibri" w:hAnsi="Calibri" w:cs="Calibri"/>
                <w:noProof/>
                <w:webHidden/>
              </w:rPr>
              <w:t>16</w:t>
            </w:r>
            <w:r w:rsidR="00211ED6" w:rsidRPr="00CC4CE2">
              <w:rPr>
                <w:rFonts w:ascii="Calibri" w:hAnsi="Calibri" w:cs="Calibri"/>
                <w:noProof/>
                <w:webHidden/>
              </w:rPr>
              <w:fldChar w:fldCharType="end"/>
            </w:r>
          </w:hyperlink>
        </w:p>
        <w:p w14:paraId="1E6FFBB2" w14:textId="26FC6D5B" w:rsidR="00211ED6" w:rsidRPr="00CC4CE2" w:rsidRDefault="00000000" w:rsidP="00CC4CE2">
          <w:pPr>
            <w:pStyle w:val="TOC2"/>
            <w:tabs>
              <w:tab w:val="right" w:leader="dot" w:pos="9016"/>
            </w:tabs>
            <w:spacing w:line="480" w:lineRule="auto"/>
            <w:rPr>
              <w:rFonts w:ascii="Calibri" w:eastAsiaTheme="minorEastAsia" w:hAnsi="Calibri" w:cs="Calibri"/>
              <w:b w:val="0"/>
              <w:bCs w:val="0"/>
              <w:noProof/>
              <w:sz w:val="24"/>
              <w:szCs w:val="24"/>
              <w:lang w:eastAsia="en-GB"/>
            </w:rPr>
          </w:pPr>
          <w:hyperlink w:anchor="_Toc166707854" w:history="1">
            <w:r w:rsidR="00211ED6" w:rsidRPr="00CC4CE2">
              <w:rPr>
                <w:rStyle w:val="Hyperlink"/>
                <w:rFonts w:ascii="Calibri" w:hAnsi="Calibri" w:cs="Calibri"/>
                <w:noProof/>
              </w:rPr>
              <w:t>OBJECTIVES</w:t>
            </w:r>
            <w:r w:rsidR="00211ED6" w:rsidRPr="00CC4CE2">
              <w:rPr>
                <w:rFonts w:ascii="Calibri" w:hAnsi="Calibri" w:cs="Calibri"/>
                <w:noProof/>
                <w:webHidden/>
              </w:rPr>
              <w:tab/>
            </w:r>
            <w:r w:rsidR="00211ED6" w:rsidRPr="00CC4CE2">
              <w:rPr>
                <w:rFonts w:ascii="Calibri" w:hAnsi="Calibri" w:cs="Calibri"/>
                <w:noProof/>
                <w:webHidden/>
              </w:rPr>
              <w:fldChar w:fldCharType="begin"/>
            </w:r>
            <w:r w:rsidR="00211ED6" w:rsidRPr="00CC4CE2">
              <w:rPr>
                <w:rFonts w:ascii="Calibri" w:hAnsi="Calibri" w:cs="Calibri"/>
                <w:noProof/>
                <w:webHidden/>
              </w:rPr>
              <w:instrText xml:space="preserve"> PAGEREF _Toc166707854 \h </w:instrText>
            </w:r>
            <w:r w:rsidR="00211ED6" w:rsidRPr="00CC4CE2">
              <w:rPr>
                <w:rFonts w:ascii="Calibri" w:hAnsi="Calibri" w:cs="Calibri"/>
                <w:noProof/>
                <w:webHidden/>
              </w:rPr>
            </w:r>
            <w:r w:rsidR="00211ED6" w:rsidRPr="00CC4CE2">
              <w:rPr>
                <w:rFonts w:ascii="Calibri" w:hAnsi="Calibri" w:cs="Calibri"/>
                <w:noProof/>
                <w:webHidden/>
              </w:rPr>
              <w:fldChar w:fldCharType="separate"/>
            </w:r>
            <w:r w:rsidR="003C2B30">
              <w:rPr>
                <w:rFonts w:ascii="Calibri" w:hAnsi="Calibri" w:cs="Calibri"/>
                <w:noProof/>
                <w:webHidden/>
              </w:rPr>
              <w:t>16</w:t>
            </w:r>
            <w:r w:rsidR="00211ED6" w:rsidRPr="00CC4CE2">
              <w:rPr>
                <w:rFonts w:ascii="Calibri" w:hAnsi="Calibri" w:cs="Calibri"/>
                <w:noProof/>
                <w:webHidden/>
              </w:rPr>
              <w:fldChar w:fldCharType="end"/>
            </w:r>
          </w:hyperlink>
        </w:p>
        <w:p w14:paraId="49178EEA" w14:textId="28942745" w:rsidR="00211ED6" w:rsidRPr="00CC4CE2" w:rsidRDefault="00000000" w:rsidP="00CC4CE2">
          <w:pPr>
            <w:pStyle w:val="TOC1"/>
            <w:tabs>
              <w:tab w:val="right" w:leader="dot" w:pos="9016"/>
            </w:tabs>
            <w:spacing w:line="480" w:lineRule="auto"/>
            <w:rPr>
              <w:rFonts w:ascii="Calibri" w:eastAsiaTheme="minorEastAsia" w:hAnsi="Calibri" w:cs="Calibri"/>
              <w:b w:val="0"/>
              <w:bCs w:val="0"/>
              <w:i w:val="0"/>
              <w:iCs w:val="0"/>
              <w:noProof/>
              <w:lang w:eastAsia="en-GB"/>
            </w:rPr>
          </w:pPr>
          <w:hyperlink w:anchor="_Toc166707855" w:history="1">
            <w:r w:rsidR="00211ED6" w:rsidRPr="00CC4CE2">
              <w:rPr>
                <w:rStyle w:val="Hyperlink"/>
                <w:rFonts w:ascii="Calibri" w:hAnsi="Calibri" w:cs="Calibri"/>
                <w:noProof/>
              </w:rPr>
              <w:t>METHODOLOGY</w:t>
            </w:r>
            <w:r w:rsidR="00211ED6" w:rsidRPr="00CC4CE2">
              <w:rPr>
                <w:rFonts w:ascii="Calibri" w:hAnsi="Calibri" w:cs="Calibri"/>
                <w:noProof/>
                <w:webHidden/>
              </w:rPr>
              <w:tab/>
            </w:r>
            <w:r w:rsidR="00211ED6" w:rsidRPr="00CC4CE2">
              <w:rPr>
                <w:rFonts w:ascii="Calibri" w:hAnsi="Calibri" w:cs="Calibri"/>
                <w:noProof/>
                <w:webHidden/>
              </w:rPr>
              <w:fldChar w:fldCharType="begin"/>
            </w:r>
            <w:r w:rsidR="00211ED6" w:rsidRPr="00CC4CE2">
              <w:rPr>
                <w:rFonts w:ascii="Calibri" w:hAnsi="Calibri" w:cs="Calibri"/>
                <w:noProof/>
                <w:webHidden/>
              </w:rPr>
              <w:instrText xml:space="preserve"> PAGEREF _Toc166707855 \h </w:instrText>
            </w:r>
            <w:r w:rsidR="00211ED6" w:rsidRPr="00CC4CE2">
              <w:rPr>
                <w:rFonts w:ascii="Calibri" w:hAnsi="Calibri" w:cs="Calibri"/>
                <w:noProof/>
                <w:webHidden/>
              </w:rPr>
            </w:r>
            <w:r w:rsidR="00211ED6" w:rsidRPr="00CC4CE2">
              <w:rPr>
                <w:rFonts w:ascii="Calibri" w:hAnsi="Calibri" w:cs="Calibri"/>
                <w:noProof/>
                <w:webHidden/>
              </w:rPr>
              <w:fldChar w:fldCharType="separate"/>
            </w:r>
            <w:r w:rsidR="003C2B30">
              <w:rPr>
                <w:rFonts w:ascii="Calibri" w:hAnsi="Calibri" w:cs="Calibri"/>
                <w:noProof/>
                <w:webHidden/>
              </w:rPr>
              <w:t>19</w:t>
            </w:r>
            <w:r w:rsidR="00211ED6" w:rsidRPr="00CC4CE2">
              <w:rPr>
                <w:rFonts w:ascii="Calibri" w:hAnsi="Calibri" w:cs="Calibri"/>
                <w:noProof/>
                <w:webHidden/>
              </w:rPr>
              <w:fldChar w:fldCharType="end"/>
            </w:r>
          </w:hyperlink>
        </w:p>
        <w:p w14:paraId="27D28A24" w14:textId="38137963" w:rsidR="00211ED6" w:rsidRPr="00CC4CE2" w:rsidRDefault="00000000" w:rsidP="00CC4CE2">
          <w:pPr>
            <w:pStyle w:val="TOC1"/>
            <w:tabs>
              <w:tab w:val="right" w:leader="dot" w:pos="9016"/>
            </w:tabs>
            <w:spacing w:line="480" w:lineRule="auto"/>
            <w:rPr>
              <w:rFonts w:ascii="Calibri" w:eastAsiaTheme="minorEastAsia" w:hAnsi="Calibri" w:cs="Calibri"/>
              <w:b w:val="0"/>
              <w:bCs w:val="0"/>
              <w:i w:val="0"/>
              <w:iCs w:val="0"/>
              <w:noProof/>
              <w:lang w:eastAsia="en-GB"/>
            </w:rPr>
          </w:pPr>
          <w:hyperlink w:anchor="_Toc166707856" w:history="1">
            <w:r w:rsidR="00211ED6" w:rsidRPr="00CC4CE2">
              <w:rPr>
                <w:rStyle w:val="Hyperlink"/>
                <w:rFonts w:ascii="Calibri" w:hAnsi="Calibri" w:cs="Calibri"/>
                <w:noProof/>
              </w:rPr>
              <w:t>MACHINE LEARNING AND STATISTICS MODEL</w:t>
            </w:r>
            <w:r w:rsidR="00211ED6" w:rsidRPr="00CC4CE2">
              <w:rPr>
                <w:rFonts w:ascii="Calibri" w:hAnsi="Calibri" w:cs="Calibri"/>
                <w:noProof/>
                <w:webHidden/>
              </w:rPr>
              <w:tab/>
            </w:r>
            <w:r w:rsidR="00211ED6" w:rsidRPr="00CC4CE2">
              <w:rPr>
                <w:rFonts w:ascii="Calibri" w:hAnsi="Calibri" w:cs="Calibri"/>
                <w:noProof/>
                <w:webHidden/>
              </w:rPr>
              <w:fldChar w:fldCharType="begin"/>
            </w:r>
            <w:r w:rsidR="00211ED6" w:rsidRPr="00CC4CE2">
              <w:rPr>
                <w:rFonts w:ascii="Calibri" w:hAnsi="Calibri" w:cs="Calibri"/>
                <w:noProof/>
                <w:webHidden/>
              </w:rPr>
              <w:instrText xml:space="preserve"> PAGEREF _Toc166707856 \h </w:instrText>
            </w:r>
            <w:r w:rsidR="00211ED6" w:rsidRPr="00CC4CE2">
              <w:rPr>
                <w:rFonts w:ascii="Calibri" w:hAnsi="Calibri" w:cs="Calibri"/>
                <w:noProof/>
                <w:webHidden/>
              </w:rPr>
            </w:r>
            <w:r w:rsidR="00211ED6" w:rsidRPr="00CC4CE2">
              <w:rPr>
                <w:rFonts w:ascii="Calibri" w:hAnsi="Calibri" w:cs="Calibri"/>
                <w:noProof/>
                <w:webHidden/>
              </w:rPr>
              <w:fldChar w:fldCharType="separate"/>
            </w:r>
            <w:r w:rsidR="003C2B30">
              <w:rPr>
                <w:rFonts w:ascii="Calibri" w:hAnsi="Calibri" w:cs="Calibri"/>
                <w:noProof/>
                <w:webHidden/>
              </w:rPr>
              <w:t>19</w:t>
            </w:r>
            <w:r w:rsidR="00211ED6" w:rsidRPr="00CC4CE2">
              <w:rPr>
                <w:rFonts w:ascii="Calibri" w:hAnsi="Calibri" w:cs="Calibri"/>
                <w:noProof/>
                <w:webHidden/>
              </w:rPr>
              <w:fldChar w:fldCharType="end"/>
            </w:r>
          </w:hyperlink>
        </w:p>
        <w:p w14:paraId="530A4677" w14:textId="3E99C718" w:rsidR="00211ED6" w:rsidRPr="00CC4CE2" w:rsidRDefault="00000000" w:rsidP="00CC4CE2">
          <w:pPr>
            <w:pStyle w:val="TOC1"/>
            <w:tabs>
              <w:tab w:val="right" w:leader="dot" w:pos="9016"/>
            </w:tabs>
            <w:spacing w:line="480" w:lineRule="auto"/>
            <w:rPr>
              <w:rFonts w:ascii="Calibri" w:eastAsiaTheme="minorEastAsia" w:hAnsi="Calibri" w:cs="Calibri"/>
              <w:b w:val="0"/>
              <w:bCs w:val="0"/>
              <w:i w:val="0"/>
              <w:iCs w:val="0"/>
              <w:noProof/>
              <w:lang w:eastAsia="en-GB"/>
            </w:rPr>
          </w:pPr>
          <w:hyperlink w:anchor="_Toc166707857" w:history="1">
            <w:r w:rsidR="00211ED6" w:rsidRPr="00CC4CE2">
              <w:rPr>
                <w:rStyle w:val="Hyperlink"/>
                <w:rFonts w:ascii="Calibri" w:hAnsi="Calibri" w:cs="Calibri"/>
                <w:noProof/>
              </w:rPr>
              <w:t>STATISTICAL TECHNIQUES</w:t>
            </w:r>
            <w:r w:rsidR="00211ED6" w:rsidRPr="00CC4CE2">
              <w:rPr>
                <w:rFonts w:ascii="Calibri" w:hAnsi="Calibri" w:cs="Calibri"/>
                <w:noProof/>
                <w:webHidden/>
              </w:rPr>
              <w:tab/>
            </w:r>
            <w:r w:rsidR="00211ED6" w:rsidRPr="00CC4CE2">
              <w:rPr>
                <w:rFonts w:ascii="Calibri" w:hAnsi="Calibri" w:cs="Calibri"/>
                <w:noProof/>
                <w:webHidden/>
              </w:rPr>
              <w:fldChar w:fldCharType="begin"/>
            </w:r>
            <w:r w:rsidR="00211ED6" w:rsidRPr="00CC4CE2">
              <w:rPr>
                <w:rFonts w:ascii="Calibri" w:hAnsi="Calibri" w:cs="Calibri"/>
                <w:noProof/>
                <w:webHidden/>
              </w:rPr>
              <w:instrText xml:space="preserve"> PAGEREF _Toc166707857 \h </w:instrText>
            </w:r>
            <w:r w:rsidR="00211ED6" w:rsidRPr="00CC4CE2">
              <w:rPr>
                <w:rFonts w:ascii="Calibri" w:hAnsi="Calibri" w:cs="Calibri"/>
                <w:noProof/>
                <w:webHidden/>
              </w:rPr>
            </w:r>
            <w:r w:rsidR="00211ED6" w:rsidRPr="00CC4CE2">
              <w:rPr>
                <w:rFonts w:ascii="Calibri" w:hAnsi="Calibri" w:cs="Calibri"/>
                <w:noProof/>
                <w:webHidden/>
              </w:rPr>
              <w:fldChar w:fldCharType="separate"/>
            </w:r>
            <w:r w:rsidR="003C2B30">
              <w:rPr>
                <w:rFonts w:ascii="Calibri" w:hAnsi="Calibri" w:cs="Calibri"/>
                <w:noProof/>
                <w:webHidden/>
              </w:rPr>
              <w:t>19</w:t>
            </w:r>
            <w:r w:rsidR="00211ED6" w:rsidRPr="00CC4CE2">
              <w:rPr>
                <w:rFonts w:ascii="Calibri" w:hAnsi="Calibri" w:cs="Calibri"/>
                <w:noProof/>
                <w:webHidden/>
              </w:rPr>
              <w:fldChar w:fldCharType="end"/>
            </w:r>
          </w:hyperlink>
        </w:p>
        <w:p w14:paraId="4C3E36B2" w14:textId="09791F92" w:rsidR="00211ED6" w:rsidRPr="00CC4CE2" w:rsidRDefault="00000000" w:rsidP="00CC4CE2">
          <w:pPr>
            <w:pStyle w:val="TOC2"/>
            <w:tabs>
              <w:tab w:val="right" w:leader="dot" w:pos="9016"/>
            </w:tabs>
            <w:spacing w:line="480" w:lineRule="auto"/>
            <w:rPr>
              <w:rFonts w:ascii="Calibri" w:eastAsiaTheme="minorEastAsia" w:hAnsi="Calibri" w:cs="Calibri"/>
              <w:b w:val="0"/>
              <w:bCs w:val="0"/>
              <w:noProof/>
              <w:sz w:val="24"/>
              <w:szCs w:val="24"/>
              <w:lang w:eastAsia="en-GB"/>
            </w:rPr>
          </w:pPr>
          <w:hyperlink w:anchor="_Toc166707858" w:history="1">
            <w:r w:rsidR="00211ED6" w:rsidRPr="00CC4CE2">
              <w:rPr>
                <w:rStyle w:val="Hyperlink"/>
                <w:rFonts w:ascii="Calibri" w:hAnsi="Calibri" w:cs="Calibri"/>
                <w:noProof/>
              </w:rPr>
              <w:t>ARIMA MODEL</w:t>
            </w:r>
            <w:r w:rsidR="00211ED6" w:rsidRPr="00CC4CE2">
              <w:rPr>
                <w:rFonts w:ascii="Calibri" w:hAnsi="Calibri" w:cs="Calibri"/>
                <w:noProof/>
                <w:webHidden/>
              </w:rPr>
              <w:tab/>
            </w:r>
            <w:r w:rsidR="00211ED6" w:rsidRPr="00CC4CE2">
              <w:rPr>
                <w:rFonts w:ascii="Calibri" w:hAnsi="Calibri" w:cs="Calibri"/>
                <w:noProof/>
                <w:webHidden/>
              </w:rPr>
              <w:fldChar w:fldCharType="begin"/>
            </w:r>
            <w:r w:rsidR="00211ED6" w:rsidRPr="00CC4CE2">
              <w:rPr>
                <w:rFonts w:ascii="Calibri" w:hAnsi="Calibri" w:cs="Calibri"/>
                <w:noProof/>
                <w:webHidden/>
              </w:rPr>
              <w:instrText xml:space="preserve"> PAGEREF _Toc166707858 \h </w:instrText>
            </w:r>
            <w:r w:rsidR="00211ED6" w:rsidRPr="00CC4CE2">
              <w:rPr>
                <w:rFonts w:ascii="Calibri" w:hAnsi="Calibri" w:cs="Calibri"/>
                <w:noProof/>
                <w:webHidden/>
              </w:rPr>
            </w:r>
            <w:r w:rsidR="00211ED6" w:rsidRPr="00CC4CE2">
              <w:rPr>
                <w:rFonts w:ascii="Calibri" w:hAnsi="Calibri" w:cs="Calibri"/>
                <w:noProof/>
                <w:webHidden/>
              </w:rPr>
              <w:fldChar w:fldCharType="separate"/>
            </w:r>
            <w:r w:rsidR="003C2B30">
              <w:rPr>
                <w:rFonts w:ascii="Calibri" w:hAnsi="Calibri" w:cs="Calibri"/>
                <w:noProof/>
                <w:webHidden/>
              </w:rPr>
              <w:t>19</w:t>
            </w:r>
            <w:r w:rsidR="00211ED6" w:rsidRPr="00CC4CE2">
              <w:rPr>
                <w:rFonts w:ascii="Calibri" w:hAnsi="Calibri" w:cs="Calibri"/>
                <w:noProof/>
                <w:webHidden/>
              </w:rPr>
              <w:fldChar w:fldCharType="end"/>
            </w:r>
          </w:hyperlink>
        </w:p>
        <w:p w14:paraId="09C520FC" w14:textId="18569597" w:rsidR="00211ED6" w:rsidRPr="00CC4CE2" w:rsidRDefault="00000000" w:rsidP="00CC4CE2">
          <w:pPr>
            <w:pStyle w:val="TOC3"/>
            <w:tabs>
              <w:tab w:val="right" w:leader="dot" w:pos="9016"/>
            </w:tabs>
            <w:spacing w:line="480" w:lineRule="auto"/>
            <w:rPr>
              <w:rFonts w:ascii="Calibri" w:eastAsiaTheme="minorEastAsia" w:hAnsi="Calibri" w:cs="Calibri"/>
              <w:noProof/>
              <w:sz w:val="24"/>
              <w:szCs w:val="24"/>
              <w:lang w:eastAsia="en-GB"/>
            </w:rPr>
          </w:pPr>
          <w:hyperlink w:anchor="_Toc166707859" w:history="1">
            <w:r w:rsidR="00211ED6" w:rsidRPr="00CC4CE2">
              <w:rPr>
                <w:rStyle w:val="Hyperlink"/>
                <w:rFonts w:ascii="Calibri" w:hAnsi="Calibri" w:cs="Calibri"/>
                <w:noProof/>
              </w:rPr>
              <w:t>Model Identification</w:t>
            </w:r>
            <w:r w:rsidR="00211ED6" w:rsidRPr="00CC4CE2">
              <w:rPr>
                <w:rFonts w:ascii="Calibri" w:hAnsi="Calibri" w:cs="Calibri"/>
                <w:noProof/>
                <w:webHidden/>
              </w:rPr>
              <w:tab/>
            </w:r>
            <w:r w:rsidR="00211ED6" w:rsidRPr="00CC4CE2">
              <w:rPr>
                <w:rFonts w:ascii="Calibri" w:hAnsi="Calibri" w:cs="Calibri"/>
                <w:noProof/>
                <w:webHidden/>
              </w:rPr>
              <w:fldChar w:fldCharType="begin"/>
            </w:r>
            <w:r w:rsidR="00211ED6" w:rsidRPr="00CC4CE2">
              <w:rPr>
                <w:rFonts w:ascii="Calibri" w:hAnsi="Calibri" w:cs="Calibri"/>
                <w:noProof/>
                <w:webHidden/>
              </w:rPr>
              <w:instrText xml:space="preserve"> PAGEREF _Toc166707859 \h </w:instrText>
            </w:r>
            <w:r w:rsidR="00211ED6" w:rsidRPr="00CC4CE2">
              <w:rPr>
                <w:rFonts w:ascii="Calibri" w:hAnsi="Calibri" w:cs="Calibri"/>
                <w:noProof/>
                <w:webHidden/>
              </w:rPr>
            </w:r>
            <w:r w:rsidR="00211ED6" w:rsidRPr="00CC4CE2">
              <w:rPr>
                <w:rFonts w:ascii="Calibri" w:hAnsi="Calibri" w:cs="Calibri"/>
                <w:noProof/>
                <w:webHidden/>
              </w:rPr>
              <w:fldChar w:fldCharType="separate"/>
            </w:r>
            <w:r w:rsidR="003C2B30">
              <w:rPr>
                <w:rFonts w:ascii="Calibri" w:hAnsi="Calibri" w:cs="Calibri"/>
                <w:noProof/>
                <w:webHidden/>
              </w:rPr>
              <w:t>20</w:t>
            </w:r>
            <w:r w:rsidR="00211ED6" w:rsidRPr="00CC4CE2">
              <w:rPr>
                <w:rFonts w:ascii="Calibri" w:hAnsi="Calibri" w:cs="Calibri"/>
                <w:noProof/>
                <w:webHidden/>
              </w:rPr>
              <w:fldChar w:fldCharType="end"/>
            </w:r>
          </w:hyperlink>
        </w:p>
        <w:p w14:paraId="6A8F209C" w14:textId="6993C1D7" w:rsidR="00211ED6" w:rsidRPr="00CC4CE2" w:rsidRDefault="00000000" w:rsidP="00CC4CE2">
          <w:pPr>
            <w:pStyle w:val="TOC3"/>
            <w:tabs>
              <w:tab w:val="right" w:leader="dot" w:pos="9016"/>
            </w:tabs>
            <w:spacing w:line="480" w:lineRule="auto"/>
            <w:rPr>
              <w:rFonts w:ascii="Calibri" w:eastAsiaTheme="minorEastAsia" w:hAnsi="Calibri" w:cs="Calibri"/>
              <w:noProof/>
              <w:sz w:val="24"/>
              <w:szCs w:val="24"/>
              <w:lang w:eastAsia="en-GB"/>
            </w:rPr>
          </w:pPr>
          <w:hyperlink w:anchor="_Toc166707860" w:history="1">
            <w:r w:rsidR="00211ED6" w:rsidRPr="00CC4CE2">
              <w:rPr>
                <w:rStyle w:val="Hyperlink"/>
                <w:rFonts w:ascii="Calibri" w:hAnsi="Calibri" w:cs="Calibri"/>
                <w:noProof/>
              </w:rPr>
              <w:t>Identification of Parameters (ACF and PACF)</w:t>
            </w:r>
            <w:r w:rsidR="00211ED6" w:rsidRPr="00CC4CE2">
              <w:rPr>
                <w:rFonts w:ascii="Calibri" w:hAnsi="Calibri" w:cs="Calibri"/>
                <w:noProof/>
                <w:webHidden/>
              </w:rPr>
              <w:tab/>
            </w:r>
            <w:r w:rsidR="00211ED6" w:rsidRPr="00CC4CE2">
              <w:rPr>
                <w:rFonts w:ascii="Calibri" w:hAnsi="Calibri" w:cs="Calibri"/>
                <w:noProof/>
                <w:webHidden/>
              </w:rPr>
              <w:fldChar w:fldCharType="begin"/>
            </w:r>
            <w:r w:rsidR="00211ED6" w:rsidRPr="00CC4CE2">
              <w:rPr>
                <w:rFonts w:ascii="Calibri" w:hAnsi="Calibri" w:cs="Calibri"/>
                <w:noProof/>
                <w:webHidden/>
              </w:rPr>
              <w:instrText xml:space="preserve"> PAGEREF _Toc166707860 \h </w:instrText>
            </w:r>
            <w:r w:rsidR="00211ED6" w:rsidRPr="00CC4CE2">
              <w:rPr>
                <w:rFonts w:ascii="Calibri" w:hAnsi="Calibri" w:cs="Calibri"/>
                <w:noProof/>
                <w:webHidden/>
              </w:rPr>
            </w:r>
            <w:r w:rsidR="00211ED6" w:rsidRPr="00CC4CE2">
              <w:rPr>
                <w:rFonts w:ascii="Calibri" w:hAnsi="Calibri" w:cs="Calibri"/>
                <w:noProof/>
                <w:webHidden/>
              </w:rPr>
              <w:fldChar w:fldCharType="separate"/>
            </w:r>
            <w:r w:rsidR="003C2B30">
              <w:rPr>
                <w:rFonts w:ascii="Calibri" w:hAnsi="Calibri" w:cs="Calibri"/>
                <w:noProof/>
                <w:webHidden/>
              </w:rPr>
              <w:t>20</w:t>
            </w:r>
            <w:r w:rsidR="00211ED6" w:rsidRPr="00CC4CE2">
              <w:rPr>
                <w:rFonts w:ascii="Calibri" w:hAnsi="Calibri" w:cs="Calibri"/>
                <w:noProof/>
                <w:webHidden/>
              </w:rPr>
              <w:fldChar w:fldCharType="end"/>
            </w:r>
          </w:hyperlink>
        </w:p>
        <w:p w14:paraId="0FE3024D" w14:textId="280B23C1" w:rsidR="00211ED6" w:rsidRPr="00CC4CE2" w:rsidRDefault="00000000" w:rsidP="00CC4CE2">
          <w:pPr>
            <w:pStyle w:val="TOC3"/>
            <w:tabs>
              <w:tab w:val="right" w:leader="dot" w:pos="9016"/>
            </w:tabs>
            <w:spacing w:line="480" w:lineRule="auto"/>
            <w:rPr>
              <w:rFonts w:ascii="Calibri" w:eastAsiaTheme="minorEastAsia" w:hAnsi="Calibri" w:cs="Calibri"/>
              <w:noProof/>
              <w:sz w:val="24"/>
              <w:szCs w:val="24"/>
              <w:lang w:eastAsia="en-GB"/>
            </w:rPr>
          </w:pPr>
          <w:hyperlink w:anchor="_Toc166707861" w:history="1">
            <w:r w:rsidR="00211ED6" w:rsidRPr="00CC4CE2">
              <w:rPr>
                <w:rStyle w:val="Hyperlink"/>
                <w:rFonts w:ascii="Calibri" w:hAnsi="Calibri" w:cs="Calibri"/>
                <w:noProof/>
              </w:rPr>
              <w:t>Selection of the Best ARIMA Model:</w:t>
            </w:r>
            <w:r w:rsidR="00211ED6" w:rsidRPr="00CC4CE2">
              <w:rPr>
                <w:rFonts w:ascii="Calibri" w:hAnsi="Calibri" w:cs="Calibri"/>
                <w:noProof/>
                <w:webHidden/>
              </w:rPr>
              <w:tab/>
            </w:r>
            <w:r w:rsidR="00211ED6" w:rsidRPr="00CC4CE2">
              <w:rPr>
                <w:rFonts w:ascii="Calibri" w:hAnsi="Calibri" w:cs="Calibri"/>
                <w:noProof/>
                <w:webHidden/>
              </w:rPr>
              <w:fldChar w:fldCharType="begin"/>
            </w:r>
            <w:r w:rsidR="00211ED6" w:rsidRPr="00CC4CE2">
              <w:rPr>
                <w:rFonts w:ascii="Calibri" w:hAnsi="Calibri" w:cs="Calibri"/>
                <w:noProof/>
                <w:webHidden/>
              </w:rPr>
              <w:instrText xml:space="preserve"> PAGEREF _Toc166707861 \h </w:instrText>
            </w:r>
            <w:r w:rsidR="00211ED6" w:rsidRPr="00CC4CE2">
              <w:rPr>
                <w:rFonts w:ascii="Calibri" w:hAnsi="Calibri" w:cs="Calibri"/>
                <w:noProof/>
                <w:webHidden/>
              </w:rPr>
            </w:r>
            <w:r w:rsidR="00211ED6" w:rsidRPr="00CC4CE2">
              <w:rPr>
                <w:rFonts w:ascii="Calibri" w:hAnsi="Calibri" w:cs="Calibri"/>
                <w:noProof/>
                <w:webHidden/>
              </w:rPr>
              <w:fldChar w:fldCharType="separate"/>
            </w:r>
            <w:r w:rsidR="003C2B30">
              <w:rPr>
                <w:rFonts w:ascii="Calibri" w:hAnsi="Calibri" w:cs="Calibri"/>
                <w:noProof/>
                <w:webHidden/>
              </w:rPr>
              <w:t>20</w:t>
            </w:r>
            <w:r w:rsidR="00211ED6" w:rsidRPr="00CC4CE2">
              <w:rPr>
                <w:rFonts w:ascii="Calibri" w:hAnsi="Calibri" w:cs="Calibri"/>
                <w:noProof/>
                <w:webHidden/>
              </w:rPr>
              <w:fldChar w:fldCharType="end"/>
            </w:r>
          </w:hyperlink>
        </w:p>
        <w:p w14:paraId="12DC0098" w14:textId="72A1B4C7" w:rsidR="00211ED6" w:rsidRPr="00CC4CE2" w:rsidRDefault="00000000" w:rsidP="00CC4CE2">
          <w:pPr>
            <w:pStyle w:val="TOC3"/>
            <w:tabs>
              <w:tab w:val="right" w:leader="dot" w:pos="9016"/>
            </w:tabs>
            <w:spacing w:line="480" w:lineRule="auto"/>
            <w:rPr>
              <w:rFonts w:ascii="Calibri" w:eastAsiaTheme="minorEastAsia" w:hAnsi="Calibri" w:cs="Calibri"/>
              <w:noProof/>
              <w:sz w:val="24"/>
              <w:szCs w:val="24"/>
              <w:lang w:eastAsia="en-GB"/>
            </w:rPr>
          </w:pPr>
          <w:hyperlink w:anchor="_Toc166707862" w:history="1">
            <w:r w:rsidR="00211ED6" w:rsidRPr="00CC4CE2">
              <w:rPr>
                <w:rStyle w:val="Hyperlink"/>
                <w:rFonts w:ascii="Calibri" w:hAnsi="Calibri" w:cs="Calibri"/>
                <w:noProof/>
              </w:rPr>
              <w:t>Forecasting</w:t>
            </w:r>
            <w:r w:rsidR="00211ED6" w:rsidRPr="00CC4CE2">
              <w:rPr>
                <w:rFonts w:ascii="Calibri" w:hAnsi="Calibri" w:cs="Calibri"/>
                <w:noProof/>
                <w:webHidden/>
              </w:rPr>
              <w:tab/>
            </w:r>
            <w:r w:rsidR="00211ED6" w:rsidRPr="00CC4CE2">
              <w:rPr>
                <w:rFonts w:ascii="Calibri" w:hAnsi="Calibri" w:cs="Calibri"/>
                <w:noProof/>
                <w:webHidden/>
              </w:rPr>
              <w:fldChar w:fldCharType="begin"/>
            </w:r>
            <w:r w:rsidR="00211ED6" w:rsidRPr="00CC4CE2">
              <w:rPr>
                <w:rFonts w:ascii="Calibri" w:hAnsi="Calibri" w:cs="Calibri"/>
                <w:noProof/>
                <w:webHidden/>
              </w:rPr>
              <w:instrText xml:space="preserve"> PAGEREF _Toc166707862 \h </w:instrText>
            </w:r>
            <w:r w:rsidR="00211ED6" w:rsidRPr="00CC4CE2">
              <w:rPr>
                <w:rFonts w:ascii="Calibri" w:hAnsi="Calibri" w:cs="Calibri"/>
                <w:noProof/>
                <w:webHidden/>
              </w:rPr>
            </w:r>
            <w:r w:rsidR="00211ED6" w:rsidRPr="00CC4CE2">
              <w:rPr>
                <w:rFonts w:ascii="Calibri" w:hAnsi="Calibri" w:cs="Calibri"/>
                <w:noProof/>
                <w:webHidden/>
              </w:rPr>
              <w:fldChar w:fldCharType="separate"/>
            </w:r>
            <w:r w:rsidR="003C2B30">
              <w:rPr>
                <w:rFonts w:ascii="Calibri" w:hAnsi="Calibri" w:cs="Calibri"/>
                <w:noProof/>
                <w:webHidden/>
              </w:rPr>
              <w:t>21</w:t>
            </w:r>
            <w:r w:rsidR="00211ED6" w:rsidRPr="00CC4CE2">
              <w:rPr>
                <w:rFonts w:ascii="Calibri" w:hAnsi="Calibri" w:cs="Calibri"/>
                <w:noProof/>
                <w:webHidden/>
              </w:rPr>
              <w:fldChar w:fldCharType="end"/>
            </w:r>
          </w:hyperlink>
        </w:p>
        <w:p w14:paraId="1D0F78AD" w14:textId="0005A24E" w:rsidR="00211ED6" w:rsidRPr="00CC4CE2" w:rsidRDefault="00000000" w:rsidP="00CC4CE2">
          <w:pPr>
            <w:pStyle w:val="TOC1"/>
            <w:tabs>
              <w:tab w:val="right" w:leader="dot" w:pos="9016"/>
            </w:tabs>
            <w:spacing w:line="480" w:lineRule="auto"/>
            <w:rPr>
              <w:rFonts w:ascii="Calibri" w:eastAsiaTheme="minorEastAsia" w:hAnsi="Calibri" w:cs="Calibri"/>
              <w:b w:val="0"/>
              <w:bCs w:val="0"/>
              <w:i w:val="0"/>
              <w:iCs w:val="0"/>
              <w:noProof/>
              <w:lang w:eastAsia="en-GB"/>
            </w:rPr>
          </w:pPr>
          <w:hyperlink w:anchor="_Toc166707863" w:history="1">
            <w:r w:rsidR="00211ED6" w:rsidRPr="00CC4CE2">
              <w:rPr>
                <w:rStyle w:val="Hyperlink"/>
                <w:rFonts w:ascii="Calibri" w:hAnsi="Calibri" w:cs="Calibri"/>
                <w:noProof/>
              </w:rPr>
              <w:t>MACHINE LEARNING TECHNIQUES</w:t>
            </w:r>
            <w:r w:rsidR="00211ED6" w:rsidRPr="00CC4CE2">
              <w:rPr>
                <w:rFonts w:ascii="Calibri" w:hAnsi="Calibri" w:cs="Calibri"/>
                <w:noProof/>
                <w:webHidden/>
              </w:rPr>
              <w:tab/>
            </w:r>
            <w:r w:rsidR="00211ED6" w:rsidRPr="00CC4CE2">
              <w:rPr>
                <w:rFonts w:ascii="Calibri" w:hAnsi="Calibri" w:cs="Calibri"/>
                <w:noProof/>
                <w:webHidden/>
              </w:rPr>
              <w:fldChar w:fldCharType="begin"/>
            </w:r>
            <w:r w:rsidR="00211ED6" w:rsidRPr="00CC4CE2">
              <w:rPr>
                <w:rFonts w:ascii="Calibri" w:hAnsi="Calibri" w:cs="Calibri"/>
                <w:noProof/>
                <w:webHidden/>
              </w:rPr>
              <w:instrText xml:space="preserve"> PAGEREF _Toc166707863 \h </w:instrText>
            </w:r>
            <w:r w:rsidR="00211ED6" w:rsidRPr="00CC4CE2">
              <w:rPr>
                <w:rFonts w:ascii="Calibri" w:hAnsi="Calibri" w:cs="Calibri"/>
                <w:noProof/>
                <w:webHidden/>
              </w:rPr>
            </w:r>
            <w:r w:rsidR="00211ED6" w:rsidRPr="00CC4CE2">
              <w:rPr>
                <w:rFonts w:ascii="Calibri" w:hAnsi="Calibri" w:cs="Calibri"/>
                <w:noProof/>
                <w:webHidden/>
              </w:rPr>
              <w:fldChar w:fldCharType="separate"/>
            </w:r>
            <w:r w:rsidR="003C2B30">
              <w:rPr>
                <w:rFonts w:ascii="Calibri" w:hAnsi="Calibri" w:cs="Calibri"/>
                <w:noProof/>
                <w:webHidden/>
              </w:rPr>
              <w:t>21</w:t>
            </w:r>
            <w:r w:rsidR="00211ED6" w:rsidRPr="00CC4CE2">
              <w:rPr>
                <w:rFonts w:ascii="Calibri" w:hAnsi="Calibri" w:cs="Calibri"/>
                <w:noProof/>
                <w:webHidden/>
              </w:rPr>
              <w:fldChar w:fldCharType="end"/>
            </w:r>
          </w:hyperlink>
        </w:p>
        <w:p w14:paraId="759533D3" w14:textId="1F132B78" w:rsidR="00211ED6" w:rsidRPr="00CC4CE2" w:rsidRDefault="00000000" w:rsidP="00CC4CE2">
          <w:pPr>
            <w:pStyle w:val="TOC2"/>
            <w:tabs>
              <w:tab w:val="right" w:leader="dot" w:pos="9016"/>
            </w:tabs>
            <w:spacing w:line="480" w:lineRule="auto"/>
            <w:rPr>
              <w:rFonts w:ascii="Calibri" w:eastAsiaTheme="minorEastAsia" w:hAnsi="Calibri" w:cs="Calibri"/>
              <w:b w:val="0"/>
              <w:bCs w:val="0"/>
              <w:noProof/>
              <w:sz w:val="24"/>
              <w:szCs w:val="24"/>
              <w:lang w:eastAsia="en-GB"/>
            </w:rPr>
          </w:pPr>
          <w:hyperlink w:anchor="_Toc166707864" w:history="1">
            <w:r w:rsidR="00211ED6" w:rsidRPr="00CC4CE2">
              <w:rPr>
                <w:rStyle w:val="Hyperlink"/>
                <w:rFonts w:ascii="Calibri" w:hAnsi="Calibri" w:cs="Calibri"/>
                <w:noProof/>
              </w:rPr>
              <w:t>LINEAR REGRESSION</w:t>
            </w:r>
            <w:r w:rsidR="00211ED6" w:rsidRPr="00CC4CE2">
              <w:rPr>
                <w:rFonts w:ascii="Calibri" w:hAnsi="Calibri" w:cs="Calibri"/>
                <w:noProof/>
                <w:webHidden/>
              </w:rPr>
              <w:tab/>
            </w:r>
            <w:r w:rsidR="00211ED6" w:rsidRPr="00CC4CE2">
              <w:rPr>
                <w:rFonts w:ascii="Calibri" w:hAnsi="Calibri" w:cs="Calibri"/>
                <w:noProof/>
                <w:webHidden/>
              </w:rPr>
              <w:fldChar w:fldCharType="begin"/>
            </w:r>
            <w:r w:rsidR="00211ED6" w:rsidRPr="00CC4CE2">
              <w:rPr>
                <w:rFonts w:ascii="Calibri" w:hAnsi="Calibri" w:cs="Calibri"/>
                <w:noProof/>
                <w:webHidden/>
              </w:rPr>
              <w:instrText xml:space="preserve"> PAGEREF _Toc166707864 \h </w:instrText>
            </w:r>
            <w:r w:rsidR="00211ED6" w:rsidRPr="00CC4CE2">
              <w:rPr>
                <w:rFonts w:ascii="Calibri" w:hAnsi="Calibri" w:cs="Calibri"/>
                <w:noProof/>
                <w:webHidden/>
              </w:rPr>
            </w:r>
            <w:r w:rsidR="00211ED6" w:rsidRPr="00CC4CE2">
              <w:rPr>
                <w:rFonts w:ascii="Calibri" w:hAnsi="Calibri" w:cs="Calibri"/>
                <w:noProof/>
                <w:webHidden/>
              </w:rPr>
              <w:fldChar w:fldCharType="separate"/>
            </w:r>
            <w:r w:rsidR="003C2B30">
              <w:rPr>
                <w:rFonts w:ascii="Calibri" w:hAnsi="Calibri" w:cs="Calibri"/>
                <w:noProof/>
                <w:webHidden/>
              </w:rPr>
              <w:t>21</w:t>
            </w:r>
            <w:r w:rsidR="00211ED6" w:rsidRPr="00CC4CE2">
              <w:rPr>
                <w:rFonts w:ascii="Calibri" w:hAnsi="Calibri" w:cs="Calibri"/>
                <w:noProof/>
                <w:webHidden/>
              </w:rPr>
              <w:fldChar w:fldCharType="end"/>
            </w:r>
          </w:hyperlink>
        </w:p>
        <w:p w14:paraId="77F22195" w14:textId="25A192B6" w:rsidR="00211ED6" w:rsidRPr="00CC4CE2" w:rsidRDefault="00000000" w:rsidP="00CC4CE2">
          <w:pPr>
            <w:pStyle w:val="TOC2"/>
            <w:tabs>
              <w:tab w:val="right" w:leader="dot" w:pos="9016"/>
            </w:tabs>
            <w:spacing w:line="480" w:lineRule="auto"/>
            <w:rPr>
              <w:rFonts w:ascii="Calibri" w:eastAsiaTheme="minorEastAsia" w:hAnsi="Calibri" w:cs="Calibri"/>
              <w:b w:val="0"/>
              <w:bCs w:val="0"/>
              <w:noProof/>
              <w:sz w:val="24"/>
              <w:szCs w:val="24"/>
              <w:lang w:eastAsia="en-GB"/>
            </w:rPr>
          </w:pPr>
          <w:hyperlink w:anchor="_Toc166707865" w:history="1">
            <w:r w:rsidR="00211ED6" w:rsidRPr="00CC4CE2">
              <w:rPr>
                <w:rStyle w:val="Hyperlink"/>
                <w:rFonts w:ascii="Calibri" w:hAnsi="Calibri" w:cs="Calibri"/>
                <w:noProof/>
              </w:rPr>
              <w:t>RANDOM FOREST</w:t>
            </w:r>
            <w:r w:rsidR="00211ED6" w:rsidRPr="00CC4CE2">
              <w:rPr>
                <w:rFonts w:ascii="Calibri" w:hAnsi="Calibri" w:cs="Calibri"/>
                <w:noProof/>
                <w:webHidden/>
              </w:rPr>
              <w:tab/>
            </w:r>
            <w:r w:rsidR="00211ED6" w:rsidRPr="00CC4CE2">
              <w:rPr>
                <w:rFonts w:ascii="Calibri" w:hAnsi="Calibri" w:cs="Calibri"/>
                <w:noProof/>
                <w:webHidden/>
              </w:rPr>
              <w:fldChar w:fldCharType="begin"/>
            </w:r>
            <w:r w:rsidR="00211ED6" w:rsidRPr="00CC4CE2">
              <w:rPr>
                <w:rFonts w:ascii="Calibri" w:hAnsi="Calibri" w:cs="Calibri"/>
                <w:noProof/>
                <w:webHidden/>
              </w:rPr>
              <w:instrText xml:space="preserve"> PAGEREF _Toc166707865 \h </w:instrText>
            </w:r>
            <w:r w:rsidR="00211ED6" w:rsidRPr="00CC4CE2">
              <w:rPr>
                <w:rFonts w:ascii="Calibri" w:hAnsi="Calibri" w:cs="Calibri"/>
                <w:noProof/>
                <w:webHidden/>
              </w:rPr>
            </w:r>
            <w:r w:rsidR="00211ED6" w:rsidRPr="00CC4CE2">
              <w:rPr>
                <w:rFonts w:ascii="Calibri" w:hAnsi="Calibri" w:cs="Calibri"/>
                <w:noProof/>
                <w:webHidden/>
              </w:rPr>
              <w:fldChar w:fldCharType="separate"/>
            </w:r>
            <w:r w:rsidR="003C2B30">
              <w:rPr>
                <w:rFonts w:ascii="Calibri" w:hAnsi="Calibri" w:cs="Calibri"/>
                <w:noProof/>
                <w:webHidden/>
              </w:rPr>
              <w:t>23</w:t>
            </w:r>
            <w:r w:rsidR="00211ED6" w:rsidRPr="00CC4CE2">
              <w:rPr>
                <w:rFonts w:ascii="Calibri" w:hAnsi="Calibri" w:cs="Calibri"/>
                <w:noProof/>
                <w:webHidden/>
              </w:rPr>
              <w:fldChar w:fldCharType="end"/>
            </w:r>
          </w:hyperlink>
        </w:p>
        <w:p w14:paraId="1EFF3BC1" w14:textId="2E9FFDB7" w:rsidR="00211ED6" w:rsidRPr="00CC4CE2" w:rsidRDefault="00000000" w:rsidP="00CC4CE2">
          <w:pPr>
            <w:pStyle w:val="TOC2"/>
            <w:tabs>
              <w:tab w:val="right" w:leader="dot" w:pos="9016"/>
            </w:tabs>
            <w:spacing w:line="480" w:lineRule="auto"/>
            <w:rPr>
              <w:rFonts w:ascii="Calibri" w:eastAsiaTheme="minorEastAsia" w:hAnsi="Calibri" w:cs="Calibri"/>
              <w:b w:val="0"/>
              <w:bCs w:val="0"/>
              <w:noProof/>
              <w:sz w:val="24"/>
              <w:szCs w:val="24"/>
              <w:lang w:eastAsia="en-GB"/>
            </w:rPr>
          </w:pPr>
          <w:hyperlink w:anchor="_Toc166707866" w:history="1">
            <w:r w:rsidR="00211ED6" w:rsidRPr="00CC4CE2">
              <w:rPr>
                <w:rStyle w:val="Hyperlink"/>
                <w:rFonts w:ascii="Calibri" w:hAnsi="Calibri" w:cs="Calibri"/>
                <w:noProof/>
              </w:rPr>
              <w:t>DECISION TREE</w:t>
            </w:r>
            <w:r w:rsidR="00211ED6" w:rsidRPr="00CC4CE2">
              <w:rPr>
                <w:rFonts w:ascii="Calibri" w:hAnsi="Calibri" w:cs="Calibri"/>
                <w:noProof/>
                <w:webHidden/>
              </w:rPr>
              <w:tab/>
            </w:r>
            <w:r w:rsidR="00211ED6" w:rsidRPr="00CC4CE2">
              <w:rPr>
                <w:rFonts w:ascii="Calibri" w:hAnsi="Calibri" w:cs="Calibri"/>
                <w:noProof/>
                <w:webHidden/>
              </w:rPr>
              <w:fldChar w:fldCharType="begin"/>
            </w:r>
            <w:r w:rsidR="00211ED6" w:rsidRPr="00CC4CE2">
              <w:rPr>
                <w:rFonts w:ascii="Calibri" w:hAnsi="Calibri" w:cs="Calibri"/>
                <w:noProof/>
                <w:webHidden/>
              </w:rPr>
              <w:instrText xml:space="preserve"> PAGEREF _Toc166707866 \h </w:instrText>
            </w:r>
            <w:r w:rsidR="00211ED6" w:rsidRPr="00CC4CE2">
              <w:rPr>
                <w:rFonts w:ascii="Calibri" w:hAnsi="Calibri" w:cs="Calibri"/>
                <w:noProof/>
                <w:webHidden/>
              </w:rPr>
            </w:r>
            <w:r w:rsidR="00211ED6" w:rsidRPr="00CC4CE2">
              <w:rPr>
                <w:rFonts w:ascii="Calibri" w:hAnsi="Calibri" w:cs="Calibri"/>
                <w:noProof/>
                <w:webHidden/>
              </w:rPr>
              <w:fldChar w:fldCharType="separate"/>
            </w:r>
            <w:r w:rsidR="003C2B30">
              <w:rPr>
                <w:rFonts w:ascii="Calibri" w:hAnsi="Calibri" w:cs="Calibri"/>
                <w:noProof/>
                <w:webHidden/>
              </w:rPr>
              <w:t>25</w:t>
            </w:r>
            <w:r w:rsidR="00211ED6" w:rsidRPr="00CC4CE2">
              <w:rPr>
                <w:rFonts w:ascii="Calibri" w:hAnsi="Calibri" w:cs="Calibri"/>
                <w:noProof/>
                <w:webHidden/>
              </w:rPr>
              <w:fldChar w:fldCharType="end"/>
            </w:r>
          </w:hyperlink>
        </w:p>
        <w:p w14:paraId="40A420DF" w14:textId="6B8B9C3D" w:rsidR="00211ED6" w:rsidRPr="00CC4CE2" w:rsidRDefault="00000000" w:rsidP="00CC4CE2">
          <w:pPr>
            <w:pStyle w:val="TOC2"/>
            <w:tabs>
              <w:tab w:val="right" w:leader="dot" w:pos="9016"/>
            </w:tabs>
            <w:spacing w:line="480" w:lineRule="auto"/>
            <w:rPr>
              <w:rFonts w:ascii="Calibri" w:eastAsiaTheme="minorEastAsia" w:hAnsi="Calibri" w:cs="Calibri"/>
              <w:b w:val="0"/>
              <w:bCs w:val="0"/>
              <w:noProof/>
              <w:sz w:val="24"/>
              <w:szCs w:val="24"/>
              <w:lang w:eastAsia="en-GB"/>
            </w:rPr>
          </w:pPr>
          <w:hyperlink w:anchor="_Toc166707867" w:history="1">
            <w:r w:rsidR="00211ED6" w:rsidRPr="00CC4CE2">
              <w:rPr>
                <w:rStyle w:val="Hyperlink"/>
                <w:rFonts w:ascii="Calibri" w:hAnsi="Calibri" w:cs="Calibri"/>
                <w:noProof/>
              </w:rPr>
              <w:t>SUPPORT VECTOR MACHINE</w:t>
            </w:r>
            <w:r w:rsidR="00211ED6" w:rsidRPr="00CC4CE2">
              <w:rPr>
                <w:rFonts w:ascii="Calibri" w:hAnsi="Calibri" w:cs="Calibri"/>
                <w:noProof/>
                <w:webHidden/>
              </w:rPr>
              <w:tab/>
            </w:r>
            <w:r w:rsidR="00211ED6" w:rsidRPr="00CC4CE2">
              <w:rPr>
                <w:rFonts w:ascii="Calibri" w:hAnsi="Calibri" w:cs="Calibri"/>
                <w:noProof/>
                <w:webHidden/>
              </w:rPr>
              <w:fldChar w:fldCharType="begin"/>
            </w:r>
            <w:r w:rsidR="00211ED6" w:rsidRPr="00CC4CE2">
              <w:rPr>
                <w:rFonts w:ascii="Calibri" w:hAnsi="Calibri" w:cs="Calibri"/>
                <w:noProof/>
                <w:webHidden/>
              </w:rPr>
              <w:instrText xml:space="preserve"> PAGEREF _Toc166707867 \h </w:instrText>
            </w:r>
            <w:r w:rsidR="00211ED6" w:rsidRPr="00CC4CE2">
              <w:rPr>
                <w:rFonts w:ascii="Calibri" w:hAnsi="Calibri" w:cs="Calibri"/>
                <w:noProof/>
                <w:webHidden/>
              </w:rPr>
            </w:r>
            <w:r w:rsidR="00211ED6" w:rsidRPr="00CC4CE2">
              <w:rPr>
                <w:rFonts w:ascii="Calibri" w:hAnsi="Calibri" w:cs="Calibri"/>
                <w:noProof/>
                <w:webHidden/>
              </w:rPr>
              <w:fldChar w:fldCharType="separate"/>
            </w:r>
            <w:r w:rsidR="003C2B30">
              <w:rPr>
                <w:rFonts w:ascii="Calibri" w:hAnsi="Calibri" w:cs="Calibri"/>
                <w:noProof/>
                <w:webHidden/>
              </w:rPr>
              <w:t>26</w:t>
            </w:r>
            <w:r w:rsidR="00211ED6" w:rsidRPr="00CC4CE2">
              <w:rPr>
                <w:rFonts w:ascii="Calibri" w:hAnsi="Calibri" w:cs="Calibri"/>
                <w:noProof/>
                <w:webHidden/>
              </w:rPr>
              <w:fldChar w:fldCharType="end"/>
            </w:r>
          </w:hyperlink>
        </w:p>
        <w:p w14:paraId="738DE8F8" w14:textId="225E5080" w:rsidR="00211ED6" w:rsidRPr="00CC4CE2" w:rsidRDefault="00000000" w:rsidP="00CC4CE2">
          <w:pPr>
            <w:pStyle w:val="TOC1"/>
            <w:tabs>
              <w:tab w:val="right" w:leader="dot" w:pos="9016"/>
            </w:tabs>
            <w:spacing w:line="480" w:lineRule="auto"/>
            <w:rPr>
              <w:rFonts w:ascii="Calibri" w:eastAsiaTheme="minorEastAsia" w:hAnsi="Calibri" w:cs="Calibri"/>
              <w:b w:val="0"/>
              <w:bCs w:val="0"/>
              <w:i w:val="0"/>
              <w:iCs w:val="0"/>
              <w:noProof/>
              <w:lang w:eastAsia="en-GB"/>
            </w:rPr>
          </w:pPr>
          <w:hyperlink w:anchor="_Toc166707868" w:history="1">
            <w:r w:rsidR="00211ED6" w:rsidRPr="00CC4CE2">
              <w:rPr>
                <w:rStyle w:val="Hyperlink"/>
                <w:rFonts w:ascii="Calibri" w:hAnsi="Calibri" w:cs="Calibri"/>
                <w:noProof/>
              </w:rPr>
              <w:t>EVALUATION METRICS</w:t>
            </w:r>
            <w:r w:rsidR="00211ED6" w:rsidRPr="00CC4CE2">
              <w:rPr>
                <w:rFonts w:ascii="Calibri" w:hAnsi="Calibri" w:cs="Calibri"/>
                <w:noProof/>
                <w:webHidden/>
              </w:rPr>
              <w:tab/>
            </w:r>
            <w:r w:rsidR="00211ED6" w:rsidRPr="00CC4CE2">
              <w:rPr>
                <w:rFonts w:ascii="Calibri" w:hAnsi="Calibri" w:cs="Calibri"/>
                <w:noProof/>
                <w:webHidden/>
              </w:rPr>
              <w:fldChar w:fldCharType="begin"/>
            </w:r>
            <w:r w:rsidR="00211ED6" w:rsidRPr="00CC4CE2">
              <w:rPr>
                <w:rFonts w:ascii="Calibri" w:hAnsi="Calibri" w:cs="Calibri"/>
                <w:noProof/>
                <w:webHidden/>
              </w:rPr>
              <w:instrText xml:space="preserve"> PAGEREF _Toc166707868 \h </w:instrText>
            </w:r>
            <w:r w:rsidR="00211ED6" w:rsidRPr="00CC4CE2">
              <w:rPr>
                <w:rFonts w:ascii="Calibri" w:hAnsi="Calibri" w:cs="Calibri"/>
                <w:noProof/>
                <w:webHidden/>
              </w:rPr>
            </w:r>
            <w:r w:rsidR="00211ED6" w:rsidRPr="00CC4CE2">
              <w:rPr>
                <w:rFonts w:ascii="Calibri" w:hAnsi="Calibri" w:cs="Calibri"/>
                <w:noProof/>
                <w:webHidden/>
              </w:rPr>
              <w:fldChar w:fldCharType="separate"/>
            </w:r>
            <w:r w:rsidR="003C2B30">
              <w:rPr>
                <w:rFonts w:ascii="Calibri" w:hAnsi="Calibri" w:cs="Calibri"/>
                <w:noProof/>
                <w:webHidden/>
              </w:rPr>
              <w:t>27</w:t>
            </w:r>
            <w:r w:rsidR="00211ED6" w:rsidRPr="00CC4CE2">
              <w:rPr>
                <w:rFonts w:ascii="Calibri" w:hAnsi="Calibri" w:cs="Calibri"/>
                <w:noProof/>
                <w:webHidden/>
              </w:rPr>
              <w:fldChar w:fldCharType="end"/>
            </w:r>
          </w:hyperlink>
        </w:p>
        <w:p w14:paraId="262F69C2" w14:textId="0012E0EF" w:rsidR="00211ED6" w:rsidRPr="00CC4CE2" w:rsidRDefault="00000000" w:rsidP="00CC4CE2">
          <w:pPr>
            <w:pStyle w:val="TOC2"/>
            <w:tabs>
              <w:tab w:val="right" w:leader="dot" w:pos="9016"/>
            </w:tabs>
            <w:spacing w:line="480" w:lineRule="auto"/>
            <w:rPr>
              <w:rFonts w:ascii="Calibri" w:eastAsiaTheme="minorEastAsia" w:hAnsi="Calibri" w:cs="Calibri"/>
              <w:b w:val="0"/>
              <w:bCs w:val="0"/>
              <w:noProof/>
              <w:sz w:val="24"/>
              <w:szCs w:val="24"/>
              <w:lang w:eastAsia="en-GB"/>
            </w:rPr>
          </w:pPr>
          <w:hyperlink w:anchor="_Toc166707869" w:history="1">
            <w:r w:rsidR="00211ED6" w:rsidRPr="00CC4CE2">
              <w:rPr>
                <w:rStyle w:val="Hyperlink"/>
                <w:rFonts w:ascii="Calibri" w:hAnsi="Calibri" w:cs="Calibri"/>
                <w:noProof/>
              </w:rPr>
              <w:t>MEAN ABSOLUTE ERROR (MAE)</w:t>
            </w:r>
            <w:r w:rsidR="00211ED6" w:rsidRPr="00CC4CE2">
              <w:rPr>
                <w:rFonts w:ascii="Calibri" w:hAnsi="Calibri" w:cs="Calibri"/>
                <w:noProof/>
                <w:webHidden/>
              </w:rPr>
              <w:tab/>
            </w:r>
            <w:r w:rsidR="00211ED6" w:rsidRPr="00CC4CE2">
              <w:rPr>
                <w:rFonts w:ascii="Calibri" w:hAnsi="Calibri" w:cs="Calibri"/>
                <w:noProof/>
                <w:webHidden/>
              </w:rPr>
              <w:fldChar w:fldCharType="begin"/>
            </w:r>
            <w:r w:rsidR="00211ED6" w:rsidRPr="00CC4CE2">
              <w:rPr>
                <w:rFonts w:ascii="Calibri" w:hAnsi="Calibri" w:cs="Calibri"/>
                <w:noProof/>
                <w:webHidden/>
              </w:rPr>
              <w:instrText xml:space="preserve"> PAGEREF _Toc166707869 \h </w:instrText>
            </w:r>
            <w:r w:rsidR="00211ED6" w:rsidRPr="00CC4CE2">
              <w:rPr>
                <w:rFonts w:ascii="Calibri" w:hAnsi="Calibri" w:cs="Calibri"/>
                <w:noProof/>
                <w:webHidden/>
              </w:rPr>
            </w:r>
            <w:r w:rsidR="00211ED6" w:rsidRPr="00CC4CE2">
              <w:rPr>
                <w:rFonts w:ascii="Calibri" w:hAnsi="Calibri" w:cs="Calibri"/>
                <w:noProof/>
                <w:webHidden/>
              </w:rPr>
              <w:fldChar w:fldCharType="separate"/>
            </w:r>
            <w:r w:rsidR="003C2B30">
              <w:rPr>
                <w:rFonts w:ascii="Calibri" w:hAnsi="Calibri" w:cs="Calibri"/>
                <w:noProof/>
                <w:webHidden/>
              </w:rPr>
              <w:t>27</w:t>
            </w:r>
            <w:r w:rsidR="00211ED6" w:rsidRPr="00CC4CE2">
              <w:rPr>
                <w:rFonts w:ascii="Calibri" w:hAnsi="Calibri" w:cs="Calibri"/>
                <w:noProof/>
                <w:webHidden/>
              </w:rPr>
              <w:fldChar w:fldCharType="end"/>
            </w:r>
          </w:hyperlink>
        </w:p>
        <w:p w14:paraId="03F8EE1A" w14:textId="4CFB15B9" w:rsidR="00211ED6" w:rsidRPr="00CC4CE2" w:rsidRDefault="00000000" w:rsidP="00CC4CE2">
          <w:pPr>
            <w:pStyle w:val="TOC2"/>
            <w:tabs>
              <w:tab w:val="right" w:leader="dot" w:pos="9016"/>
            </w:tabs>
            <w:spacing w:line="480" w:lineRule="auto"/>
            <w:rPr>
              <w:rFonts w:ascii="Calibri" w:eastAsiaTheme="minorEastAsia" w:hAnsi="Calibri" w:cs="Calibri"/>
              <w:b w:val="0"/>
              <w:bCs w:val="0"/>
              <w:noProof/>
              <w:sz w:val="24"/>
              <w:szCs w:val="24"/>
              <w:lang w:eastAsia="en-GB"/>
            </w:rPr>
          </w:pPr>
          <w:hyperlink w:anchor="_Toc166707870" w:history="1">
            <w:r w:rsidR="00211ED6" w:rsidRPr="00CC4CE2">
              <w:rPr>
                <w:rStyle w:val="Hyperlink"/>
                <w:rFonts w:ascii="Calibri" w:hAnsi="Calibri" w:cs="Calibri"/>
                <w:noProof/>
              </w:rPr>
              <w:t>MEAN SQUARED ERROR (MSE)</w:t>
            </w:r>
            <w:r w:rsidR="00211ED6" w:rsidRPr="00CC4CE2">
              <w:rPr>
                <w:rFonts w:ascii="Calibri" w:hAnsi="Calibri" w:cs="Calibri"/>
                <w:noProof/>
                <w:webHidden/>
              </w:rPr>
              <w:tab/>
            </w:r>
            <w:r w:rsidR="00211ED6" w:rsidRPr="00CC4CE2">
              <w:rPr>
                <w:rFonts w:ascii="Calibri" w:hAnsi="Calibri" w:cs="Calibri"/>
                <w:noProof/>
                <w:webHidden/>
              </w:rPr>
              <w:fldChar w:fldCharType="begin"/>
            </w:r>
            <w:r w:rsidR="00211ED6" w:rsidRPr="00CC4CE2">
              <w:rPr>
                <w:rFonts w:ascii="Calibri" w:hAnsi="Calibri" w:cs="Calibri"/>
                <w:noProof/>
                <w:webHidden/>
              </w:rPr>
              <w:instrText xml:space="preserve"> PAGEREF _Toc166707870 \h </w:instrText>
            </w:r>
            <w:r w:rsidR="00211ED6" w:rsidRPr="00CC4CE2">
              <w:rPr>
                <w:rFonts w:ascii="Calibri" w:hAnsi="Calibri" w:cs="Calibri"/>
                <w:noProof/>
                <w:webHidden/>
              </w:rPr>
            </w:r>
            <w:r w:rsidR="00211ED6" w:rsidRPr="00CC4CE2">
              <w:rPr>
                <w:rFonts w:ascii="Calibri" w:hAnsi="Calibri" w:cs="Calibri"/>
                <w:noProof/>
                <w:webHidden/>
              </w:rPr>
              <w:fldChar w:fldCharType="separate"/>
            </w:r>
            <w:r w:rsidR="003C2B30">
              <w:rPr>
                <w:rFonts w:ascii="Calibri" w:hAnsi="Calibri" w:cs="Calibri"/>
                <w:noProof/>
                <w:webHidden/>
              </w:rPr>
              <w:t>28</w:t>
            </w:r>
            <w:r w:rsidR="00211ED6" w:rsidRPr="00CC4CE2">
              <w:rPr>
                <w:rFonts w:ascii="Calibri" w:hAnsi="Calibri" w:cs="Calibri"/>
                <w:noProof/>
                <w:webHidden/>
              </w:rPr>
              <w:fldChar w:fldCharType="end"/>
            </w:r>
          </w:hyperlink>
        </w:p>
        <w:p w14:paraId="7FD31EE1" w14:textId="7B8727E7" w:rsidR="00211ED6" w:rsidRPr="00CC4CE2" w:rsidRDefault="00000000" w:rsidP="00CC4CE2">
          <w:pPr>
            <w:pStyle w:val="TOC2"/>
            <w:tabs>
              <w:tab w:val="right" w:leader="dot" w:pos="9016"/>
            </w:tabs>
            <w:spacing w:line="480" w:lineRule="auto"/>
            <w:rPr>
              <w:rFonts w:ascii="Calibri" w:eastAsiaTheme="minorEastAsia" w:hAnsi="Calibri" w:cs="Calibri"/>
              <w:b w:val="0"/>
              <w:bCs w:val="0"/>
              <w:noProof/>
              <w:sz w:val="24"/>
              <w:szCs w:val="24"/>
              <w:lang w:eastAsia="en-GB"/>
            </w:rPr>
          </w:pPr>
          <w:hyperlink w:anchor="_Toc166707871" w:history="1">
            <w:r w:rsidR="00211ED6" w:rsidRPr="00CC4CE2">
              <w:rPr>
                <w:rStyle w:val="Hyperlink"/>
                <w:rFonts w:ascii="Calibri" w:hAnsi="Calibri" w:cs="Calibri"/>
                <w:noProof/>
              </w:rPr>
              <w:t>ROOT MEAN SQUARED ERROR (RMSE)</w:t>
            </w:r>
            <w:r w:rsidR="00211ED6" w:rsidRPr="00CC4CE2">
              <w:rPr>
                <w:rFonts w:ascii="Calibri" w:hAnsi="Calibri" w:cs="Calibri"/>
                <w:noProof/>
                <w:webHidden/>
              </w:rPr>
              <w:tab/>
            </w:r>
            <w:r w:rsidR="00211ED6" w:rsidRPr="00CC4CE2">
              <w:rPr>
                <w:rFonts w:ascii="Calibri" w:hAnsi="Calibri" w:cs="Calibri"/>
                <w:noProof/>
                <w:webHidden/>
              </w:rPr>
              <w:fldChar w:fldCharType="begin"/>
            </w:r>
            <w:r w:rsidR="00211ED6" w:rsidRPr="00CC4CE2">
              <w:rPr>
                <w:rFonts w:ascii="Calibri" w:hAnsi="Calibri" w:cs="Calibri"/>
                <w:noProof/>
                <w:webHidden/>
              </w:rPr>
              <w:instrText xml:space="preserve"> PAGEREF _Toc166707871 \h </w:instrText>
            </w:r>
            <w:r w:rsidR="00211ED6" w:rsidRPr="00CC4CE2">
              <w:rPr>
                <w:rFonts w:ascii="Calibri" w:hAnsi="Calibri" w:cs="Calibri"/>
                <w:noProof/>
                <w:webHidden/>
              </w:rPr>
            </w:r>
            <w:r w:rsidR="00211ED6" w:rsidRPr="00CC4CE2">
              <w:rPr>
                <w:rFonts w:ascii="Calibri" w:hAnsi="Calibri" w:cs="Calibri"/>
                <w:noProof/>
                <w:webHidden/>
              </w:rPr>
              <w:fldChar w:fldCharType="separate"/>
            </w:r>
            <w:r w:rsidR="003C2B30">
              <w:rPr>
                <w:rFonts w:ascii="Calibri" w:hAnsi="Calibri" w:cs="Calibri"/>
                <w:noProof/>
                <w:webHidden/>
              </w:rPr>
              <w:t>28</w:t>
            </w:r>
            <w:r w:rsidR="00211ED6" w:rsidRPr="00CC4CE2">
              <w:rPr>
                <w:rFonts w:ascii="Calibri" w:hAnsi="Calibri" w:cs="Calibri"/>
                <w:noProof/>
                <w:webHidden/>
              </w:rPr>
              <w:fldChar w:fldCharType="end"/>
            </w:r>
          </w:hyperlink>
        </w:p>
        <w:p w14:paraId="615489DC" w14:textId="6C63E8DE" w:rsidR="00211ED6" w:rsidRPr="00CC4CE2" w:rsidRDefault="00000000" w:rsidP="00CC4CE2">
          <w:pPr>
            <w:pStyle w:val="TOC1"/>
            <w:tabs>
              <w:tab w:val="right" w:leader="dot" w:pos="9016"/>
            </w:tabs>
            <w:spacing w:line="480" w:lineRule="auto"/>
            <w:rPr>
              <w:rFonts w:ascii="Calibri" w:eastAsiaTheme="minorEastAsia" w:hAnsi="Calibri" w:cs="Calibri"/>
              <w:b w:val="0"/>
              <w:bCs w:val="0"/>
              <w:i w:val="0"/>
              <w:iCs w:val="0"/>
              <w:noProof/>
              <w:lang w:eastAsia="en-GB"/>
            </w:rPr>
          </w:pPr>
          <w:hyperlink w:anchor="_Toc166707872" w:history="1">
            <w:r w:rsidR="00211ED6" w:rsidRPr="00CC4CE2">
              <w:rPr>
                <w:rStyle w:val="Hyperlink"/>
                <w:rFonts w:ascii="Calibri" w:hAnsi="Calibri" w:cs="Calibri"/>
                <w:noProof/>
              </w:rPr>
              <w:t>DISCUSSION OF FINDINGS</w:t>
            </w:r>
            <w:r w:rsidR="00211ED6" w:rsidRPr="00CC4CE2">
              <w:rPr>
                <w:rFonts w:ascii="Calibri" w:hAnsi="Calibri" w:cs="Calibri"/>
                <w:noProof/>
                <w:webHidden/>
              </w:rPr>
              <w:tab/>
            </w:r>
            <w:r w:rsidR="00211ED6" w:rsidRPr="00CC4CE2">
              <w:rPr>
                <w:rFonts w:ascii="Calibri" w:hAnsi="Calibri" w:cs="Calibri"/>
                <w:noProof/>
                <w:webHidden/>
              </w:rPr>
              <w:fldChar w:fldCharType="begin"/>
            </w:r>
            <w:r w:rsidR="00211ED6" w:rsidRPr="00CC4CE2">
              <w:rPr>
                <w:rFonts w:ascii="Calibri" w:hAnsi="Calibri" w:cs="Calibri"/>
                <w:noProof/>
                <w:webHidden/>
              </w:rPr>
              <w:instrText xml:space="preserve"> PAGEREF _Toc166707872 \h </w:instrText>
            </w:r>
            <w:r w:rsidR="00211ED6" w:rsidRPr="00CC4CE2">
              <w:rPr>
                <w:rFonts w:ascii="Calibri" w:hAnsi="Calibri" w:cs="Calibri"/>
                <w:noProof/>
                <w:webHidden/>
              </w:rPr>
            </w:r>
            <w:r w:rsidR="00211ED6" w:rsidRPr="00CC4CE2">
              <w:rPr>
                <w:rFonts w:ascii="Calibri" w:hAnsi="Calibri" w:cs="Calibri"/>
                <w:noProof/>
                <w:webHidden/>
              </w:rPr>
              <w:fldChar w:fldCharType="separate"/>
            </w:r>
            <w:r w:rsidR="003C2B30">
              <w:rPr>
                <w:rFonts w:ascii="Calibri" w:hAnsi="Calibri" w:cs="Calibri"/>
                <w:noProof/>
                <w:webHidden/>
              </w:rPr>
              <w:t>29</w:t>
            </w:r>
            <w:r w:rsidR="00211ED6" w:rsidRPr="00CC4CE2">
              <w:rPr>
                <w:rFonts w:ascii="Calibri" w:hAnsi="Calibri" w:cs="Calibri"/>
                <w:noProof/>
                <w:webHidden/>
              </w:rPr>
              <w:fldChar w:fldCharType="end"/>
            </w:r>
          </w:hyperlink>
        </w:p>
        <w:p w14:paraId="03399AF6" w14:textId="499D2941" w:rsidR="00211ED6" w:rsidRPr="00CC4CE2" w:rsidRDefault="00000000" w:rsidP="00CC4CE2">
          <w:pPr>
            <w:pStyle w:val="TOC1"/>
            <w:tabs>
              <w:tab w:val="right" w:leader="dot" w:pos="9016"/>
            </w:tabs>
            <w:spacing w:line="480" w:lineRule="auto"/>
            <w:rPr>
              <w:rFonts w:ascii="Calibri" w:eastAsiaTheme="minorEastAsia" w:hAnsi="Calibri" w:cs="Calibri"/>
              <w:b w:val="0"/>
              <w:bCs w:val="0"/>
              <w:i w:val="0"/>
              <w:iCs w:val="0"/>
              <w:noProof/>
              <w:lang w:eastAsia="en-GB"/>
            </w:rPr>
          </w:pPr>
          <w:hyperlink w:anchor="_Toc166707873" w:history="1">
            <w:r w:rsidR="00211ED6" w:rsidRPr="00CC4CE2">
              <w:rPr>
                <w:rStyle w:val="Hyperlink"/>
                <w:rFonts w:ascii="Calibri" w:hAnsi="Calibri" w:cs="Calibri"/>
                <w:noProof/>
              </w:rPr>
              <w:t>IMPLICATIONS</w:t>
            </w:r>
            <w:r w:rsidR="00211ED6" w:rsidRPr="00CC4CE2">
              <w:rPr>
                <w:rFonts w:ascii="Calibri" w:hAnsi="Calibri" w:cs="Calibri"/>
                <w:noProof/>
                <w:webHidden/>
              </w:rPr>
              <w:tab/>
            </w:r>
            <w:r w:rsidR="00211ED6" w:rsidRPr="00CC4CE2">
              <w:rPr>
                <w:rFonts w:ascii="Calibri" w:hAnsi="Calibri" w:cs="Calibri"/>
                <w:noProof/>
                <w:webHidden/>
              </w:rPr>
              <w:fldChar w:fldCharType="begin"/>
            </w:r>
            <w:r w:rsidR="00211ED6" w:rsidRPr="00CC4CE2">
              <w:rPr>
                <w:rFonts w:ascii="Calibri" w:hAnsi="Calibri" w:cs="Calibri"/>
                <w:noProof/>
                <w:webHidden/>
              </w:rPr>
              <w:instrText xml:space="preserve"> PAGEREF _Toc166707873 \h </w:instrText>
            </w:r>
            <w:r w:rsidR="00211ED6" w:rsidRPr="00CC4CE2">
              <w:rPr>
                <w:rFonts w:ascii="Calibri" w:hAnsi="Calibri" w:cs="Calibri"/>
                <w:noProof/>
                <w:webHidden/>
              </w:rPr>
            </w:r>
            <w:r w:rsidR="00211ED6" w:rsidRPr="00CC4CE2">
              <w:rPr>
                <w:rFonts w:ascii="Calibri" w:hAnsi="Calibri" w:cs="Calibri"/>
                <w:noProof/>
                <w:webHidden/>
              </w:rPr>
              <w:fldChar w:fldCharType="separate"/>
            </w:r>
            <w:r w:rsidR="003C2B30">
              <w:rPr>
                <w:rFonts w:ascii="Calibri" w:hAnsi="Calibri" w:cs="Calibri"/>
                <w:noProof/>
                <w:webHidden/>
              </w:rPr>
              <w:t>31</w:t>
            </w:r>
            <w:r w:rsidR="00211ED6" w:rsidRPr="00CC4CE2">
              <w:rPr>
                <w:rFonts w:ascii="Calibri" w:hAnsi="Calibri" w:cs="Calibri"/>
                <w:noProof/>
                <w:webHidden/>
              </w:rPr>
              <w:fldChar w:fldCharType="end"/>
            </w:r>
          </w:hyperlink>
        </w:p>
        <w:p w14:paraId="53FA8145" w14:textId="39D14402" w:rsidR="00211ED6" w:rsidRPr="00CC4CE2" w:rsidRDefault="00000000" w:rsidP="00CC4CE2">
          <w:pPr>
            <w:pStyle w:val="TOC1"/>
            <w:tabs>
              <w:tab w:val="right" w:leader="dot" w:pos="9016"/>
            </w:tabs>
            <w:spacing w:line="480" w:lineRule="auto"/>
            <w:rPr>
              <w:rFonts w:ascii="Calibri" w:eastAsiaTheme="minorEastAsia" w:hAnsi="Calibri" w:cs="Calibri"/>
              <w:b w:val="0"/>
              <w:bCs w:val="0"/>
              <w:i w:val="0"/>
              <w:iCs w:val="0"/>
              <w:noProof/>
              <w:lang w:eastAsia="en-GB"/>
            </w:rPr>
          </w:pPr>
          <w:hyperlink w:anchor="_Toc166707874" w:history="1">
            <w:r w:rsidR="00211ED6" w:rsidRPr="00CC4CE2">
              <w:rPr>
                <w:rStyle w:val="Hyperlink"/>
                <w:rFonts w:ascii="Calibri" w:hAnsi="Calibri" w:cs="Calibri"/>
                <w:noProof/>
              </w:rPr>
              <w:t>REFERENCES</w:t>
            </w:r>
            <w:r w:rsidR="00211ED6" w:rsidRPr="00CC4CE2">
              <w:rPr>
                <w:rFonts w:ascii="Calibri" w:hAnsi="Calibri" w:cs="Calibri"/>
                <w:noProof/>
                <w:webHidden/>
              </w:rPr>
              <w:tab/>
            </w:r>
            <w:r w:rsidR="00211ED6" w:rsidRPr="00CC4CE2">
              <w:rPr>
                <w:rFonts w:ascii="Calibri" w:hAnsi="Calibri" w:cs="Calibri"/>
                <w:noProof/>
                <w:webHidden/>
              </w:rPr>
              <w:fldChar w:fldCharType="begin"/>
            </w:r>
            <w:r w:rsidR="00211ED6" w:rsidRPr="00CC4CE2">
              <w:rPr>
                <w:rFonts w:ascii="Calibri" w:hAnsi="Calibri" w:cs="Calibri"/>
                <w:noProof/>
                <w:webHidden/>
              </w:rPr>
              <w:instrText xml:space="preserve"> PAGEREF _Toc166707874 \h </w:instrText>
            </w:r>
            <w:r w:rsidR="00211ED6" w:rsidRPr="00CC4CE2">
              <w:rPr>
                <w:rFonts w:ascii="Calibri" w:hAnsi="Calibri" w:cs="Calibri"/>
                <w:noProof/>
                <w:webHidden/>
              </w:rPr>
            </w:r>
            <w:r w:rsidR="00211ED6" w:rsidRPr="00CC4CE2">
              <w:rPr>
                <w:rFonts w:ascii="Calibri" w:hAnsi="Calibri" w:cs="Calibri"/>
                <w:noProof/>
                <w:webHidden/>
              </w:rPr>
              <w:fldChar w:fldCharType="separate"/>
            </w:r>
            <w:r w:rsidR="003C2B30">
              <w:rPr>
                <w:rFonts w:ascii="Calibri" w:hAnsi="Calibri" w:cs="Calibri"/>
                <w:noProof/>
                <w:webHidden/>
              </w:rPr>
              <w:t>34</w:t>
            </w:r>
            <w:r w:rsidR="00211ED6" w:rsidRPr="00CC4CE2">
              <w:rPr>
                <w:rFonts w:ascii="Calibri" w:hAnsi="Calibri" w:cs="Calibri"/>
                <w:noProof/>
                <w:webHidden/>
              </w:rPr>
              <w:fldChar w:fldCharType="end"/>
            </w:r>
          </w:hyperlink>
        </w:p>
        <w:p w14:paraId="1F58A490" w14:textId="4C3E0CDC" w:rsidR="001878DB" w:rsidRPr="00CC4CE2" w:rsidRDefault="001878DB" w:rsidP="00CC4CE2">
          <w:pPr>
            <w:spacing w:line="480" w:lineRule="auto"/>
            <w:rPr>
              <w:rFonts w:ascii="Calibri" w:hAnsi="Calibri" w:cs="Calibri"/>
            </w:rPr>
          </w:pPr>
          <w:r w:rsidRPr="00CC4CE2">
            <w:rPr>
              <w:rFonts w:ascii="Calibri" w:hAnsi="Calibri" w:cs="Calibri"/>
              <w:b/>
              <w:bCs/>
              <w:noProof/>
            </w:rPr>
            <w:fldChar w:fldCharType="end"/>
          </w:r>
        </w:p>
      </w:sdtContent>
    </w:sdt>
    <w:p w14:paraId="3789461C" w14:textId="77777777" w:rsidR="001878DB" w:rsidRPr="00CC4CE2" w:rsidRDefault="001878DB" w:rsidP="00CC4CE2">
      <w:pPr>
        <w:spacing w:line="480" w:lineRule="auto"/>
        <w:jc w:val="both"/>
        <w:rPr>
          <w:rFonts w:ascii="Calibri" w:hAnsi="Calibri" w:cs="Calibri"/>
          <w:b/>
          <w:color w:val="000000"/>
        </w:rPr>
      </w:pPr>
    </w:p>
    <w:p w14:paraId="589A6F47" w14:textId="77777777" w:rsidR="0022747C" w:rsidRPr="00CC4CE2" w:rsidRDefault="0022747C" w:rsidP="00CC4CE2">
      <w:pPr>
        <w:pStyle w:val="Heading1"/>
        <w:spacing w:line="480" w:lineRule="auto"/>
        <w:rPr>
          <w:rFonts w:ascii="Calibri" w:hAnsi="Calibri" w:cs="Calibri"/>
          <w:sz w:val="32"/>
          <w:szCs w:val="32"/>
        </w:rPr>
      </w:pPr>
    </w:p>
    <w:p w14:paraId="58D3C177" w14:textId="77777777" w:rsidR="0022747C" w:rsidRPr="00CC4CE2" w:rsidRDefault="0022747C" w:rsidP="00CC4CE2">
      <w:pPr>
        <w:pStyle w:val="Heading1"/>
        <w:spacing w:line="480" w:lineRule="auto"/>
        <w:rPr>
          <w:rFonts w:ascii="Calibri" w:hAnsi="Calibri" w:cs="Calibri"/>
          <w:sz w:val="32"/>
          <w:szCs w:val="32"/>
        </w:rPr>
      </w:pPr>
    </w:p>
    <w:p w14:paraId="19137C01" w14:textId="77777777" w:rsidR="0022747C" w:rsidRPr="00CC4CE2" w:rsidRDefault="0022747C" w:rsidP="00CC4CE2">
      <w:pPr>
        <w:pStyle w:val="Heading1"/>
        <w:spacing w:line="480" w:lineRule="auto"/>
        <w:rPr>
          <w:rFonts w:ascii="Calibri" w:hAnsi="Calibri" w:cs="Calibri"/>
          <w:sz w:val="32"/>
          <w:szCs w:val="32"/>
        </w:rPr>
      </w:pPr>
    </w:p>
    <w:p w14:paraId="128138F2" w14:textId="77777777" w:rsidR="0022747C" w:rsidRPr="00CC4CE2" w:rsidRDefault="0022747C" w:rsidP="00CC4CE2">
      <w:pPr>
        <w:pStyle w:val="Heading1"/>
        <w:spacing w:line="480" w:lineRule="auto"/>
        <w:rPr>
          <w:rFonts w:ascii="Calibri" w:hAnsi="Calibri" w:cs="Calibri"/>
          <w:sz w:val="32"/>
          <w:szCs w:val="32"/>
        </w:rPr>
      </w:pPr>
    </w:p>
    <w:p w14:paraId="6510FE27" w14:textId="77777777" w:rsidR="003B056B" w:rsidRPr="00CC4CE2" w:rsidRDefault="003B056B" w:rsidP="00CC4CE2">
      <w:pPr>
        <w:spacing w:line="480" w:lineRule="auto"/>
        <w:rPr>
          <w:rFonts w:ascii="Calibri" w:hAnsi="Calibri" w:cs="Calibri"/>
        </w:rPr>
      </w:pPr>
    </w:p>
    <w:p w14:paraId="22153463" w14:textId="77777777" w:rsidR="003B056B" w:rsidRPr="00CC4CE2" w:rsidRDefault="003B056B" w:rsidP="00CC4CE2">
      <w:pPr>
        <w:spacing w:line="480" w:lineRule="auto"/>
        <w:rPr>
          <w:rFonts w:ascii="Calibri" w:hAnsi="Calibri" w:cs="Calibri"/>
        </w:rPr>
      </w:pPr>
    </w:p>
    <w:p w14:paraId="0F6A4911" w14:textId="77777777" w:rsidR="003B056B" w:rsidRPr="00CC4CE2" w:rsidRDefault="003B056B" w:rsidP="00CC4CE2">
      <w:pPr>
        <w:spacing w:line="480" w:lineRule="auto"/>
        <w:rPr>
          <w:rFonts w:ascii="Calibri" w:hAnsi="Calibri" w:cs="Calibri"/>
        </w:rPr>
      </w:pPr>
    </w:p>
    <w:p w14:paraId="77B733F8" w14:textId="08462F2E" w:rsidR="00634F32" w:rsidRPr="00CC4CE2" w:rsidRDefault="0022747C" w:rsidP="00CC4CE2">
      <w:pPr>
        <w:pStyle w:val="Heading1"/>
        <w:spacing w:line="480" w:lineRule="auto"/>
        <w:rPr>
          <w:rFonts w:ascii="Calibri" w:hAnsi="Calibri" w:cs="Calibri"/>
          <w:sz w:val="32"/>
          <w:szCs w:val="32"/>
        </w:rPr>
      </w:pPr>
      <w:bookmarkStart w:id="0" w:name="_Toc166707848"/>
      <w:r w:rsidRPr="00CC4CE2">
        <w:rPr>
          <w:rFonts w:ascii="Calibri" w:hAnsi="Calibri" w:cs="Calibri"/>
          <w:sz w:val="32"/>
          <w:szCs w:val="32"/>
        </w:rPr>
        <w:t>TABLE OF FIGURES</w:t>
      </w:r>
      <w:bookmarkEnd w:id="0"/>
    </w:p>
    <w:p w14:paraId="556C7EC1" w14:textId="77777777" w:rsidR="0022747C" w:rsidRPr="00CC4CE2" w:rsidRDefault="0022747C" w:rsidP="00CC4CE2">
      <w:pPr>
        <w:spacing w:line="480" w:lineRule="auto"/>
        <w:rPr>
          <w:rFonts w:ascii="Calibri" w:hAnsi="Calibri" w:cs="Calibri"/>
        </w:rPr>
      </w:pPr>
    </w:p>
    <w:p w14:paraId="2C609798" w14:textId="77777777" w:rsidR="0022747C" w:rsidRPr="00CC4CE2" w:rsidRDefault="0022747C" w:rsidP="00CC4CE2">
      <w:pPr>
        <w:spacing w:line="480" w:lineRule="auto"/>
        <w:jc w:val="both"/>
        <w:rPr>
          <w:rFonts w:ascii="Calibri" w:hAnsi="Calibri" w:cs="Calibri"/>
        </w:rPr>
      </w:pPr>
      <w:r w:rsidRPr="00CC4CE2">
        <w:rPr>
          <w:rFonts w:ascii="Calibri" w:hAnsi="Calibri" w:cs="Calibri"/>
        </w:rPr>
        <w:t>Figure 1: ANNUAL CONTRIBUTION OF THE NATURAL ENVIRONMENT TO TOURISM</w:t>
      </w:r>
    </w:p>
    <w:p w14:paraId="2FF5617B" w14:textId="73A96E97" w:rsidR="0022747C" w:rsidRPr="00CC4CE2" w:rsidRDefault="0022747C" w:rsidP="00CC4CE2">
      <w:pPr>
        <w:spacing w:line="480" w:lineRule="auto"/>
        <w:jc w:val="both"/>
        <w:rPr>
          <w:rFonts w:ascii="Calibri" w:hAnsi="Calibri" w:cs="Calibri"/>
        </w:rPr>
      </w:pPr>
      <w:r w:rsidRPr="00CC4CE2">
        <w:rPr>
          <w:rFonts w:ascii="Calibri" w:hAnsi="Calibri" w:cs="Calibri"/>
        </w:rPr>
        <w:lastRenderedPageBreak/>
        <w:t>Figure 2: OVERSEAS RESIDENTS’ VISITS TO THE UK</w:t>
      </w:r>
    </w:p>
    <w:p w14:paraId="2C3300C4" w14:textId="77777777" w:rsidR="0022747C" w:rsidRPr="00CC4CE2" w:rsidRDefault="0022747C" w:rsidP="00CC4CE2">
      <w:pPr>
        <w:spacing w:line="480" w:lineRule="auto"/>
        <w:jc w:val="both"/>
        <w:rPr>
          <w:rFonts w:ascii="Calibri" w:hAnsi="Calibri" w:cs="Calibri"/>
        </w:rPr>
      </w:pPr>
      <w:r w:rsidRPr="00CC4CE2">
        <w:rPr>
          <w:rFonts w:ascii="Calibri" w:hAnsi="Calibri" w:cs="Calibri"/>
        </w:rPr>
        <w:t>Figure 3:  LANDSCAPE OF BLACKPOOL RESORT</w:t>
      </w:r>
    </w:p>
    <w:p w14:paraId="60FE6AA9" w14:textId="77777777" w:rsidR="0022747C" w:rsidRPr="00CC4CE2" w:rsidRDefault="0022747C" w:rsidP="00CC4CE2">
      <w:pPr>
        <w:spacing w:line="480" w:lineRule="auto"/>
        <w:jc w:val="both"/>
        <w:rPr>
          <w:rFonts w:ascii="Calibri" w:hAnsi="Calibri" w:cs="Calibri"/>
        </w:rPr>
      </w:pPr>
      <w:r w:rsidRPr="00CC4CE2">
        <w:rPr>
          <w:rFonts w:ascii="Calibri" w:hAnsi="Calibri" w:cs="Calibri"/>
        </w:rPr>
        <w:t>Figure 4: AVERAGE WEATHER CONDITION OF BLACKPOOL FROM 1991 -2020</w:t>
      </w:r>
    </w:p>
    <w:p w14:paraId="332021B1" w14:textId="77777777" w:rsidR="0022747C" w:rsidRPr="00CC4CE2" w:rsidRDefault="0022747C" w:rsidP="00CC4CE2">
      <w:pPr>
        <w:spacing w:line="480" w:lineRule="auto"/>
        <w:jc w:val="both"/>
        <w:rPr>
          <w:rFonts w:ascii="Calibri" w:hAnsi="Calibri" w:cs="Calibri"/>
        </w:rPr>
      </w:pPr>
      <w:r w:rsidRPr="00CC4CE2">
        <w:rPr>
          <w:rFonts w:ascii="Calibri" w:hAnsi="Calibri" w:cs="Calibri"/>
        </w:rPr>
        <w:t>Figure 5: LINEAR RELATIONSHIP GRAPH</w:t>
      </w:r>
    </w:p>
    <w:p w14:paraId="4DA1CDA2" w14:textId="77777777" w:rsidR="0022747C" w:rsidRPr="00CC4CE2" w:rsidRDefault="0022747C" w:rsidP="00CC4CE2">
      <w:pPr>
        <w:spacing w:line="480" w:lineRule="auto"/>
        <w:jc w:val="both"/>
        <w:rPr>
          <w:rFonts w:ascii="Calibri" w:hAnsi="Calibri" w:cs="Calibri"/>
        </w:rPr>
      </w:pPr>
      <w:r w:rsidRPr="00CC4CE2">
        <w:rPr>
          <w:rFonts w:ascii="Calibri" w:hAnsi="Calibri" w:cs="Calibri"/>
        </w:rPr>
        <w:t>Figure 6: RANDOM FOREST</w:t>
      </w:r>
    </w:p>
    <w:p w14:paraId="3BA8D381" w14:textId="77777777" w:rsidR="0022747C" w:rsidRPr="00CC4CE2" w:rsidRDefault="0022747C" w:rsidP="00CC4CE2">
      <w:pPr>
        <w:spacing w:line="480" w:lineRule="auto"/>
        <w:jc w:val="both"/>
        <w:rPr>
          <w:rFonts w:ascii="Calibri" w:hAnsi="Calibri" w:cs="Calibri"/>
        </w:rPr>
      </w:pPr>
      <w:r w:rsidRPr="00CC4CE2">
        <w:rPr>
          <w:rFonts w:ascii="Calibri" w:hAnsi="Calibri" w:cs="Calibri"/>
        </w:rPr>
        <w:t>Figure 7: DECISION TREES</w:t>
      </w:r>
    </w:p>
    <w:p w14:paraId="17DAB044" w14:textId="77777777" w:rsidR="0022747C" w:rsidRPr="00CC4CE2" w:rsidRDefault="0022747C" w:rsidP="00CC4CE2">
      <w:pPr>
        <w:spacing w:line="480" w:lineRule="auto"/>
        <w:jc w:val="both"/>
        <w:rPr>
          <w:rFonts w:ascii="Calibri" w:hAnsi="Calibri" w:cs="Calibri"/>
        </w:rPr>
      </w:pPr>
    </w:p>
    <w:p w14:paraId="32A06079" w14:textId="77777777" w:rsidR="0022747C" w:rsidRPr="00CC4CE2" w:rsidRDefault="0022747C" w:rsidP="00CC4CE2">
      <w:pPr>
        <w:spacing w:line="480" w:lineRule="auto"/>
        <w:jc w:val="both"/>
        <w:rPr>
          <w:rFonts w:ascii="Calibri" w:hAnsi="Calibri" w:cs="Calibri"/>
        </w:rPr>
      </w:pPr>
    </w:p>
    <w:p w14:paraId="5B7F0643" w14:textId="77777777" w:rsidR="0022747C" w:rsidRPr="00CC4CE2" w:rsidRDefault="0022747C" w:rsidP="00CC4CE2">
      <w:pPr>
        <w:spacing w:line="480" w:lineRule="auto"/>
        <w:jc w:val="both"/>
        <w:rPr>
          <w:rFonts w:ascii="Calibri" w:hAnsi="Calibri" w:cs="Calibri"/>
        </w:rPr>
      </w:pPr>
    </w:p>
    <w:p w14:paraId="32B83CBA" w14:textId="77777777" w:rsidR="0022747C" w:rsidRPr="00CC4CE2" w:rsidRDefault="0022747C" w:rsidP="00CC4CE2">
      <w:pPr>
        <w:spacing w:line="480" w:lineRule="auto"/>
        <w:jc w:val="both"/>
        <w:rPr>
          <w:rFonts w:ascii="Calibri" w:hAnsi="Calibri" w:cs="Calibri"/>
        </w:rPr>
      </w:pPr>
    </w:p>
    <w:p w14:paraId="59F1CC2F" w14:textId="77777777" w:rsidR="0022747C" w:rsidRPr="0018271D" w:rsidRDefault="0022747C" w:rsidP="00CC4CE2">
      <w:pPr>
        <w:spacing w:line="480" w:lineRule="auto"/>
        <w:jc w:val="both"/>
        <w:rPr>
          <w:rFonts w:ascii="Calibri" w:eastAsia="Times New Roman" w:hAnsi="Calibri" w:cs="Calibri"/>
          <w:b/>
          <w:bCs/>
          <w:color w:val="323132"/>
          <w:kern w:val="0"/>
          <w:sz w:val="27"/>
          <w:szCs w:val="27"/>
          <w:lang w:eastAsia="en-GB"/>
          <w14:ligatures w14:val="none"/>
        </w:rPr>
      </w:pPr>
    </w:p>
    <w:p w14:paraId="732CB296" w14:textId="38F79A0A" w:rsidR="00634F32" w:rsidRPr="00CC4CE2" w:rsidRDefault="00634F32" w:rsidP="00CC4CE2">
      <w:pPr>
        <w:pStyle w:val="Heading1"/>
        <w:spacing w:line="480" w:lineRule="auto"/>
        <w:rPr>
          <w:rFonts w:ascii="Calibri" w:hAnsi="Calibri" w:cs="Calibri"/>
          <w:sz w:val="32"/>
          <w:szCs w:val="32"/>
        </w:rPr>
      </w:pPr>
    </w:p>
    <w:p w14:paraId="7EBEE5F4" w14:textId="77777777" w:rsidR="00A07814" w:rsidRPr="00CC4CE2" w:rsidRDefault="00A07814" w:rsidP="00CC4CE2">
      <w:pPr>
        <w:spacing w:line="480" w:lineRule="auto"/>
        <w:rPr>
          <w:rFonts w:ascii="Calibri" w:hAnsi="Calibri" w:cs="Calibri"/>
        </w:rPr>
      </w:pPr>
    </w:p>
    <w:p w14:paraId="2267F0E9" w14:textId="77777777" w:rsidR="00A07814" w:rsidRPr="00CC4CE2" w:rsidRDefault="00A07814" w:rsidP="00CC4CE2">
      <w:pPr>
        <w:spacing w:line="480" w:lineRule="auto"/>
        <w:rPr>
          <w:rFonts w:ascii="Calibri" w:hAnsi="Calibri" w:cs="Calibri"/>
        </w:rPr>
      </w:pPr>
    </w:p>
    <w:p w14:paraId="6154969D" w14:textId="77777777" w:rsidR="00A07814" w:rsidRPr="00CC4CE2" w:rsidRDefault="00A07814" w:rsidP="00CC4CE2">
      <w:pPr>
        <w:spacing w:line="480" w:lineRule="auto"/>
        <w:rPr>
          <w:rFonts w:ascii="Calibri" w:hAnsi="Calibri" w:cs="Calibri"/>
        </w:rPr>
      </w:pPr>
    </w:p>
    <w:p w14:paraId="51F46573" w14:textId="77777777" w:rsidR="00A07814" w:rsidRPr="00CC4CE2" w:rsidRDefault="00A07814" w:rsidP="00CC4CE2">
      <w:pPr>
        <w:pStyle w:val="Heading1"/>
        <w:spacing w:line="480" w:lineRule="auto"/>
        <w:rPr>
          <w:rFonts w:ascii="Calibri" w:hAnsi="Calibri" w:cs="Calibri"/>
          <w:sz w:val="32"/>
          <w:szCs w:val="32"/>
        </w:rPr>
      </w:pPr>
    </w:p>
    <w:p w14:paraId="10D7D3BA" w14:textId="77777777" w:rsidR="00A07814" w:rsidRPr="00CC4CE2" w:rsidRDefault="00A07814" w:rsidP="00CC4CE2">
      <w:pPr>
        <w:spacing w:line="480" w:lineRule="auto"/>
        <w:rPr>
          <w:rFonts w:ascii="Calibri" w:hAnsi="Calibri" w:cs="Calibri"/>
        </w:rPr>
      </w:pPr>
    </w:p>
    <w:p w14:paraId="26862939" w14:textId="77777777" w:rsidR="00CC4CE2" w:rsidRDefault="00CC4CE2" w:rsidP="00CC4CE2">
      <w:pPr>
        <w:pStyle w:val="Heading1"/>
        <w:spacing w:line="480" w:lineRule="auto"/>
        <w:rPr>
          <w:rFonts w:ascii="Calibri" w:hAnsi="Calibri" w:cs="Calibri"/>
          <w:sz w:val="32"/>
          <w:szCs w:val="32"/>
        </w:rPr>
      </w:pPr>
      <w:bookmarkStart w:id="1" w:name="_Toc166707849"/>
    </w:p>
    <w:p w14:paraId="1011CFDE" w14:textId="6E67FDF2" w:rsidR="003B056B" w:rsidRPr="00CC4CE2" w:rsidRDefault="001C024B" w:rsidP="00CC4CE2">
      <w:pPr>
        <w:pStyle w:val="Heading1"/>
        <w:spacing w:line="480" w:lineRule="auto"/>
        <w:rPr>
          <w:rFonts w:ascii="Calibri" w:hAnsi="Calibri" w:cs="Calibri"/>
          <w:sz w:val="32"/>
          <w:szCs w:val="32"/>
        </w:rPr>
      </w:pPr>
      <w:r w:rsidRPr="00CC4CE2">
        <w:rPr>
          <w:rFonts w:ascii="Calibri" w:hAnsi="Calibri" w:cs="Calibri"/>
          <w:sz w:val="32"/>
          <w:szCs w:val="32"/>
        </w:rPr>
        <w:t>INTRODUCTION</w:t>
      </w:r>
      <w:bookmarkEnd w:id="1"/>
    </w:p>
    <w:p w14:paraId="71198E20" w14:textId="378CD793" w:rsidR="009D7505" w:rsidRPr="00CC4CE2" w:rsidRDefault="009D7505" w:rsidP="00CC4CE2">
      <w:pPr>
        <w:spacing w:line="480" w:lineRule="auto"/>
        <w:jc w:val="both"/>
        <w:rPr>
          <w:rFonts w:ascii="Calibri" w:hAnsi="Calibri" w:cs="Calibri"/>
        </w:rPr>
      </w:pPr>
      <w:r w:rsidRPr="00CC4CE2">
        <w:rPr>
          <w:rFonts w:ascii="Calibri" w:hAnsi="Calibri" w:cs="Calibri"/>
        </w:rPr>
        <w:t xml:space="preserve">Tourism, as a global phenomenon, has witnessed remarkable growth </w:t>
      </w:r>
      <w:r w:rsidR="00152CCD" w:rsidRPr="00CC4CE2">
        <w:rPr>
          <w:rFonts w:ascii="Calibri" w:hAnsi="Calibri" w:cs="Calibri"/>
        </w:rPr>
        <w:t xml:space="preserve">and evolution over the years, with international tourist arrivals consistently increasing. Projections suggest a substantial rise to 1.8 billion international </w:t>
      </w:r>
      <w:proofErr w:type="gramStart"/>
      <w:r w:rsidR="00152CCD" w:rsidRPr="00CC4CE2">
        <w:rPr>
          <w:rFonts w:ascii="Calibri" w:hAnsi="Calibri" w:cs="Calibri"/>
        </w:rPr>
        <w:t>tourist</w:t>
      </w:r>
      <w:proofErr w:type="gramEnd"/>
      <w:r w:rsidR="00152CCD" w:rsidRPr="00CC4CE2">
        <w:rPr>
          <w:rFonts w:ascii="Calibri" w:hAnsi="Calibri" w:cs="Calibri"/>
        </w:rPr>
        <w:t xml:space="preserve"> by 2030, as indicated by the UNWTO</w:t>
      </w:r>
      <w:r w:rsidR="000E4449" w:rsidRPr="00CC4CE2">
        <w:rPr>
          <w:rFonts w:ascii="Calibri" w:hAnsi="Calibri" w:cs="Calibri"/>
        </w:rPr>
        <w:t xml:space="preserve"> in 2020. However, the onset of the COVID-19 pandemic has disrupted this upward trend, profoundly impacting the tourism industry worldwide. Travel restrictions, lockdown measures, and heightened health and safety concerns have led to significant declines in both international and domestic tourism activities, as evidenced by studies such as </w:t>
      </w:r>
      <w:proofErr w:type="spellStart"/>
      <w:r w:rsidR="000E4449" w:rsidRPr="00CC4CE2">
        <w:rPr>
          <w:rFonts w:ascii="Calibri" w:hAnsi="Calibri" w:cs="Calibri"/>
        </w:rPr>
        <w:t>Goossling</w:t>
      </w:r>
      <w:proofErr w:type="spellEnd"/>
      <w:r w:rsidR="000E4449" w:rsidRPr="00CC4CE2">
        <w:rPr>
          <w:rFonts w:ascii="Calibri" w:hAnsi="Calibri" w:cs="Calibri"/>
        </w:rPr>
        <w:t xml:space="preserve"> </w:t>
      </w:r>
      <w:proofErr w:type="gramStart"/>
      <w:r w:rsidR="000E4449" w:rsidRPr="00CC4CE2">
        <w:rPr>
          <w:rFonts w:ascii="Calibri" w:hAnsi="Calibri" w:cs="Calibri"/>
        </w:rPr>
        <w:t>et al.(</w:t>
      </w:r>
      <w:proofErr w:type="gramEnd"/>
      <w:r w:rsidR="000E4449" w:rsidRPr="00CC4CE2">
        <w:rPr>
          <w:rFonts w:ascii="Calibri" w:hAnsi="Calibri" w:cs="Calibri"/>
        </w:rPr>
        <w:t xml:space="preserve">2020) and </w:t>
      </w:r>
      <w:proofErr w:type="spellStart"/>
      <w:r w:rsidR="000E4449" w:rsidRPr="00CC4CE2">
        <w:rPr>
          <w:rFonts w:ascii="Calibri" w:hAnsi="Calibri" w:cs="Calibri"/>
        </w:rPr>
        <w:t>Seyfi</w:t>
      </w:r>
      <w:proofErr w:type="spellEnd"/>
      <w:r w:rsidR="000E4449" w:rsidRPr="00CC4CE2">
        <w:rPr>
          <w:rFonts w:ascii="Calibri" w:hAnsi="Calibri" w:cs="Calibri"/>
        </w:rPr>
        <w:t xml:space="preserve"> et al (2022</w:t>
      </w:r>
      <w:r w:rsidR="001C77E3" w:rsidRPr="00CC4CE2">
        <w:rPr>
          <w:rFonts w:ascii="Calibri" w:hAnsi="Calibri" w:cs="Calibri"/>
        </w:rPr>
        <w:t>,2023</w:t>
      </w:r>
      <w:r w:rsidR="000E4449" w:rsidRPr="00CC4CE2">
        <w:rPr>
          <w:rFonts w:ascii="Calibri" w:hAnsi="Calibri" w:cs="Calibri"/>
        </w:rPr>
        <w:t>)</w:t>
      </w:r>
    </w:p>
    <w:p w14:paraId="5FC5D38E" w14:textId="42543167" w:rsidR="000E4449" w:rsidRPr="00CC4CE2" w:rsidRDefault="000E4449" w:rsidP="00CC4CE2">
      <w:pPr>
        <w:spacing w:line="480" w:lineRule="auto"/>
        <w:jc w:val="both"/>
        <w:rPr>
          <w:rFonts w:ascii="Calibri" w:hAnsi="Calibri" w:cs="Calibri"/>
        </w:rPr>
      </w:pPr>
      <w:r w:rsidRPr="00CC4CE2">
        <w:rPr>
          <w:rFonts w:ascii="Calibri" w:hAnsi="Calibri" w:cs="Calibri"/>
        </w:rPr>
        <w:t xml:space="preserve">While international tourism often receives considerable attention, domestic tourism accounts for </w:t>
      </w:r>
      <w:proofErr w:type="gramStart"/>
      <w:r w:rsidRPr="00CC4CE2">
        <w:rPr>
          <w:rFonts w:ascii="Calibri" w:hAnsi="Calibri" w:cs="Calibri"/>
        </w:rPr>
        <w:t>the majority of</w:t>
      </w:r>
      <w:proofErr w:type="gramEnd"/>
      <w:r w:rsidRPr="00CC4CE2">
        <w:rPr>
          <w:rFonts w:ascii="Calibri" w:hAnsi="Calibri" w:cs="Calibri"/>
        </w:rPr>
        <w:t xml:space="preserve"> tourism activities, comprising nearly 85% of global travel, as highlighted by Hall (2015). Domestic </w:t>
      </w:r>
      <w:proofErr w:type="spellStart"/>
      <w:r w:rsidRPr="00CC4CE2">
        <w:rPr>
          <w:rFonts w:ascii="Calibri" w:hAnsi="Calibri" w:cs="Calibri"/>
        </w:rPr>
        <w:t>travelers</w:t>
      </w:r>
      <w:proofErr w:type="spellEnd"/>
      <w:r w:rsidRPr="00CC4CE2">
        <w:rPr>
          <w:rFonts w:ascii="Calibri" w:hAnsi="Calibri" w:cs="Calibri"/>
        </w:rPr>
        <w:t>, whether for leisure, business, or other purposes, constate a significant portion of the tourism industry. Prior to the pandemic, the annual number of tourist trips exceeded the global population, underscoring the immense scale and impact of tourism as a socio-economic phenomenon.</w:t>
      </w:r>
    </w:p>
    <w:p w14:paraId="3662AE2A" w14:textId="3745FB62" w:rsidR="000E4449" w:rsidRPr="00CC4CE2" w:rsidRDefault="001C77E3" w:rsidP="00CC4CE2">
      <w:pPr>
        <w:spacing w:line="480" w:lineRule="auto"/>
        <w:jc w:val="both"/>
        <w:rPr>
          <w:rFonts w:ascii="Calibri" w:hAnsi="Calibri" w:cs="Calibri"/>
        </w:rPr>
      </w:pPr>
      <w:r w:rsidRPr="00CC4CE2">
        <w:rPr>
          <w:rFonts w:ascii="Calibri" w:hAnsi="Calibri" w:cs="Calibri"/>
        </w:rPr>
        <w:t xml:space="preserve">The tourism sector plays a vital role in the global economy, contributing substantially to revenue generation and employment opportunities. In 2022, for instance, the tourism industry contributed approximately 7.6% of the world’s GDP, amounting to an estimated US$8.6 trillion, according to data from the World Travel &amp; Tourism Council (WTTC) in 2023. This </w:t>
      </w:r>
      <w:proofErr w:type="spellStart"/>
      <w:r w:rsidRPr="00CC4CE2">
        <w:rPr>
          <w:rFonts w:ascii="Calibri" w:hAnsi="Calibri" w:cs="Calibri"/>
        </w:rPr>
        <w:t>undersocres</w:t>
      </w:r>
      <w:proofErr w:type="spellEnd"/>
      <w:r w:rsidRPr="00CC4CE2">
        <w:rPr>
          <w:rFonts w:ascii="Calibri" w:hAnsi="Calibri" w:cs="Calibri"/>
        </w:rPr>
        <w:t xml:space="preserve"> the sector’s significance as a driver of economic growth and development on a global scale.</w:t>
      </w:r>
    </w:p>
    <w:p w14:paraId="60BB2CF4" w14:textId="77777777" w:rsidR="001C77E3" w:rsidRPr="00CC4CE2" w:rsidRDefault="001C77E3" w:rsidP="00CC4CE2">
      <w:pPr>
        <w:spacing w:line="480" w:lineRule="auto"/>
        <w:jc w:val="both"/>
        <w:rPr>
          <w:rFonts w:ascii="Calibri" w:hAnsi="Calibri" w:cs="Calibri"/>
        </w:rPr>
      </w:pPr>
    </w:p>
    <w:p w14:paraId="7A7F1B8B" w14:textId="2623B143" w:rsidR="009D7505" w:rsidRPr="00CC4CE2" w:rsidRDefault="001C77E3" w:rsidP="00CC4CE2">
      <w:pPr>
        <w:spacing w:line="480" w:lineRule="auto"/>
        <w:jc w:val="both"/>
        <w:rPr>
          <w:rFonts w:ascii="Calibri" w:hAnsi="Calibri" w:cs="Calibri"/>
        </w:rPr>
      </w:pPr>
      <w:r w:rsidRPr="00CC4CE2">
        <w:rPr>
          <w:rFonts w:ascii="Calibri" w:hAnsi="Calibri" w:cs="Calibri"/>
        </w:rPr>
        <w:t>However, the COVID-19 pandemic has highlighted the vulnerability of the tourism industry to external shocks and crises. The widespread disruptions caused by the pandemic have necessitated a re-evaluation of tourism strategies, and other stakeholders are now tasked with navigating the challenges posed by the pandemic while also planning for a post-pandemic recovery that prioritizes sustainability and resilience in the tourism sector (</w:t>
      </w:r>
      <w:proofErr w:type="spellStart"/>
      <w:r w:rsidRPr="00CC4CE2">
        <w:rPr>
          <w:rFonts w:ascii="Calibri" w:hAnsi="Calibri" w:cs="Calibri"/>
        </w:rPr>
        <w:t>Ramkissoon</w:t>
      </w:r>
      <w:proofErr w:type="spellEnd"/>
      <w:r w:rsidRPr="00CC4CE2">
        <w:rPr>
          <w:rFonts w:ascii="Calibri" w:hAnsi="Calibri" w:cs="Calibri"/>
        </w:rPr>
        <w:t>, 2023)</w:t>
      </w:r>
    </w:p>
    <w:p w14:paraId="7C58D13B" w14:textId="1119CEEA" w:rsidR="001A0DAE" w:rsidRPr="00CC4CE2" w:rsidRDefault="00DA7A9A" w:rsidP="00CC4CE2">
      <w:pPr>
        <w:spacing w:line="480" w:lineRule="auto"/>
        <w:jc w:val="both"/>
        <w:rPr>
          <w:rFonts w:ascii="Calibri" w:hAnsi="Calibri" w:cs="Calibri"/>
        </w:rPr>
      </w:pPr>
      <w:r w:rsidRPr="00CC4CE2">
        <w:rPr>
          <w:rFonts w:ascii="Calibri" w:hAnsi="Calibri" w:cs="Calibri"/>
        </w:rPr>
        <w:t xml:space="preserve">According to Demeter, </w:t>
      </w:r>
      <w:r w:rsidR="001A0DAE" w:rsidRPr="00CC4CE2">
        <w:rPr>
          <w:rFonts w:ascii="Calibri" w:hAnsi="Calibri" w:cs="Calibri"/>
        </w:rPr>
        <w:t>Tourism seasonality is a pervasive phenomenon affecting destinations worldwide, with significant implications for economies, communities, and environments. Defined as the systematic variation in tourist demand throughout the year, seasonality manifest through fluctuations in visitor arrivals, overnights stay, and economic activity within tourism sectors. While seasonality is inherent to many destinations, its impact varies across regions, influenced by a myriad of factors such as climate, culture, and infrastructure</w:t>
      </w:r>
      <w:r w:rsidRPr="00CC4CE2">
        <w:rPr>
          <w:rFonts w:ascii="Calibri" w:hAnsi="Calibri" w:cs="Calibri"/>
        </w:rPr>
        <w:t xml:space="preserve"> (</w:t>
      </w:r>
      <w:proofErr w:type="spellStart"/>
      <w:r w:rsidRPr="00CC4CE2">
        <w:rPr>
          <w:rFonts w:ascii="Calibri" w:hAnsi="Calibri" w:cs="Calibri"/>
        </w:rPr>
        <w:t>Gursoy</w:t>
      </w:r>
      <w:proofErr w:type="spellEnd"/>
      <w:r w:rsidRPr="00CC4CE2">
        <w:rPr>
          <w:rFonts w:ascii="Calibri" w:hAnsi="Calibri" w:cs="Calibri"/>
        </w:rPr>
        <w:t xml:space="preserve"> &amp; </w:t>
      </w:r>
      <w:proofErr w:type="spellStart"/>
      <w:r w:rsidRPr="00CC4CE2">
        <w:rPr>
          <w:rFonts w:ascii="Calibri" w:hAnsi="Calibri" w:cs="Calibri"/>
        </w:rPr>
        <w:t>Nunkoo</w:t>
      </w:r>
      <w:proofErr w:type="spellEnd"/>
      <w:r w:rsidRPr="00CC4CE2">
        <w:rPr>
          <w:rFonts w:ascii="Calibri" w:hAnsi="Calibri" w:cs="Calibri"/>
        </w:rPr>
        <w:t>, 2019)</w:t>
      </w:r>
      <w:r w:rsidR="001A0DAE" w:rsidRPr="00CC4CE2">
        <w:rPr>
          <w:rFonts w:ascii="Calibri" w:hAnsi="Calibri" w:cs="Calibri"/>
        </w:rPr>
        <w:t>.</w:t>
      </w:r>
    </w:p>
    <w:p w14:paraId="525AFAB8" w14:textId="72CD3C31" w:rsidR="001A0DAE" w:rsidRPr="00CC4CE2" w:rsidRDefault="001A0DAE" w:rsidP="00CC4CE2">
      <w:pPr>
        <w:spacing w:line="480" w:lineRule="auto"/>
        <w:jc w:val="both"/>
        <w:rPr>
          <w:rFonts w:ascii="Calibri" w:hAnsi="Calibri" w:cs="Calibri"/>
        </w:rPr>
      </w:pPr>
      <w:r w:rsidRPr="00CC4CE2">
        <w:rPr>
          <w:rFonts w:ascii="Calibri" w:hAnsi="Calibri" w:cs="Calibri"/>
        </w:rPr>
        <w:t>In the European Union, islands stand as unique microcosms with diverse geographical, demographic, and economic landscapes. Despite their distinctiveness, islands share common challenges stemming from seasonality, encompassing sectors crucial to their</w:t>
      </w:r>
      <w:r w:rsidR="002A6F00" w:rsidRPr="00CC4CE2">
        <w:rPr>
          <w:rFonts w:ascii="Calibri" w:hAnsi="Calibri" w:cs="Calibri"/>
        </w:rPr>
        <w:t xml:space="preserve"> economies, including tourism, transport, culture, and environment. The tourism industry</w:t>
      </w:r>
      <w:r w:rsidR="001C024B" w:rsidRPr="00CC4CE2">
        <w:rPr>
          <w:rFonts w:ascii="Calibri" w:hAnsi="Calibri" w:cs="Calibri"/>
        </w:rPr>
        <w:t xml:space="preserve"> plays</w:t>
      </w:r>
      <w:r w:rsidR="002A6F00" w:rsidRPr="00CC4CE2">
        <w:rPr>
          <w:rFonts w:ascii="Calibri" w:hAnsi="Calibri" w:cs="Calibri"/>
        </w:rPr>
        <w:t xml:space="preserve"> a central role in island economies, yet faces persistent challenges related to fluctuating demand, particularly evident in certain months</w:t>
      </w:r>
      <w:r w:rsidR="00DA7A9A" w:rsidRPr="00CC4CE2">
        <w:rPr>
          <w:rFonts w:ascii="Calibri" w:hAnsi="Calibri" w:cs="Calibri"/>
        </w:rPr>
        <w:t xml:space="preserve"> (Hall, 2015)</w:t>
      </w:r>
      <w:r w:rsidR="002A6F00" w:rsidRPr="00CC4CE2">
        <w:rPr>
          <w:rFonts w:ascii="Calibri" w:hAnsi="Calibri" w:cs="Calibri"/>
        </w:rPr>
        <w:t>.</w:t>
      </w:r>
    </w:p>
    <w:p w14:paraId="54375D81" w14:textId="77777777" w:rsidR="002A6F00" w:rsidRPr="00CC4CE2" w:rsidRDefault="002A6F00" w:rsidP="00CC4CE2">
      <w:pPr>
        <w:spacing w:line="480" w:lineRule="auto"/>
        <w:jc w:val="both"/>
        <w:rPr>
          <w:rFonts w:ascii="Calibri" w:hAnsi="Calibri" w:cs="Calibri"/>
        </w:rPr>
      </w:pPr>
    </w:p>
    <w:p w14:paraId="763147A1" w14:textId="7C48D4D4" w:rsidR="002A6F00" w:rsidRPr="00CC4CE2" w:rsidRDefault="002A6F00" w:rsidP="00CC4CE2">
      <w:pPr>
        <w:spacing w:line="480" w:lineRule="auto"/>
        <w:jc w:val="both"/>
        <w:rPr>
          <w:rFonts w:ascii="Calibri" w:hAnsi="Calibri" w:cs="Calibri"/>
        </w:rPr>
      </w:pPr>
      <w:r w:rsidRPr="00CC4CE2">
        <w:rPr>
          <w:rFonts w:ascii="Calibri" w:hAnsi="Calibri" w:cs="Calibri"/>
        </w:rPr>
        <w:t xml:space="preserve">The irregular distribution of tourist demand poses multifaceted consequences for island destinations, affecting prices, </w:t>
      </w:r>
      <w:r w:rsidR="001C024B" w:rsidRPr="00CC4CE2">
        <w:rPr>
          <w:rFonts w:ascii="Calibri" w:hAnsi="Calibri" w:cs="Calibri"/>
        </w:rPr>
        <w:t>labour</w:t>
      </w:r>
      <w:r w:rsidRPr="00CC4CE2">
        <w:rPr>
          <w:rFonts w:ascii="Calibri" w:hAnsi="Calibri" w:cs="Calibri"/>
        </w:rPr>
        <w:t xml:space="preserve"> markets, corporate returns, local populations, and environmental sustainability</w:t>
      </w:r>
      <w:r w:rsidR="00DA7A9A" w:rsidRPr="00CC4CE2">
        <w:rPr>
          <w:rFonts w:ascii="Calibri" w:hAnsi="Calibri" w:cs="Calibri"/>
        </w:rPr>
        <w:t xml:space="preserve"> (Hadinejad,2019)</w:t>
      </w:r>
      <w:r w:rsidRPr="00CC4CE2">
        <w:rPr>
          <w:rFonts w:ascii="Calibri" w:hAnsi="Calibri" w:cs="Calibri"/>
        </w:rPr>
        <w:t xml:space="preserve">. The seasonality of tourist demand emerges as </w:t>
      </w:r>
      <w:r w:rsidRPr="00CC4CE2">
        <w:rPr>
          <w:rFonts w:ascii="Calibri" w:hAnsi="Calibri" w:cs="Calibri"/>
        </w:rPr>
        <w:lastRenderedPageBreak/>
        <w:t>a central concern for island stakeholders, presenting ongoing challenges for both businesses and local governments alike</w:t>
      </w:r>
      <w:r w:rsidR="00DA7A9A" w:rsidRPr="00CC4CE2">
        <w:rPr>
          <w:rFonts w:ascii="Calibri" w:hAnsi="Calibri" w:cs="Calibri"/>
        </w:rPr>
        <w:t xml:space="preserve"> (Higgins-</w:t>
      </w:r>
      <w:proofErr w:type="spellStart"/>
      <w:r w:rsidR="00DA7A9A" w:rsidRPr="00CC4CE2">
        <w:rPr>
          <w:rFonts w:ascii="Calibri" w:hAnsi="Calibri" w:cs="Calibri"/>
        </w:rPr>
        <w:t>Desbiolles</w:t>
      </w:r>
      <w:proofErr w:type="spellEnd"/>
      <w:r w:rsidR="00DA7A9A" w:rsidRPr="00CC4CE2">
        <w:rPr>
          <w:rFonts w:ascii="Calibri" w:hAnsi="Calibri" w:cs="Calibri"/>
        </w:rPr>
        <w:t xml:space="preserve"> &amp; </w:t>
      </w:r>
      <w:proofErr w:type="spellStart"/>
      <w:proofErr w:type="gramStart"/>
      <w:r w:rsidR="00DA7A9A" w:rsidRPr="00CC4CE2">
        <w:rPr>
          <w:rFonts w:ascii="Calibri" w:hAnsi="Calibri" w:cs="Calibri"/>
        </w:rPr>
        <w:t>Bigby</w:t>
      </w:r>
      <w:proofErr w:type="spellEnd"/>
      <w:r w:rsidR="00DA7A9A" w:rsidRPr="00CC4CE2">
        <w:rPr>
          <w:rFonts w:ascii="Calibri" w:hAnsi="Calibri" w:cs="Calibri"/>
        </w:rPr>
        <w:t xml:space="preserve">  2023</w:t>
      </w:r>
      <w:proofErr w:type="gramEnd"/>
      <w:r w:rsidR="00DA7A9A" w:rsidRPr="00CC4CE2">
        <w:rPr>
          <w:rFonts w:ascii="Calibri" w:hAnsi="Calibri" w:cs="Calibri"/>
        </w:rPr>
        <w:t>)</w:t>
      </w:r>
      <w:r w:rsidRPr="00CC4CE2">
        <w:rPr>
          <w:rFonts w:ascii="Calibri" w:hAnsi="Calibri" w:cs="Calibri"/>
        </w:rPr>
        <w:t>.</w:t>
      </w:r>
    </w:p>
    <w:p w14:paraId="76033CC2" w14:textId="32A197C9" w:rsidR="001C024B" w:rsidRPr="00CC4CE2" w:rsidRDefault="002A6F00" w:rsidP="00CC4CE2">
      <w:pPr>
        <w:spacing w:line="480" w:lineRule="auto"/>
        <w:jc w:val="both"/>
        <w:rPr>
          <w:rFonts w:ascii="Calibri" w:hAnsi="Calibri" w:cs="Calibri"/>
        </w:rPr>
      </w:pPr>
      <w:r w:rsidRPr="00CC4CE2">
        <w:rPr>
          <w:rFonts w:ascii="Calibri" w:hAnsi="Calibri" w:cs="Calibri"/>
        </w:rPr>
        <w:t xml:space="preserve">A wealth of research has endeavoured to understand the complexities of tourism </w:t>
      </w:r>
      <w:r w:rsidR="001C024B" w:rsidRPr="00CC4CE2">
        <w:rPr>
          <w:rFonts w:ascii="Calibri" w:hAnsi="Calibri" w:cs="Calibri"/>
        </w:rPr>
        <w:t>seasonality</w:t>
      </w:r>
      <w:r w:rsidRPr="00CC4CE2">
        <w:rPr>
          <w:rFonts w:ascii="Calibri" w:hAnsi="Calibri" w:cs="Calibri"/>
        </w:rPr>
        <w:t xml:space="preserve">, employing various methodologies and indicators to delineate primary dimensions and drivers. From </w:t>
      </w:r>
      <w:r w:rsidR="001C024B" w:rsidRPr="00CC4CE2">
        <w:rPr>
          <w:rFonts w:ascii="Calibri" w:hAnsi="Calibri" w:cs="Calibri"/>
        </w:rPr>
        <w:t>statistical indices measuring fluctuations in demand to qualitative analyses exploring factors and effects, scholars have sought to unravel the nuance of seasonality in tourism destinations</w:t>
      </w:r>
      <w:r w:rsidR="00F62D90" w:rsidRPr="00CC4CE2">
        <w:rPr>
          <w:rFonts w:ascii="Calibri" w:hAnsi="Calibri" w:cs="Calibri"/>
        </w:rPr>
        <w:t xml:space="preserve"> (WTTO,2020)</w:t>
      </w:r>
      <w:r w:rsidR="001C024B" w:rsidRPr="00CC4CE2">
        <w:rPr>
          <w:rFonts w:ascii="Calibri" w:hAnsi="Calibri" w:cs="Calibri"/>
        </w:rPr>
        <w:t>.</w:t>
      </w:r>
    </w:p>
    <w:p w14:paraId="0292CA7E" w14:textId="2302847E" w:rsidR="0047371A" w:rsidRPr="00CC4CE2" w:rsidRDefault="001C024B" w:rsidP="00CC4CE2">
      <w:pPr>
        <w:spacing w:line="480" w:lineRule="auto"/>
        <w:jc w:val="both"/>
        <w:rPr>
          <w:rFonts w:ascii="Calibri" w:hAnsi="Calibri" w:cs="Calibri"/>
        </w:rPr>
      </w:pPr>
      <w:r w:rsidRPr="00CC4CE2">
        <w:rPr>
          <w:rFonts w:ascii="Calibri" w:hAnsi="Calibri" w:cs="Calibri"/>
        </w:rPr>
        <w:t>However, despite the abundance of research on tourism seasonality, there remains a dearth of studies comprehensively analysing the performance of seasonality in island present distinct challenges and opportunities regarding tourism seasonality. The existing literature underscores the critical need for research that delves into the nuanced dynamics of seasonality of islands, providing valuable insights for sustainable development and management of tourism sectors.</w:t>
      </w:r>
    </w:p>
    <w:p w14:paraId="16CD1DA9" w14:textId="078194C1" w:rsidR="0047371A" w:rsidRPr="00CC4CE2" w:rsidRDefault="0047371A" w:rsidP="00CC4CE2">
      <w:pPr>
        <w:spacing w:line="480" w:lineRule="auto"/>
        <w:jc w:val="both"/>
        <w:rPr>
          <w:rFonts w:ascii="Calibri" w:hAnsi="Calibri" w:cs="Calibri"/>
        </w:rPr>
      </w:pPr>
      <w:r w:rsidRPr="00CC4CE2">
        <w:rPr>
          <w:rFonts w:ascii="Calibri" w:hAnsi="Calibri" w:cs="Calibri"/>
        </w:rPr>
        <w:t xml:space="preserve">Therefore, in this study, we would be looking at the </w:t>
      </w:r>
      <w:r w:rsidR="00F62D90" w:rsidRPr="00CC4CE2">
        <w:rPr>
          <w:rFonts w:ascii="Calibri" w:hAnsi="Calibri" w:cs="Calibri"/>
        </w:rPr>
        <w:t>effect of temperature variability on the seaside resort</w:t>
      </w:r>
      <w:r w:rsidRPr="00CC4CE2">
        <w:rPr>
          <w:rFonts w:ascii="Calibri" w:hAnsi="Calibri" w:cs="Calibri"/>
        </w:rPr>
        <w:t xml:space="preserve">. </w:t>
      </w:r>
      <w:r w:rsidR="00447DDA" w:rsidRPr="00CC4CE2">
        <w:rPr>
          <w:rFonts w:ascii="Calibri" w:hAnsi="Calibri" w:cs="Calibri"/>
        </w:rPr>
        <w:t xml:space="preserve">Climatic factor responsible of the atmospheric condition of a place is enormous which we </w:t>
      </w:r>
      <w:r w:rsidR="00AE345F" w:rsidRPr="00CC4CE2">
        <w:rPr>
          <w:rFonts w:ascii="Calibri" w:hAnsi="Calibri" w:cs="Calibri"/>
        </w:rPr>
        <w:t>cannot</w:t>
      </w:r>
      <w:r w:rsidR="00447DDA" w:rsidRPr="00CC4CE2">
        <w:rPr>
          <w:rFonts w:ascii="Calibri" w:hAnsi="Calibri" w:cs="Calibri"/>
        </w:rPr>
        <w:t xml:space="preserve"> cover in this study. However, this research will focus on tourist centre at the beach side. Our study area is </w:t>
      </w:r>
      <w:r w:rsidR="00AE345F" w:rsidRPr="00CC4CE2">
        <w:rPr>
          <w:rFonts w:ascii="Calibri" w:hAnsi="Calibri" w:cs="Calibri"/>
        </w:rPr>
        <w:t>Blackpool, a seaside resort on the Irish Sea coast of England.</w:t>
      </w:r>
    </w:p>
    <w:p w14:paraId="1DB702B5" w14:textId="77777777" w:rsidR="002A6F00" w:rsidRPr="00CC4CE2" w:rsidRDefault="002A6F00" w:rsidP="00CC4CE2">
      <w:pPr>
        <w:spacing w:line="480" w:lineRule="auto"/>
        <w:jc w:val="both"/>
        <w:rPr>
          <w:rFonts w:ascii="Calibri" w:hAnsi="Calibri" w:cs="Calibri"/>
        </w:rPr>
      </w:pPr>
    </w:p>
    <w:p w14:paraId="647D36B3" w14:textId="5653F550" w:rsidR="00F62D90" w:rsidRPr="00CC4CE2" w:rsidRDefault="00787062" w:rsidP="00CC4CE2">
      <w:pPr>
        <w:pStyle w:val="Heading2"/>
        <w:spacing w:line="480" w:lineRule="auto"/>
        <w:rPr>
          <w:rFonts w:ascii="Calibri" w:hAnsi="Calibri" w:cs="Calibri"/>
          <w:sz w:val="28"/>
          <w:szCs w:val="28"/>
        </w:rPr>
      </w:pPr>
      <w:bookmarkStart w:id="2" w:name="_Toc166707850"/>
      <w:r w:rsidRPr="00CC4CE2">
        <w:rPr>
          <w:rFonts w:ascii="Calibri" w:hAnsi="Calibri" w:cs="Calibri"/>
          <w:sz w:val="28"/>
          <w:szCs w:val="28"/>
        </w:rPr>
        <w:t>BACKGROUND</w:t>
      </w:r>
      <w:bookmarkEnd w:id="2"/>
      <w:r w:rsidRPr="00CC4CE2">
        <w:rPr>
          <w:rFonts w:ascii="Calibri" w:hAnsi="Calibri" w:cs="Calibri"/>
          <w:sz w:val="28"/>
          <w:szCs w:val="28"/>
        </w:rPr>
        <w:t xml:space="preserve"> </w:t>
      </w:r>
    </w:p>
    <w:p w14:paraId="519F92F2" w14:textId="31B44B5E" w:rsidR="0018271D" w:rsidRPr="00CC4CE2" w:rsidRDefault="00842801" w:rsidP="00CC4CE2">
      <w:pPr>
        <w:spacing w:line="480" w:lineRule="auto"/>
        <w:jc w:val="both"/>
        <w:rPr>
          <w:rFonts w:ascii="Calibri" w:hAnsi="Calibri" w:cs="Calibri"/>
          <w:color w:val="323132"/>
          <w:sz w:val="27"/>
          <w:szCs w:val="27"/>
          <w:shd w:val="clear" w:color="auto" w:fill="FFFFFF"/>
        </w:rPr>
      </w:pPr>
      <w:r w:rsidRPr="00CC4CE2">
        <w:rPr>
          <w:rFonts w:ascii="Calibri" w:hAnsi="Calibri" w:cs="Calibri"/>
        </w:rPr>
        <w:t xml:space="preserve">Tourism stands as a cornerstone of global economic development, </w:t>
      </w:r>
      <w:r w:rsidR="008E1E41" w:rsidRPr="00CC4CE2">
        <w:rPr>
          <w:rFonts w:ascii="Calibri" w:hAnsi="Calibri" w:cs="Calibri"/>
        </w:rPr>
        <w:t xml:space="preserve">contributing substantially to growth, employment, and society advancement. However, despite its significance, a persistent challenge lies in the lack of comprehensive statistical frameworks to represent touristic activities spatially across regions, thereby impeding a thorough understanding of the </w:t>
      </w:r>
      <w:r w:rsidR="008E1E41" w:rsidRPr="00CC4CE2">
        <w:rPr>
          <w:rFonts w:ascii="Calibri" w:hAnsi="Calibri" w:cs="Calibri"/>
        </w:rPr>
        <w:lastRenderedPageBreak/>
        <w:t>myriad factors influencing tourism resilience. This limitation becomes particularly pronounced when addressing complex and dynamic phenomena, such as climate-related extreme events, which pose significant threats to tourism sustainability and adaptation efforts.</w:t>
      </w:r>
      <w:r w:rsidR="005C0BD5" w:rsidRPr="00CC4CE2">
        <w:rPr>
          <w:rFonts w:ascii="Calibri" w:hAnsi="Calibri" w:cs="Calibri"/>
        </w:rPr>
        <w:t xml:space="preserve"> </w:t>
      </w:r>
      <w:proofErr w:type="gramStart"/>
      <w:r w:rsidR="005C0BD5" w:rsidRPr="00CC4CE2">
        <w:rPr>
          <w:rFonts w:ascii="Calibri" w:hAnsi="Calibri" w:cs="Calibri"/>
        </w:rPr>
        <w:t>The majority of</w:t>
      </w:r>
      <w:proofErr w:type="gramEnd"/>
      <w:r w:rsidR="005C0BD5" w:rsidRPr="00CC4CE2">
        <w:rPr>
          <w:rFonts w:ascii="Calibri" w:hAnsi="Calibri" w:cs="Calibri"/>
        </w:rPr>
        <w:t xml:space="preserve"> the amount spent, and number of activities completed during tourism and outdoor leisure visits with Great Britain took place in an urban setting. </w:t>
      </w:r>
      <w:r w:rsidR="0018271D" w:rsidRPr="00CC4CE2">
        <w:rPr>
          <w:rFonts w:ascii="Calibri" w:hAnsi="Calibri" w:cs="Calibri"/>
        </w:rPr>
        <w:t xml:space="preserve">According to the </w:t>
      </w:r>
      <w:r w:rsidR="00EB06E5" w:rsidRPr="00CC4CE2">
        <w:rPr>
          <w:rFonts w:ascii="Calibri" w:hAnsi="Calibri" w:cs="Calibri"/>
        </w:rPr>
        <w:t>research</w:t>
      </w:r>
      <w:r w:rsidR="0018271D" w:rsidRPr="00CC4CE2">
        <w:rPr>
          <w:rFonts w:ascii="Calibri" w:hAnsi="Calibri" w:cs="Calibri"/>
        </w:rPr>
        <w:t xml:space="preserve"> carried out by the Office of the National </w:t>
      </w:r>
      <w:r w:rsidR="00EB06E5" w:rsidRPr="00CC4CE2">
        <w:rPr>
          <w:rFonts w:ascii="Calibri" w:hAnsi="Calibri" w:cs="Calibri"/>
        </w:rPr>
        <w:t xml:space="preserve">Statistics, it </w:t>
      </w:r>
      <w:r w:rsidR="005C0BD5" w:rsidRPr="00CC4CE2">
        <w:rPr>
          <w:rFonts w:ascii="Calibri" w:hAnsi="Calibri" w:cs="Calibri"/>
        </w:rPr>
        <w:t xml:space="preserve">shows the increase in expenditure within urban locations, which has risen 56% from </w:t>
      </w:r>
      <w:r w:rsidR="0018271D" w:rsidRPr="00CC4CE2">
        <w:rPr>
          <w:rFonts w:ascii="Calibri" w:hAnsi="Calibri" w:cs="Calibri"/>
        </w:rPr>
        <w:t>£4.6 billion in 2011 to a high of £7.3 billion in 2019</w:t>
      </w:r>
      <w:r w:rsidR="00EB06E5" w:rsidRPr="00CC4CE2">
        <w:rPr>
          <w:rFonts w:ascii="Calibri" w:hAnsi="Calibri" w:cs="Calibri"/>
        </w:rPr>
        <w:t xml:space="preserve"> as shown in Figure 1</w:t>
      </w:r>
      <w:r w:rsidR="0018271D" w:rsidRPr="00CC4CE2">
        <w:rPr>
          <w:rFonts w:ascii="Calibri" w:hAnsi="Calibri" w:cs="Calibri"/>
        </w:rPr>
        <w:t>. Within the same period, all other habitats have seen expenditure fall, despite an increase in the total amount being spent.</w:t>
      </w:r>
    </w:p>
    <w:p w14:paraId="638213D7" w14:textId="1CCCF712" w:rsidR="00DC63B0" w:rsidRPr="00CC4CE2" w:rsidRDefault="00DC63B0" w:rsidP="00CC4CE2">
      <w:pPr>
        <w:spacing w:line="480" w:lineRule="auto"/>
        <w:jc w:val="both"/>
        <w:rPr>
          <w:rFonts w:ascii="Calibri" w:hAnsi="Calibri" w:cs="Calibri"/>
        </w:rPr>
      </w:pPr>
      <w:r w:rsidRPr="00CC4CE2">
        <w:rPr>
          <w:rFonts w:ascii="Calibri" w:hAnsi="Calibri" w:cs="Calibri"/>
          <w:noProof/>
        </w:rPr>
        <w:drawing>
          <wp:inline distT="0" distB="0" distL="0" distR="0" wp14:anchorId="7E2F3FA8" wp14:editId="75B366FC">
            <wp:extent cx="5731510" cy="4308475"/>
            <wp:effectExtent l="0" t="0" r="0" b="0"/>
            <wp:docPr id="1706761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61119" name="Picture 17067611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308475"/>
                    </a:xfrm>
                    <a:prstGeom prst="rect">
                      <a:avLst/>
                    </a:prstGeom>
                  </pic:spPr>
                </pic:pic>
              </a:graphicData>
            </a:graphic>
          </wp:inline>
        </w:drawing>
      </w:r>
    </w:p>
    <w:p w14:paraId="5CA1755A" w14:textId="2CA30336" w:rsidR="0018271D" w:rsidRPr="0018271D" w:rsidRDefault="0018271D" w:rsidP="00CC4CE2">
      <w:pPr>
        <w:spacing w:line="480" w:lineRule="auto"/>
        <w:jc w:val="both"/>
        <w:rPr>
          <w:rFonts w:ascii="Calibri" w:eastAsia="Times New Roman" w:hAnsi="Calibri" w:cs="Calibri"/>
          <w:b/>
          <w:bCs/>
          <w:color w:val="323132"/>
          <w:kern w:val="0"/>
          <w:sz w:val="27"/>
          <w:szCs w:val="27"/>
          <w:lang w:eastAsia="en-GB"/>
          <w14:ligatures w14:val="none"/>
        </w:rPr>
      </w:pPr>
      <w:r w:rsidRPr="00CC4CE2">
        <w:rPr>
          <w:rFonts w:ascii="Calibri" w:hAnsi="Calibri" w:cs="Calibri"/>
        </w:rPr>
        <w:t>Fig</w:t>
      </w:r>
      <w:r w:rsidR="001B6D82" w:rsidRPr="00CC4CE2">
        <w:rPr>
          <w:rFonts w:ascii="Calibri" w:hAnsi="Calibri" w:cs="Calibri"/>
        </w:rPr>
        <w:t>ure</w:t>
      </w:r>
      <w:r w:rsidRPr="00CC4CE2">
        <w:rPr>
          <w:rFonts w:ascii="Calibri" w:hAnsi="Calibri" w:cs="Calibri"/>
        </w:rPr>
        <w:t xml:space="preserve"> 1: </w:t>
      </w:r>
      <w:r w:rsidR="001B6D82" w:rsidRPr="00CC4CE2">
        <w:rPr>
          <w:rFonts w:ascii="Calibri" w:hAnsi="Calibri" w:cs="Calibri"/>
        </w:rPr>
        <w:t>ANNUAL CONTRIBUTION OF THE NATURAL ENVIRONMENT TO TOURISM</w:t>
      </w:r>
    </w:p>
    <w:p w14:paraId="73E82BE4" w14:textId="77777777" w:rsidR="008E1E41" w:rsidRPr="00CC4CE2" w:rsidRDefault="008E1E41" w:rsidP="00CC4CE2">
      <w:pPr>
        <w:spacing w:line="480" w:lineRule="auto"/>
        <w:jc w:val="both"/>
        <w:rPr>
          <w:rFonts w:ascii="Calibri" w:hAnsi="Calibri" w:cs="Calibri"/>
        </w:rPr>
      </w:pPr>
    </w:p>
    <w:p w14:paraId="77AA1D19" w14:textId="54D05145" w:rsidR="008E1E41" w:rsidRPr="00CC4CE2" w:rsidRDefault="008E1E41" w:rsidP="00CC4CE2">
      <w:pPr>
        <w:spacing w:line="480" w:lineRule="auto"/>
        <w:jc w:val="both"/>
        <w:rPr>
          <w:rFonts w:ascii="Calibri" w:hAnsi="Calibri" w:cs="Calibri"/>
        </w:rPr>
      </w:pPr>
      <w:r w:rsidRPr="00CC4CE2">
        <w:rPr>
          <w:rFonts w:ascii="Calibri" w:hAnsi="Calibri" w:cs="Calibri"/>
        </w:rPr>
        <w:lastRenderedPageBreak/>
        <w:t xml:space="preserve">In Europe, climate-related disasters have emerged as a major concern for the tourism industry, exemplified by recent events like the wildfires in Greece and drought-induced heatwaves across the continent. </w:t>
      </w:r>
      <w:r w:rsidR="00E647C1" w:rsidRPr="00CC4CE2">
        <w:rPr>
          <w:rFonts w:ascii="Calibri" w:hAnsi="Calibri" w:cs="Calibri"/>
        </w:rPr>
        <w:t xml:space="preserve">These extreme weather events can lead to physical damage to attraction sites, shifts in visitor </w:t>
      </w:r>
      <w:proofErr w:type="spellStart"/>
      <w:r w:rsidR="00E647C1" w:rsidRPr="00CC4CE2">
        <w:rPr>
          <w:rFonts w:ascii="Calibri" w:hAnsi="Calibri" w:cs="Calibri"/>
        </w:rPr>
        <w:t>behaviors</w:t>
      </w:r>
      <w:proofErr w:type="spellEnd"/>
      <w:r w:rsidR="00E647C1" w:rsidRPr="00CC4CE2">
        <w:rPr>
          <w:rFonts w:ascii="Calibri" w:hAnsi="Calibri" w:cs="Calibri"/>
        </w:rPr>
        <w:t xml:space="preserve"> and satisfaction, and cascading economic impacts, underscoring the vulnerability of the tourism sector to climate variability and change. Over the long term, climate-related extremes could reshape the regional distribution of physical resources supporting tourism, further exacerbating the </w:t>
      </w:r>
      <w:proofErr w:type="spellStart"/>
      <w:r w:rsidR="00E647C1" w:rsidRPr="00CC4CE2">
        <w:rPr>
          <w:rFonts w:ascii="Calibri" w:hAnsi="Calibri" w:cs="Calibri"/>
        </w:rPr>
        <w:t>sectors’s</w:t>
      </w:r>
      <w:proofErr w:type="spellEnd"/>
      <w:r w:rsidR="00E647C1" w:rsidRPr="00CC4CE2">
        <w:rPr>
          <w:rFonts w:ascii="Calibri" w:hAnsi="Calibri" w:cs="Calibri"/>
        </w:rPr>
        <w:t xml:space="preserve"> vulnerability.</w:t>
      </w:r>
    </w:p>
    <w:p w14:paraId="69F3C97A" w14:textId="77777777" w:rsidR="00787062" w:rsidRPr="00CC4CE2" w:rsidRDefault="00787062" w:rsidP="00CC4CE2">
      <w:pPr>
        <w:spacing w:line="480" w:lineRule="auto"/>
        <w:jc w:val="both"/>
        <w:rPr>
          <w:rFonts w:ascii="Calibri" w:hAnsi="Calibri" w:cs="Calibri"/>
        </w:rPr>
      </w:pPr>
    </w:p>
    <w:p w14:paraId="577EFEF3" w14:textId="2B9D7943" w:rsidR="00B50C0D" w:rsidRPr="00CC4CE2" w:rsidRDefault="00E647C1" w:rsidP="00CC4CE2">
      <w:pPr>
        <w:spacing w:line="480" w:lineRule="auto"/>
        <w:jc w:val="both"/>
        <w:rPr>
          <w:rFonts w:ascii="Calibri" w:hAnsi="Calibri" w:cs="Calibri"/>
        </w:rPr>
      </w:pPr>
      <w:r w:rsidRPr="00CC4CE2">
        <w:rPr>
          <w:rFonts w:ascii="Calibri" w:hAnsi="Calibri" w:cs="Calibri"/>
        </w:rPr>
        <w:t xml:space="preserve">To address the complex temporal and </w:t>
      </w:r>
      <w:proofErr w:type="spellStart"/>
      <w:r w:rsidRPr="00CC4CE2">
        <w:rPr>
          <w:rFonts w:ascii="Calibri" w:hAnsi="Calibri" w:cs="Calibri"/>
        </w:rPr>
        <w:t>spartial</w:t>
      </w:r>
      <w:proofErr w:type="spellEnd"/>
      <w:r w:rsidRPr="00CC4CE2">
        <w:rPr>
          <w:rFonts w:ascii="Calibri" w:hAnsi="Calibri" w:cs="Calibri"/>
        </w:rPr>
        <w:t xml:space="preserve"> dimensions of tourism </w:t>
      </w:r>
      <w:proofErr w:type="spellStart"/>
      <w:r w:rsidRPr="00CC4CE2">
        <w:rPr>
          <w:rFonts w:ascii="Calibri" w:hAnsi="Calibri" w:cs="Calibri"/>
        </w:rPr>
        <w:t>resilence</w:t>
      </w:r>
      <w:proofErr w:type="spellEnd"/>
      <w:r w:rsidRPr="00CC4CE2">
        <w:rPr>
          <w:rFonts w:ascii="Calibri" w:hAnsi="Calibri" w:cs="Calibri"/>
        </w:rPr>
        <w:t xml:space="preserve">, it is imperative to transcend traditional statistical approaches constrained by limited spatial and temporal dimensions. Recent advancements in tourism-related data availability </w:t>
      </w:r>
      <w:r w:rsidR="00EA230A" w:rsidRPr="00CC4CE2">
        <w:rPr>
          <w:rFonts w:ascii="Calibri" w:hAnsi="Calibri" w:cs="Calibri"/>
        </w:rPr>
        <w:t xml:space="preserve">and big data analytics offer promising avenues for enhancing the geographical localization of touristic destinations and incorporating </w:t>
      </w:r>
      <w:proofErr w:type="gramStart"/>
      <w:r w:rsidR="00EA230A" w:rsidRPr="00CC4CE2">
        <w:rPr>
          <w:rFonts w:ascii="Calibri" w:hAnsi="Calibri" w:cs="Calibri"/>
        </w:rPr>
        <w:t>spatially-relevant</w:t>
      </w:r>
      <w:proofErr w:type="gramEnd"/>
      <w:r w:rsidR="00EA230A" w:rsidRPr="00CC4CE2">
        <w:rPr>
          <w:rFonts w:ascii="Calibri" w:hAnsi="Calibri" w:cs="Calibri"/>
        </w:rPr>
        <w:t xml:space="preserve"> information into tourism management strategies. Social media platforms, such as TripAdvisor, play a pivotal role in characterizing attractiveness, identifying attraction density, and evaluating tourism experiences, providing valuable insights for understanding tourism dynamics.</w:t>
      </w:r>
    </w:p>
    <w:p w14:paraId="206F08CC" w14:textId="77777777" w:rsidR="00EA230A" w:rsidRPr="00CC4CE2" w:rsidRDefault="00EA230A" w:rsidP="00CC4CE2">
      <w:pPr>
        <w:spacing w:line="480" w:lineRule="auto"/>
        <w:jc w:val="both"/>
        <w:rPr>
          <w:rFonts w:ascii="Calibri" w:hAnsi="Calibri" w:cs="Calibri"/>
        </w:rPr>
      </w:pPr>
    </w:p>
    <w:p w14:paraId="2F6C6FA0" w14:textId="415A919D" w:rsidR="00787062" w:rsidRPr="00CC4CE2" w:rsidRDefault="00EA230A" w:rsidP="00CC4CE2">
      <w:pPr>
        <w:spacing w:line="480" w:lineRule="auto"/>
        <w:jc w:val="both"/>
        <w:rPr>
          <w:rFonts w:ascii="Calibri" w:hAnsi="Calibri" w:cs="Calibri"/>
        </w:rPr>
      </w:pPr>
      <w:r w:rsidRPr="00CC4CE2">
        <w:rPr>
          <w:rFonts w:ascii="Calibri" w:hAnsi="Calibri" w:cs="Calibri"/>
        </w:rPr>
        <w:t xml:space="preserve">The integration of social media data with statistical and spatial tourism data has emerged as a promising approach for </w:t>
      </w:r>
      <w:r w:rsidR="00033954" w:rsidRPr="00CC4CE2">
        <w:rPr>
          <w:rFonts w:ascii="Calibri" w:hAnsi="Calibri" w:cs="Calibri"/>
        </w:rPr>
        <w:t>analysing</w:t>
      </w:r>
      <w:r w:rsidRPr="00CC4CE2">
        <w:rPr>
          <w:rFonts w:ascii="Calibri" w:hAnsi="Calibri" w:cs="Calibri"/>
        </w:rPr>
        <w:t xml:space="preserve"> spatial patterns of tourism activity, uncovering key spatiotemporal trends, and enhancing decision-making in tourism </w:t>
      </w:r>
      <w:r w:rsidR="0018395E" w:rsidRPr="00CC4CE2">
        <w:rPr>
          <w:rFonts w:ascii="Calibri" w:hAnsi="Calibri" w:cs="Calibri"/>
        </w:rPr>
        <w:t xml:space="preserve">management and policy development. A </w:t>
      </w:r>
      <w:proofErr w:type="gramStart"/>
      <w:r w:rsidR="0018395E" w:rsidRPr="00CC4CE2">
        <w:rPr>
          <w:rFonts w:ascii="Calibri" w:hAnsi="Calibri" w:cs="Calibri"/>
        </w:rPr>
        <w:t>spatially-explicit</w:t>
      </w:r>
      <w:proofErr w:type="gramEnd"/>
      <w:r w:rsidR="0018395E" w:rsidRPr="00CC4CE2">
        <w:rPr>
          <w:rFonts w:ascii="Calibri" w:hAnsi="Calibri" w:cs="Calibri"/>
        </w:rPr>
        <w:t xml:space="preserve"> and consistent tourism-related database olds immense potential beyond tourism management, offering valuable insights for disaster risk management and climate change adaptation. Detailed spatial information pertaining to touristic attractions can enhance preparedness and resilience efforts, enabling more effective </w:t>
      </w:r>
      <w:r w:rsidR="0018395E" w:rsidRPr="00CC4CE2">
        <w:rPr>
          <w:rFonts w:ascii="Calibri" w:hAnsi="Calibri" w:cs="Calibri"/>
        </w:rPr>
        <w:lastRenderedPageBreak/>
        <w:t>emergency response planning and the development of adaptive strategies to reduce vulnerability to natural hazards.</w:t>
      </w:r>
    </w:p>
    <w:p w14:paraId="79BE4E37" w14:textId="77777777" w:rsidR="00205DF7" w:rsidRPr="00CC4CE2" w:rsidRDefault="00205DF7" w:rsidP="00CC4CE2">
      <w:pPr>
        <w:spacing w:line="480" w:lineRule="auto"/>
        <w:jc w:val="both"/>
        <w:rPr>
          <w:rFonts w:ascii="Calibri" w:hAnsi="Calibri" w:cs="Calibri"/>
        </w:rPr>
      </w:pPr>
    </w:p>
    <w:p w14:paraId="6F797EDE" w14:textId="18640C19" w:rsidR="0018395E" w:rsidRPr="00CC4CE2" w:rsidRDefault="00205DF7" w:rsidP="00CC4CE2">
      <w:pPr>
        <w:spacing w:line="480" w:lineRule="auto"/>
        <w:jc w:val="both"/>
        <w:rPr>
          <w:rFonts w:ascii="Calibri" w:hAnsi="Calibri" w:cs="Calibri"/>
        </w:rPr>
      </w:pPr>
      <w:r w:rsidRPr="00CC4CE2">
        <w:rPr>
          <w:rFonts w:ascii="Calibri" w:hAnsi="Calibri" w:cs="Calibri"/>
        </w:rPr>
        <w:t>According to the Office of National Statistics, overseas residents made a total of 10.9 million visits to the UK during Quarter 3 (July to</w:t>
      </w:r>
      <w:r w:rsidR="00E03F4A" w:rsidRPr="00CC4CE2">
        <w:rPr>
          <w:rFonts w:ascii="Calibri" w:hAnsi="Calibri" w:cs="Calibri"/>
        </w:rPr>
        <w:t xml:space="preserve"> September)2023. This is an increase of 1 million visits when compared with the same period in 2022 (9.9 million). Figure </w:t>
      </w:r>
      <w:r w:rsidR="0018271D" w:rsidRPr="00CC4CE2">
        <w:rPr>
          <w:rFonts w:ascii="Calibri" w:hAnsi="Calibri" w:cs="Calibri"/>
        </w:rPr>
        <w:t>2</w:t>
      </w:r>
      <w:r w:rsidR="00E03F4A" w:rsidRPr="00CC4CE2">
        <w:rPr>
          <w:rFonts w:ascii="Calibri" w:hAnsi="Calibri" w:cs="Calibri"/>
        </w:rPr>
        <w:t xml:space="preserve"> shows the number of visits in the third quarter, 2023 is still lower than pre-coronavirus (COVID-19) pandemic levels, where in 2019, 11.9 million visits were made to the UK by overseas residents in the third quarter, 2019. This is a decrease of around 8% between Q3 2019 and Q3 2023.</w:t>
      </w:r>
    </w:p>
    <w:p w14:paraId="0F08F25D" w14:textId="5EA33524" w:rsidR="0018395E" w:rsidRPr="00CC4CE2" w:rsidRDefault="0018395E" w:rsidP="00CC4CE2">
      <w:pPr>
        <w:spacing w:line="480" w:lineRule="auto"/>
        <w:jc w:val="both"/>
        <w:rPr>
          <w:rFonts w:ascii="Calibri" w:hAnsi="Calibri" w:cs="Calibri"/>
        </w:rPr>
      </w:pPr>
      <w:r w:rsidRPr="00CC4CE2">
        <w:rPr>
          <w:rFonts w:ascii="Calibri" w:hAnsi="Calibri" w:cs="Calibri"/>
          <w:noProof/>
        </w:rPr>
        <w:drawing>
          <wp:inline distT="0" distB="0" distL="0" distR="0" wp14:anchorId="363A8397" wp14:editId="3D02C007">
            <wp:extent cx="4445000" cy="3644900"/>
            <wp:effectExtent l="0" t="0" r="0" b="0"/>
            <wp:docPr id="1069571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71018" name="Picture 1069571018"/>
                    <pic:cNvPicPr/>
                  </pic:nvPicPr>
                  <pic:blipFill>
                    <a:blip r:embed="rId10">
                      <a:extLst>
                        <a:ext uri="{28A0092B-C50C-407E-A947-70E740481C1C}">
                          <a14:useLocalDpi xmlns:a14="http://schemas.microsoft.com/office/drawing/2010/main" val="0"/>
                        </a:ext>
                      </a:extLst>
                    </a:blip>
                    <a:stretch>
                      <a:fillRect/>
                    </a:stretch>
                  </pic:blipFill>
                  <pic:spPr>
                    <a:xfrm>
                      <a:off x="0" y="0"/>
                      <a:ext cx="4445000" cy="3644900"/>
                    </a:xfrm>
                    <a:prstGeom prst="rect">
                      <a:avLst/>
                    </a:prstGeom>
                  </pic:spPr>
                </pic:pic>
              </a:graphicData>
            </a:graphic>
          </wp:inline>
        </w:drawing>
      </w:r>
    </w:p>
    <w:p w14:paraId="7ED77549" w14:textId="61B0786E" w:rsidR="007D70D1" w:rsidRPr="00CC4CE2" w:rsidRDefault="00E03F4A" w:rsidP="00CC4CE2">
      <w:pPr>
        <w:spacing w:line="480" w:lineRule="auto"/>
        <w:jc w:val="both"/>
        <w:rPr>
          <w:rFonts w:ascii="Calibri" w:hAnsi="Calibri" w:cs="Calibri"/>
        </w:rPr>
      </w:pPr>
      <w:r w:rsidRPr="00CC4CE2">
        <w:rPr>
          <w:rFonts w:ascii="Calibri" w:hAnsi="Calibri" w:cs="Calibri"/>
        </w:rPr>
        <w:t>Fig</w:t>
      </w:r>
      <w:r w:rsidR="001B6D82" w:rsidRPr="00CC4CE2">
        <w:rPr>
          <w:rFonts w:ascii="Calibri" w:hAnsi="Calibri" w:cs="Calibri"/>
        </w:rPr>
        <w:t>ure 2</w:t>
      </w:r>
      <w:r w:rsidRPr="00CC4CE2">
        <w:rPr>
          <w:rFonts w:ascii="Calibri" w:hAnsi="Calibri" w:cs="Calibri"/>
        </w:rPr>
        <w:t xml:space="preserve">: </w:t>
      </w:r>
      <w:r w:rsidR="001B6D82" w:rsidRPr="00CC4CE2">
        <w:rPr>
          <w:rFonts w:ascii="Calibri" w:hAnsi="Calibri" w:cs="Calibri"/>
        </w:rPr>
        <w:t>OVERSEAS RESIDENTS’ VISITS TO THE UK</w:t>
      </w:r>
    </w:p>
    <w:p w14:paraId="5E1CD102" w14:textId="77777777" w:rsidR="005E3D44" w:rsidRPr="00CC4CE2" w:rsidRDefault="005E3D44" w:rsidP="00CC4CE2">
      <w:pPr>
        <w:spacing w:line="480" w:lineRule="auto"/>
        <w:jc w:val="both"/>
        <w:rPr>
          <w:rFonts w:ascii="Calibri" w:hAnsi="Calibri" w:cs="Calibri"/>
        </w:rPr>
      </w:pPr>
    </w:p>
    <w:p w14:paraId="7CA70161" w14:textId="4AF466A7" w:rsidR="005E3D44" w:rsidRPr="00CC4CE2" w:rsidRDefault="005E3D44" w:rsidP="00CC4CE2">
      <w:pPr>
        <w:spacing w:line="480" w:lineRule="auto"/>
        <w:jc w:val="both"/>
        <w:rPr>
          <w:rFonts w:ascii="Calibri" w:hAnsi="Calibri" w:cs="Calibri"/>
        </w:rPr>
      </w:pPr>
      <w:r w:rsidRPr="00CC4CE2">
        <w:rPr>
          <w:rFonts w:ascii="Calibri" w:hAnsi="Calibri" w:cs="Calibri"/>
        </w:rPr>
        <w:t xml:space="preserve">Tourism and travel are significant contributors to global carbon dioxide (CO2) emissions, accounting for 4.9% of emissions in 2010, with more than half attributed to air transport </w:t>
      </w:r>
    </w:p>
    <w:p w14:paraId="65243A4B" w14:textId="6CBC20E6" w:rsidR="00786317" w:rsidRPr="00CC4CE2" w:rsidRDefault="005E3D44" w:rsidP="00CC4CE2">
      <w:pPr>
        <w:spacing w:line="480" w:lineRule="auto"/>
        <w:jc w:val="both"/>
        <w:rPr>
          <w:rFonts w:ascii="Calibri" w:hAnsi="Calibri" w:cs="Calibri"/>
        </w:rPr>
      </w:pPr>
      <w:r w:rsidRPr="00CC4CE2">
        <w:rPr>
          <w:rFonts w:ascii="Calibri" w:hAnsi="Calibri" w:cs="Calibri"/>
        </w:rPr>
        <w:lastRenderedPageBreak/>
        <w:t>(</w:t>
      </w:r>
      <w:proofErr w:type="spellStart"/>
      <w:r w:rsidRPr="00CC4CE2">
        <w:rPr>
          <w:rFonts w:ascii="Calibri" w:hAnsi="Calibri" w:cs="Calibri"/>
        </w:rPr>
        <w:t>Gossling</w:t>
      </w:r>
      <w:proofErr w:type="spellEnd"/>
      <w:r w:rsidRPr="00CC4CE2">
        <w:rPr>
          <w:rFonts w:ascii="Calibri" w:hAnsi="Calibri" w:cs="Calibri"/>
        </w:rPr>
        <w:t xml:space="preserve"> &amp; </w:t>
      </w:r>
      <w:proofErr w:type="spellStart"/>
      <w:r w:rsidRPr="00CC4CE2">
        <w:rPr>
          <w:rFonts w:ascii="Calibri" w:hAnsi="Calibri" w:cs="Calibri"/>
        </w:rPr>
        <w:t>Peeters</w:t>
      </w:r>
      <w:proofErr w:type="spellEnd"/>
      <w:r w:rsidRPr="00CC4CE2">
        <w:rPr>
          <w:rFonts w:ascii="Calibri" w:hAnsi="Calibri" w:cs="Calibri"/>
        </w:rPr>
        <w:t xml:space="preserve">, 2015). However, the COVID-19 pandemic led to a drastic reduction </w:t>
      </w:r>
      <w:r w:rsidR="00786317" w:rsidRPr="00CC4CE2">
        <w:rPr>
          <w:rFonts w:ascii="Calibri" w:hAnsi="Calibri" w:cs="Calibri"/>
        </w:rPr>
        <w:t>in air travel, resulting in a decline of between 60 and 80% in air transport emissions, while domestic tourism saw an increase in many countries (</w:t>
      </w:r>
      <w:proofErr w:type="spellStart"/>
      <w:r w:rsidR="00786317" w:rsidRPr="00CC4CE2">
        <w:rPr>
          <w:rFonts w:ascii="Calibri" w:hAnsi="Calibri" w:cs="Calibri"/>
        </w:rPr>
        <w:t>Gossling</w:t>
      </w:r>
      <w:proofErr w:type="spellEnd"/>
      <w:r w:rsidR="00786317" w:rsidRPr="00CC4CE2">
        <w:rPr>
          <w:rFonts w:ascii="Calibri" w:hAnsi="Calibri" w:cs="Calibri"/>
        </w:rPr>
        <w:t xml:space="preserve"> &amp; Higham, 2021). Despite hopes for more sustainable tourism development post-COVOD-19, government investments to save airlines have limited economic effects and may exacerbate climate change.</w:t>
      </w:r>
    </w:p>
    <w:p w14:paraId="082F8B4D" w14:textId="084709E6" w:rsidR="00472277" w:rsidRPr="00CC4CE2" w:rsidRDefault="00786317" w:rsidP="00CC4CE2">
      <w:pPr>
        <w:spacing w:line="480" w:lineRule="auto"/>
        <w:jc w:val="both"/>
        <w:rPr>
          <w:rFonts w:ascii="Calibri" w:hAnsi="Calibri" w:cs="Calibri"/>
        </w:rPr>
      </w:pPr>
      <w:r w:rsidRPr="00CC4CE2">
        <w:rPr>
          <w:rFonts w:ascii="Calibri" w:hAnsi="Calibri" w:cs="Calibri"/>
        </w:rPr>
        <w:t>Prior to the pandemic, a ‘business-as-usual’ growth scenario forecasted tourism to consume a significant portion of the remaining carbon budget</w:t>
      </w:r>
      <w:r w:rsidR="0065248B" w:rsidRPr="00CC4CE2">
        <w:rPr>
          <w:rFonts w:ascii="Calibri" w:hAnsi="Calibri" w:cs="Calibri"/>
        </w:rPr>
        <w:t xml:space="preserve"> between 2015 and 2100, while contributing only 3.2% of global GDP (</w:t>
      </w:r>
      <w:proofErr w:type="spellStart"/>
      <w:r w:rsidR="0065248B" w:rsidRPr="00CC4CE2">
        <w:rPr>
          <w:rFonts w:ascii="Calibri" w:hAnsi="Calibri" w:cs="Calibri"/>
        </w:rPr>
        <w:t>Peeters</w:t>
      </w:r>
      <w:proofErr w:type="spellEnd"/>
      <w:r w:rsidR="0065248B" w:rsidRPr="00CC4CE2">
        <w:rPr>
          <w:rFonts w:ascii="Calibri" w:hAnsi="Calibri" w:cs="Calibri"/>
        </w:rPr>
        <w:t xml:space="preserve">, </w:t>
      </w:r>
      <w:proofErr w:type="gramStart"/>
      <w:r w:rsidR="0065248B" w:rsidRPr="00CC4CE2">
        <w:rPr>
          <w:rFonts w:ascii="Calibri" w:hAnsi="Calibri" w:cs="Calibri"/>
        </w:rPr>
        <w:t>2017 ;</w:t>
      </w:r>
      <w:proofErr w:type="gramEnd"/>
      <w:r w:rsidR="0065248B" w:rsidRPr="00CC4CE2">
        <w:rPr>
          <w:rFonts w:ascii="Calibri" w:hAnsi="Calibri" w:cs="Calibri"/>
        </w:rPr>
        <w:t xml:space="preserve"> WTTC, 2018). </w:t>
      </w:r>
      <w:r w:rsidR="00472277" w:rsidRPr="00CC4CE2">
        <w:rPr>
          <w:rFonts w:ascii="Calibri" w:hAnsi="Calibri" w:cs="Calibri"/>
        </w:rPr>
        <w:t>These forecasts were slightly reduced by COVID-19 lockdowns, according to recent studies (</w:t>
      </w:r>
      <w:proofErr w:type="spellStart"/>
      <w:r w:rsidR="00472277" w:rsidRPr="00CC4CE2">
        <w:rPr>
          <w:rFonts w:ascii="Calibri" w:hAnsi="Calibri" w:cs="Calibri"/>
        </w:rPr>
        <w:t>Peeters</w:t>
      </w:r>
      <w:proofErr w:type="spellEnd"/>
      <w:r w:rsidR="00472277" w:rsidRPr="00CC4CE2">
        <w:rPr>
          <w:rFonts w:ascii="Calibri" w:hAnsi="Calibri" w:cs="Calibri"/>
        </w:rPr>
        <w:t xml:space="preserve"> &amp; Papp, 2023).</w:t>
      </w:r>
    </w:p>
    <w:p w14:paraId="547D97C0" w14:textId="2853773A" w:rsidR="005E3D44" w:rsidRPr="00CC4CE2" w:rsidRDefault="00472277" w:rsidP="00CC4CE2">
      <w:pPr>
        <w:spacing w:line="480" w:lineRule="auto"/>
        <w:jc w:val="both"/>
        <w:rPr>
          <w:rFonts w:ascii="Calibri" w:hAnsi="Calibri" w:cs="Calibri"/>
        </w:rPr>
      </w:pPr>
      <w:r w:rsidRPr="00CC4CE2">
        <w:rPr>
          <w:rFonts w:ascii="Calibri" w:hAnsi="Calibri" w:cs="Calibri"/>
        </w:rPr>
        <w:t>Transportation to and from destinations (O/D) accounts for approximately 75% of tourism’s energy use and emissions, with air transport contributing over 20% of all trips but about 50% of emissions (</w:t>
      </w:r>
      <w:proofErr w:type="spellStart"/>
      <w:r w:rsidRPr="00CC4CE2">
        <w:rPr>
          <w:rFonts w:ascii="Calibri" w:hAnsi="Calibri" w:cs="Calibri"/>
        </w:rPr>
        <w:t>Gossling</w:t>
      </w:r>
      <w:proofErr w:type="spellEnd"/>
      <w:r w:rsidRPr="00CC4CE2">
        <w:rPr>
          <w:rFonts w:ascii="Calibri" w:hAnsi="Calibri" w:cs="Calibri"/>
        </w:rPr>
        <w:t xml:space="preserve"> &amp; </w:t>
      </w:r>
      <w:proofErr w:type="spellStart"/>
      <w:r w:rsidRPr="00CC4CE2">
        <w:rPr>
          <w:rFonts w:ascii="Calibri" w:hAnsi="Calibri" w:cs="Calibri"/>
        </w:rPr>
        <w:t>Peeters</w:t>
      </w:r>
      <w:proofErr w:type="spellEnd"/>
      <w:r w:rsidRPr="00CC4CE2">
        <w:rPr>
          <w:rFonts w:ascii="Calibri" w:hAnsi="Calibri" w:cs="Calibri"/>
        </w:rPr>
        <w:t>, 2015). Long-haul trips particularly those exceeding 6000km, contribute significantly to emissions (</w:t>
      </w:r>
      <w:proofErr w:type="spellStart"/>
      <w:r w:rsidRPr="00CC4CE2">
        <w:rPr>
          <w:rFonts w:ascii="Calibri" w:hAnsi="Calibri" w:cs="Calibri"/>
        </w:rPr>
        <w:t>Peeters</w:t>
      </w:r>
      <w:proofErr w:type="spellEnd"/>
      <w:r w:rsidRPr="00CC4CE2">
        <w:rPr>
          <w:rFonts w:ascii="Calibri" w:hAnsi="Calibri" w:cs="Calibri"/>
        </w:rPr>
        <w:t xml:space="preserve"> &amp; </w:t>
      </w:r>
      <w:proofErr w:type="spellStart"/>
      <w:r w:rsidRPr="00CC4CE2">
        <w:rPr>
          <w:rFonts w:ascii="Calibri" w:hAnsi="Calibri" w:cs="Calibri"/>
        </w:rPr>
        <w:t>Landre</w:t>
      </w:r>
      <w:proofErr w:type="spellEnd"/>
      <w:r w:rsidRPr="00CC4CE2">
        <w:rPr>
          <w:rFonts w:ascii="Calibri" w:hAnsi="Calibri" w:cs="Calibri"/>
        </w:rPr>
        <w:t>, 2012). Strategies to reduce emissions include attracting closer markets, encouraging longer stays</w:t>
      </w:r>
      <w:r w:rsidR="007E5B1D" w:rsidRPr="00CC4CE2">
        <w:rPr>
          <w:rFonts w:ascii="Calibri" w:hAnsi="Calibri" w:cs="Calibri"/>
        </w:rPr>
        <w:t xml:space="preserve"> and fewer trips, and transitioning away from energy-intensive modes, especially flying (</w:t>
      </w:r>
      <w:proofErr w:type="spellStart"/>
      <w:r w:rsidR="007E5B1D" w:rsidRPr="00CC4CE2">
        <w:rPr>
          <w:rFonts w:ascii="Calibri" w:hAnsi="Calibri" w:cs="Calibri"/>
        </w:rPr>
        <w:t>Kamb</w:t>
      </w:r>
      <w:proofErr w:type="spellEnd"/>
      <w:r w:rsidR="007E5B1D" w:rsidRPr="00CC4CE2">
        <w:rPr>
          <w:rFonts w:ascii="Calibri" w:hAnsi="Calibri" w:cs="Calibri"/>
        </w:rPr>
        <w:t xml:space="preserve"> 2021).</w:t>
      </w:r>
    </w:p>
    <w:p w14:paraId="60D2B768" w14:textId="2511A82A" w:rsidR="005E3D44" w:rsidRPr="00CC4CE2" w:rsidRDefault="007E5B1D" w:rsidP="00CC4CE2">
      <w:pPr>
        <w:spacing w:line="480" w:lineRule="auto"/>
        <w:jc w:val="both"/>
        <w:rPr>
          <w:rFonts w:ascii="Calibri" w:hAnsi="Calibri" w:cs="Calibri"/>
        </w:rPr>
      </w:pPr>
      <w:r w:rsidRPr="00CC4CE2">
        <w:rPr>
          <w:rFonts w:ascii="Calibri" w:hAnsi="Calibri" w:cs="Calibri"/>
        </w:rPr>
        <w:t>The disproportionate focus on international tourism distorts the understanding of the tourism system, while domestic tourism offers opportunities for economic development with fewer emissions from long-haul flights (WTTC, 2018). All stakeholders, including governments, international organizations, the tourism industry, destinations, consumers, and research networks, must collaborate to address the severity of the problem, as emphasized by the Davos Declaration on Climate Change and Tourism (Scott, 2021).</w:t>
      </w:r>
    </w:p>
    <w:p w14:paraId="722F2D29" w14:textId="480E395B" w:rsidR="007D70D1" w:rsidRPr="00CC4CE2" w:rsidRDefault="007E5B1D" w:rsidP="00CC4CE2">
      <w:pPr>
        <w:spacing w:line="480" w:lineRule="auto"/>
        <w:jc w:val="both"/>
        <w:rPr>
          <w:rFonts w:ascii="Calibri" w:hAnsi="Calibri" w:cs="Calibri"/>
        </w:rPr>
      </w:pPr>
      <w:r w:rsidRPr="00CC4CE2">
        <w:rPr>
          <w:rFonts w:ascii="Calibri" w:hAnsi="Calibri" w:cs="Calibri"/>
        </w:rPr>
        <w:t xml:space="preserve">However, changing consumer </w:t>
      </w:r>
      <w:proofErr w:type="spellStart"/>
      <w:r w:rsidRPr="00CC4CE2">
        <w:rPr>
          <w:rFonts w:ascii="Calibri" w:hAnsi="Calibri" w:cs="Calibri"/>
        </w:rPr>
        <w:t>behavior</w:t>
      </w:r>
      <w:proofErr w:type="spellEnd"/>
      <w:r w:rsidRPr="00CC4CE2">
        <w:rPr>
          <w:rFonts w:ascii="Calibri" w:hAnsi="Calibri" w:cs="Calibri"/>
        </w:rPr>
        <w:t xml:space="preserve"> regarding flying poses a significant challenge due to the high attitude-</w:t>
      </w:r>
      <w:proofErr w:type="spellStart"/>
      <w:r w:rsidRPr="00CC4CE2">
        <w:rPr>
          <w:rFonts w:ascii="Calibri" w:hAnsi="Calibri" w:cs="Calibri"/>
        </w:rPr>
        <w:t>behavior</w:t>
      </w:r>
      <w:proofErr w:type="spellEnd"/>
      <w:r w:rsidRPr="00CC4CE2">
        <w:rPr>
          <w:rFonts w:ascii="Calibri" w:hAnsi="Calibri" w:cs="Calibri"/>
        </w:rPr>
        <w:t xml:space="preserve"> gap, necessitating substantial policy changes and shifts in the supply of tourism products (Cohen 2016). Addressing these challenges will require concerted </w:t>
      </w:r>
      <w:r w:rsidRPr="00CC4CE2">
        <w:rPr>
          <w:rFonts w:ascii="Calibri" w:hAnsi="Calibri" w:cs="Calibri"/>
        </w:rPr>
        <w:lastRenderedPageBreak/>
        <w:t>efforts from various stakeholders to transition towards more sustainable tourism practices and mitigate the sector’s impact on climate change.</w:t>
      </w:r>
    </w:p>
    <w:p w14:paraId="109DEB42" w14:textId="77777777" w:rsidR="00B50C0D" w:rsidRPr="00CC4CE2" w:rsidRDefault="00B50C0D" w:rsidP="00CC4CE2">
      <w:pPr>
        <w:spacing w:line="480" w:lineRule="auto"/>
        <w:jc w:val="both"/>
        <w:rPr>
          <w:rFonts w:ascii="Calibri" w:hAnsi="Calibri" w:cs="Calibri"/>
        </w:rPr>
      </w:pPr>
    </w:p>
    <w:p w14:paraId="5FA25C0F" w14:textId="77777777" w:rsidR="00292CE1" w:rsidRPr="00CC4CE2" w:rsidRDefault="00292CE1" w:rsidP="00CC4CE2">
      <w:pPr>
        <w:spacing w:line="480" w:lineRule="auto"/>
        <w:jc w:val="both"/>
        <w:rPr>
          <w:rFonts w:ascii="Calibri" w:hAnsi="Calibri" w:cs="Calibri"/>
        </w:rPr>
      </w:pPr>
    </w:p>
    <w:p w14:paraId="48AE470D" w14:textId="1DAE7D77" w:rsidR="00292CE1" w:rsidRPr="00CC4CE2" w:rsidRDefault="00EB06E5" w:rsidP="00CC4CE2">
      <w:pPr>
        <w:pStyle w:val="Heading2"/>
        <w:spacing w:line="480" w:lineRule="auto"/>
        <w:rPr>
          <w:rFonts w:ascii="Calibri" w:hAnsi="Calibri" w:cs="Calibri"/>
          <w:sz w:val="28"/>
          <w:szCs w:val="28"/>
        </w:rPr>
      </w:pPr>
      <w:bookmarkStart w:id="3" w:name="_Toc166707851"/>
      <w:r w:rsidRPr="00CC4CE2">
        <w:rPr>
          <w:rFonts w:ascii="Calibri" w:hAnsi="Calibri" w:cs="Calibri"/>
          <w:sz w:val="28"/>
          <w:szCs w:val="28"/>
        </w:rPr>
        <w:t>STUDY AREA</w:t>
      </w:r>
      <w:bookmarkEnd w:id="3"/>
    </w:p>
    <w:p w14:paraId="2B4A321B" w14:textId="77777777" w:rsidR="00093F48" w:rsidRPr="00CC4CE2" w:rsidRDefault="00093F48" w:rsidP="00CC4CE2">
      <w:pPr>
        <w:spacing w:line="480" w:lineRule="auto"/>
        <w:jc w:val="both"/>
        <w:rPr>
          <w:rFonts w:ascii="Calibri" w:hAnsi="Calibri" w:cs="Calibri"/>
        </w:rPr>
      </w:pPr>
    </w:p>
    <w:p w14:paraId="6108FACE" w14:textId="280A20D3" w:rsidR="00EB06E5" w:rsidRPr="00CC4CE2" w:rsidRDefault="00093F48" w:rsidP="00CC4CE2">
      <w:pPr>
        <w:spacing w:line="480" w:lineRule="auto"/>
        <w:jc w:val="both"/>
        <w:rPr>
          <w:rFonts w:ascii="Calibri" w:hAnsi="Calibri" w:cs="Calibri"/>
        </w:rPr>
      </w:pPr>
      <w:r w:rsidRPr="00CC4CE2">
        <w:rPr>
          <w:rFonts w:ascii="Calibri" w:hAnsi="Calibri" w:cs="Calibri"/>
          <w:noProof/>
        </w:rPr>
        <w:drawing>
          <wp:inline distT="0" distB="0" distL="0" distR="0" wp14:anchorId="279A0B75" wp14:editId="6A364C31">
            <wp:extent cx="5731510" cy="3121025"/>
            <wp:effectExtent l="0" t="0" r="0" b="3175"/>
            <wp:docPr id="19120469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46907" name="Picture 191204690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121025"/>
                    </a:xfrm>
                    <a:prstGeom prst="rect">
                      <a:avLst/>
                    </a:prstGeom>
                  </pic:spPr>
                </pic:pic>
              </a:graphicData>
            </a:graphic>
          </wp:inline>
        </w:drawing>
      </w:r>
    </w:p>
    <w:p w14:paraId="08522DB7" w14:textId="492B6851" w:rsidR="001B6D82" w:rsidRPr="00CC4CE2" w:rsidRDefault="001B6D82" w:rsidP="00CC4CE2">
      <w:pPr>
        <w:spacing w:line="480" w:lineRule="auto"/>
        <w:jc w:val="both"/>
        <w:rPr>
          <w:rFonts w:ascii="Calibri" w:hAnsi="Calibri" w:cs="Calibri"/>
        </w:rPr>
      </w:pPr>
      <w:r w:rsidRPr="00CC4CE2">
        <w:rPr>
          <w:rFonts w:ascii="Calibri" w:hAnsi="Calibri" w:cs="Calibri"/>
        </w:rPr>
        <w:t>Figure 3:  LANDSCAPE OF BLACKPOOL RESORT</w:t>
      </w:r>
    </w:p>
    <w:p w14:paraId="7D52781F" w14:textId="77777777" w:rsidR="00093F48" w:rsidRPr="00CC4CE2" w:rsidRDefault="00093F48" w:rsidP="00CC4CE2">
      <w:pPr>
        <w:spacing w:line="480" w:lineRule="auto"/>
        <w:jc w:val="both"/>
        <w:rPr>
          <w:rFonts w:ascii="Calibri" w:hAnsi="Calibri" w:cs="Calibri"/>
        </w:rPr>
      </w:pPr>
    </w:p>
    <w:p w14:paraId="77E89B19" w14:textId="316D20A9" w:rsidR="00093F48" w:rsidRPr="00CC4CE2" w:rsidRDefault="00093F48" w:rsidP="00CC4CE2">
      <w:pPr>
        <w:spacing w:line="480" w:lineRule="auto"/>
        <w:jc w:val="both"/>
        <w:rPr>
          <w:rFonts w:ascii="Calibri" w:hAnsi="Calibri" w:cs="Calibri"/>
        </w:rPr>
      </w:pPr>
      <w:r w:rsidRPr="00CC4CE2">
        <w:rPr>
          <w:rFonts w:ascii="Calibri" w:hAnsi="Calibri" w:cs="Calibri"/>
        </w:rPr>
        <w:t>Blackpool, a vibrant seaside resort town in Lancashire, England, has a rich history dating back to its origins as a small hamlet. Its growth began in the mid-eighteenth century, coinciding with the popularity of sea bathing for health reasons. The town’s picturesque beach made it an ideal destination, leading to the construction of several hotels by 1781.</w:t>
      </w:r>
    </w:p>
    <w:p w14:paraId="6FFFAAA1" w14:textId="428ABF39" w:rsidR="00093F48" w:rsidRPr="00CC4CE2" w:rsidRDefault="00093F48" w:rsidP="00CC4CE2">
      <w:pPr>
        <w:spacing w:line="480" w:lineRule="auto"/>
        <w:jc w:val="both"/>
        <w:rPr>
          <w:rFonts w:ascii="Calibri" w:hAnsi="Calibri" w:cs="Calibri"/>
        </w:rPr>
      </w:pPr>
      <w:r w:rsidRPr="00CC4CE2">
        <w:rPr>
          <w:rFonts w:ascii="Calibri" w:hAnsi="Calibri" w:cs="Calibri"/>
        </w:rPr>
        <w:t xml:space="preserve">The establishment of a railway station in 1846 further </w:t>
      </w:r>
      <w:proofErr w:type="spellStart"/>
      <w:r w:rsidRPr="00CC4CE2">
        <w:rPr>
          <w:rFonts w:ascii="Calibri" w:hAnsi="Calibri" w:cs="Calibri"/>
        </w:rPr>
        <w:t>fueled</w:t>
      </w:r>
      <w:proofErr w:type="spellEnd"/>
      <w:r w:rsidRPr="00CC4CE2">
        <w:rPr>
          <w:rFonts w:ascii="Calibri" w:hAnsi="Calibri" w:cs="Calibri"/>
        </w:rPr>
        <w:t xml:space="preserve"> Blackpool’s expansion by increasing accessibility to the resort. Throughout the nineteenth century, Blackpool continued </w:t>
      </w:r>
      <w:r w:rsidRPr="00CC4CE2">
        <w:rPr>
          <w:rFonts w:ascii="Calibri" w:hAnsi="Calibri" w:cs="Calibri"/>
        </w:rPr>
        <w:lastRenderedPageBreak/>
        <w:t>to attract more visitors, becoming a bustling borough in 1876 with a population of 141,000 according to the office of National Statistics from census in 2021. Its growth was closely linked to the Lancashire cotton-mill tradition of annual factory maintenance shutdowns, know</w:t>
      </w:r>
      <w:r w:rsidR="00593AF6" w:rsidRPr="00CC4CE2">
        <w:rPr>
          <w:rFonts w:ascii="Calibri" w:hAnsi="Calibri" w:cs="Calibri"/>
        </w:rPr>
        <w:t>s as wakes weeks, during which many workers opted to vacation by the seaside.</w:t>
      </w:r>
    </w:p>
    <w:p w14:paraId="07D0741D" w14:textId="5FD6C0A7" w:rsidR="00593AF6" w:rsidRPr="00CC4CE2" w:rsidRDefault="00593AF6" w:rsidP="00CC4CE2">
      <w:pPr>
        <w:spacing w:line="480" w:lineRule="auto"/>
        <w:jc w:val="both"/>
        <w:rPr>
          <w:rFonts w:ascii="Calibri" w:hAnsi="Calibri" w:cs="Calibri"/>
        </w:rPr>
      </w:pPr>
      <w:r w:rsidRPr="00CC4CE2">
        <w:rPr>
          <w:rFonts w:ascii="Calibri" w:hAnsi="Calibri" w:cs="Calibri"/>
        </w:rPr>
        <w:t>However, in the late 20</w:t>
      </w:r>
      <w:r w:rsidRPr="00CC4CE2">
        <w:rPr>
          <w:rFonts w:ascii="Calibri" w:hAnsi="Calibri" w:cs="Calibri"/>
          <w:vertAlign w:val="superscript"/>
        </w:rPr>
        <w:t>th</w:t>
      </w:r>
      <w:r w:rsidRPr="00CC4CE2">
        <w:rPr>
          <w:rFonts w:ascii="Calibri" w:hAnsi="Calibri" w:cs="Calibri"/>
        </w:rPr>
        <w:t xml:space="preserve"> century, evolving holiday preferences and the rise of overseas travel posed challenges to Blackpool’s status as a premier resort destination. Despite economic hurdles, the town’s identity and economy remained rooted in tourism. Today, Blackpool’s iconic seafront boasts attractions such as the renowned Blackpool Tower, dazzling illuminations, thrilling Pleasure Beach amusement park, and historic Winter Gardens, continuing to attract millions of visitors each year.</w:t>
      </w:r>
    </w:p>
    <w:p w14:paraId="09735523" w14:textId="4CA9A36E" w:rsidR="007B5FC0" w:rsidRPr="00CC4CE2" w:rsidRDefault="00593AF6" w:rsidP="00CC4CE2">
      <w:pPr>
        <w:spacing w:line="480" w:lineRule="auto"/>
        <w:jc w:val="both"/>
        <w:rPr>
          <w:rFonts w:ascii="Calibri" w:hAnsi="Calibri" w:cs="Calibri"/>
        </w:rPr>
      </w:pPr>
      <w:r w:rsidRPr="00CC4CE2">
        <w:rPr>
          <w:rFonts w:ascii="Calibri" w:hAnsi="Calibri" w:cs="Calibri"/>
        </w:rPr>
        <w:t>Blackpool’s resilience and ability to adapt to changing trends underscore its enduring appeal as a must-visit destination, blending rich history with modern attractions to offer a memorable experience for all who venture to its shores.</w:t>
      </w:r>
    </w:p>
    <w:p w14:paraId="2DEAFB72" w14:textId="22EF87DB" w:rsidR="007B5FC0" w:rsidRPr="00CC4CE2" w:rsidRDefault="007B5FC0" w:rsidP="00CC4CE2">
      <w:pPr>
        <w:spacing w:line="480" w:lineRule="auto"/>
        <w:jc w:val="both"/>
        <w:rPr>
          <w:rFonts w:ascii="Calibri" w:hAnsi="Calibri" w:cs="Calibri"/>
        </w:rPr>
      </w:pPr>
      <w:r w:rsidRPr="00CC4CE2">
        <w:rPr>
          <w:rFonts w:ascii="Calibri" w:hAnsi="Calibri" w:cs="Calibri"/>
        </w:rPr>
        <w:t xml:space="preserve">Blackpool experiences a temperature maritime climate, </w:t>
      </w:r>
      <w:proofErr w:type="spellStart"/>
      <w:r w:rsidRPr="00CC4CE2">
        <w:rPr>
          <w:rFonts w:ascii="Calibri" w:hAnsi="Calibri" w:cs="Calibri"/>
        </w:rPr>
        <w:t>classifirs</w:t>
      </w:r>
      <w:proofErr w:type="spellEnd"/>
      <w:r w:rsidRPr="00CC4CE2">
        <w:rPr>
          <w:rFonts w:ascii="Calibri" w:hAnsi="Calibri" w:cs="Calibri"/>
        </w:rPr>
        <w:t xml:space="preserve"> according to the </w:t>
      </w:r>
      <w:proofErr w:type="spellStart"/>
      <w:r w:rsidRPr="00CC4CE2">
        <w:rPr>
          <w:rFonts w:ascii="Calibri" w:hAnsi="Calibri" w:cs="Calibri"/>
        </w:rPr>
        <w:t>Koppen</w:t>
      </w:r>
      <w:proofErr w:type="spellEnd"/>
      <w:r w:rsidRPr="00CC4CE2">
        <w:rPr>
          <w:rFonts w:ascii="Calibri" w:hAnsi="Calibri" w:cs="Calibri"/>
        </w:rPr>
        <w:t xml:space="preserve"> system. This climate typically entails cool summers, frequent overcast skies, and minor fluctuations in annual temperature ranges.</w:t>
      </w:r>
    </w:p>
    <w:p w14:paraId="075F3B24" w14:textId="5A3BAEAE" w:rsidR="007B5FC0" w:rsidRPr="00CC4CE2" w:rsidRDefault="007B5FC0" w:rsidP="00CC4CE2">
      <w:pPr>
        <w:spacing w:line="480" w:lineRule="auto"/>
        <w:jc w:val="both"/>
        <w:rPr>
          <w:rFonts w:ascii="Calibri" w:hAnsi="Calibri" w:cs="Calibri"/>
        </w:rPr>
      </w:pPr>
      <w:r w:rsidRPr="00CC4CE2">
        <w:rPr>
          <w:rFonts w:ascii="Calibri" w:hAnsi="Calibri" w:cs="Calibri"/>
        </w:rPr>
        <w:t xml:space="preserve">Extreme temperature records in Blackpool reflect this temperate climate patten. The lowest temperature recorded was -15.1 </w:t>
      </w:r>
      <w:proofErr w:type="spellStart"/>
      <w:proofErr w:type="gramStart"/>
      <w:r w:rsidRPr="00CC4CE2">
        <w:rPr>
          <w:rFonts w:ascii="Calibri" w:hAnsi="Calibri" w:cs="Calibri"/>
          <w:vertAlign w:val="superscript"/>
        </w:rPr>
        <w:t>o</w:t>
      </w:r>
      <w:r w:rsidRPr="00CC4CE2">
        <w:rPr>
          <w:rFonts w:ascii="Calibri" w:hAnsi="Calibri" w:cs="Calibri"/>
        </w:rPr>
        <w:t>C</w:t>
      </w:r>
      <w:proofErr w:type="spellEnd"/>
      <w:r w:rsidRPr="00CC4CE2">
        <w:rPr>
          <w:rFonts w:ascii="Calibri" w:hAnsi="Calibri" w:cs="Calibri"/>
        </w:rPr>
        <w:t>(</w:t>
      </w:r>
      <w:proofErr w:type="gramEnd"/>
      <w:r w:rsidRPr="00CC4CE2">
        <w:rPr>
          <w:rFonts w:ascii="Calibri" w:hAnsi="Calibri" w:cs="Calibri"/>
        </w:rPr>
        <w:t xml:space="preserve">4.8 </w:t>
      </w:r>
      <w:proofErr w:type="spellStart"/>
      <w:r w:rsidRPr="00CC4CE2">
        <w:rPr>
          <w:rFonts w:ascii="Calibri" w:hAnsi="Calibri" w:cs="Calibri"/>
          <w:vertAlign w:val="superscript"/>
        </w:rPr>
        <w:t>o</w:t>
      </w:r>
      <w:r w:rsidRPr="00CC4CE2">
        <w:rPr>
          <w:rFonts w:ascii="Calibri" w:hAnsi="Calibri" w:cs="Calibri"/>
        </w:rPr>
        <w:t>F</w:t>
      </w:r>
      <w:proofErr w:type="spellEnd"/>
      <w:r w:rsidRPr="00CC4CE2">
        <w:rPr>
          <w:rFonts w:ascii="Calibri" w:hAnsi="Calibri" w:cs="Calibri"/>
        </w:rPr>
        <w:t xml:space="preserve">) in December 1981, with an even colder reading of -18.3 </w:t>
      </w:r>
      <w:proofErr w:type="spellStart"/>
      <w:r w:rsidRPr="00CC4CE2">
        <w:rPr>
          <w:rFonts w:ascii="Calibri" w:hAnsi="Calibri" w:cs="Calibri"/>
          <w:vertAlign w:val="superscript"/>
        </w:rPr>
        <w:t>o</w:t>
      </w:r>
      <w:r w:rsidRPr="00CC4CE2">
        <w:rPr>
          <w:rFonts w:ascii="Calibri" w:hAnsi="Calibri" w:cs="Calibri"/>
        </w:rPr>
        <w:t>C</w:t>
      </w:r>
      <w:proofErr w:type="spellEnd"/>
      <w:r w:rsidRPr="00CC4CE2">
        <w:rPr>
          <w:rFonts w:ascii="Calibri" w:hAnsi="Calibri" w:cs="Calibri"/>
        </w:rPr>
        <w:t xml:space="preserve">(-0.9 </w:t>
      </w:r>
      <w:proofErr w:type="spellStart"/>
      <w:r w:rsidRPr="00CC4CE2">
        <w:rPr>
          <w:rFonts w:ascii="Calibri" w:hAnsi="Calibri" w:cs="Calibri"/>
          <w:vertAlign w:val="superscript"/>
        </w:rPr>
        <w:t>o</w:t>
      </w:r>
      <w:r w:rsidRPr="00CC4CE2">
        <w:rPr>
          <w:rFonts w:ascii="Calibri" w:hAnsi="Calibri" w:cs="Calibri"/>
        </w:rPr>
        <w:t>F</w:t>
      </w:r>
      <w:proofErr w:type="spellEnd"/>
      <w:r w:rsidRPr="00CC4CE2">
        <w:rPr>
          <w:rFonts w:ascii="Calibri" w:hAnsi="Calibri" w:cs="Calibri"/>
        </w:rPr>
        <w:t xml:space="preserve">) noted in January 1881. On the other end of the spectrum, the highest temperature on record soared to 37.2 </w:t>
      </w:r>
      <w:proofErr w:type="spellStart"/>
      <w:proofErr w:type="gramStart"/>
      <w:r w:rsidRPr="00CC4CE2">
        <w:rPr>
          <w:rFonts w:ascii="Calibri" w:hAnsi="Calibri" w:cs="Calibri"/>
          <w:vertAlign w:val="superscript"/>
        </w:rPr>
        <w:t>o</w:t>
      </w:r>
      <w:r w:rsidRPr="00CC4CE2">
        <w:rPr>
          <w:rFonts w:ascii="Calibri" w:hAnsi="Calibri" w:cs="Calibri"/>
        </w:rPr>
        <w:t>C</w:t>
      </w:r>
      <w:proofErr w:type="spellEnd"/>
      <w:r w:rsidRPr="00CC4CE2">
        <w:rPr>
          <w:rFonts w:ascii="Calibri" w:hAnsi="Calibri" w:cs="Calibri"/>
        </w:rPr>
        <w:t>(</w:t>
      </w:r>
      <w:proofErr w:type="gramEnd"/>
      <w:r w:rsidRPr="00CC4CE2">
        <w:rPr>
          <w:rFonts w:ascii="Calibri" w:hAnsi="Calibri" w:cs="Calibri"/>
        </w:rPr>
        <w:t xml:space="preserve">99.0 </w:t>
      </w:r>
      <w:proofErr w:type="spellStart"/>
      <w:r w:rsidRPr="00CC4CE2">
        <w:rPr>
          <w:rFonts w:ascii="Calibri" w:hAnsi="Calibri" w:cs="Calibri"/>
          <w:vertAlign w:val="superscript"/>
        </w:rPr>
        <w:t>o</w:t>
      </w:r>
      <w:r w:rsidRPr="00CC4CE2">
        <w:rPr>
          <w:rFonts w:ascii="Calibri" w:hAnsi="Calibri" w:cs="Calibri"/>
        </w:rPr>
        <w:t>F</w:t>
      </w:r>
      <w:proofErr w:type="spellEnd"/>
      <w:r w:rsidRPr="00CC4CE2">
        <w:rPr>
          <w:rFonts w:ascii="Calibri" w:hAnsi="Calibri" w:cs="Calibri"/>
        </w:rPr>
        <w:t xml:space="preserve">) during a heatwave in 2022 while an average summer typically sees the warmest temperatures reaching around 28.5 </w:t>
      </w:r>
      <w:proofErr w:type="spellStart"/>
      <w:r w:rsidRPr="00CC4CE2">
        <w:rPr>
          <w:rFonts w:ascii="Calibri" w:hAnsi="Calibri" w:cs="Calibri"/>
          <w:vertAlign w:val="superscript"/>
        </w:rPr>
        <w:t>o</w:t>
      </w:r>
      <w:r w:rsidRPr="00CC4CE2">
        <w:rPr>
          <w:rFonts w:ascii="Calibri" w:hAnsi="Calibri" w:cs="Calibri"/>
        </w:rPr>
        <w:t>C</w:t>
      </w:r>
      <w:proofErr w:type="spellEnd"/>
      <w:r w:rsidRPr="00CC4CE2">
        <w:rPr>
          <w:rFonts w:ascii="Calibri" w:hAnsi="Calibri" w:cs="Calibri"/>
        </w:rPr>
        <w:t xml:space="preserve">(83.3 </w:t>
      </w:r>
      <w:proofErr w:type="spellStart"/>
      <w:r w:rsidRPr="00CC4CE2">
        <w:rPr>
          <w:rFonts w:ascii="Calibri" w:hAnsi="Calibri" w:cs="Calibri"/>
          <w:vertAlign w:val="superscript"/>
        </w:rPr>
        <w:t>o</w:t>
      </w:r>
      <w:r w:rsidRPr="00CC4CE2">
        <w:rPr>
          <w:rFonts w:ascii="Calibri" w:hAnsi="Calibri" w:cs="Calibri"/>
        </w:rPr>
        <w:t>F</w:t>
      </w:r>
      <w:proofErr w:type="spellEnd"/>
      <w:r w:rsidRPr="00CC4CE2">
        <w:rPr>
          <w:rFonts w:ascii="Calibri" w:hAnsi="Calibri" w:cs="Calibri"/>
        </w:rPr>
        <w:t>) between 1991 and 2020.</w:t>
      </w:r>
    </w:p>
    <w:p w14:paraId="3E3FDCC2" w14:textId="0E8F3F8A" w:rsidR="007B5FC0" w:rsidRPr="00CC4CE2" w:rsidRDefault="007B5FC0" w:rsidP="00CC4CE2">
      <w:pPr>
        <w:spacing w:line="480" w:lineRule="auto"/>
        <w:jc w:val="both"/>
        <w:rPr>
          <w:rFonts w:ascii="Calibri" w:hAnsi="Calibri" w:cs="Calibri"/>
        </w:rPr>
      </w:pPr>
      <w:r w:rsidRPr="00CC4CE2">
        <w:rPr>
          <w:rFonts w:ascii="Calibri" w:hAnsi="Calibri" w:cs="Calibri"/>
        </w:rPr>
        <w:t xml:space="preserve">In terms of precipitation, Blackpool receives an average of slightly less than 900mm (35 in) annually, with measurable precipitation occurring on approximately 147 days throughout the </w:t>
      </w:r>
      <w:r w:rsidRPr="00CC4CE2">
        <w:rPr>
          <w:rFonts w:ascii="Calibri" w:hAnsi="Calibri" w:cs="Calibri"/>
        </w:rPr>
        <w:lastRenderedPageBreak/>
        <w:t xml:space="preserve">year. These climatic characteristics contribute to the overall ambiance </w:t>
      </w:r>
      <w:r w:rsidR="00AC39D0" w:rsidRPr="00CC4CE2">
        <w:rPr>
          <w:rFonts w:ascii="Calibri" w:hAnsi="Calibri" w:cs="Calibri"/>
        </w:rPr>
        <w:t>and weather patterns experienced by residents and visitors alike in Blackpool.</w:t>
      </w:r>
    </w:p>
    <w:p w14:paraId="2D7CF4B1" w14:textId="77777777" w:rsidR="00C76F78" w:rsidRPr="00CC4CE2" w:rsidRDefault="00C76F78" w:rsidP="00CC4CE2">
      <w:pPr>
        <w:spacing w:line="480" w:lineRule="auto"/>
        <w:jc w:val="both"/>
        <w:rPr>
          <w:rFonts w:ascii="Calibri" w:hAnsi="Calibri" w:cs="Calibri"/>
        </w:rPr>
      </w:pPr>
    </w:p>
    <w:p w14:paraId="7ACE2C6F" w14:textId="16BC2238" w:rsidR="007B5FC0" w:rsidRPr="00CC4CE2" w:rsidRDefault="001B6D82" w:rsidP="00CC4CE2">
      <w:pPr>
        <w:spacing w:line="480" w:lineRule="auto"/>
        <w:jc w:val="both"/>
        <w:rPr>
          <w:rFonts w:ascii="Calibri" w:hAnsi="Calibri" w:cs="Calibri"/>
        </w:rPr>
      </w:pPr>
      <w:r w:rsidRPr="00CC4CE2">
        <w:rPr>
          <w:rFonts w:ascii="Calibri" w:hAnsi="Calibri" w:cs="Calibri"/>
          <w:noProof/>
        </w:rPr>
        <w:drawing>
          <wp:inline distT="0" distB="0" distL="0" distR="0" wp14:anchorId="4A797DBC" wp14:editId="0E1278DD">
            <wp:extent cx="5731510" cy="2696210"/>
            <wp:effectExtent l="0" t="0" r="0" b="0"/>
            <wp:docPr id="1768060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6024" name="Picture 1768060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96210"/>
                    </a:xfrm>
                    <a:prstGeom prst="rect">
                      <a:avLst/>
                    </a:prstGeom>
                  </pic:spPr>
                </pic:pic>
              </a:graphicData>
            </a:graphic>
          </wp:inline>
        </w:drawing>
      </w:r>
    </w:p>
    <w:p w14:paraId="401F8D2B" w14:textId="77777777" w:rsidR="001B6D82" w:rsidRPr="00CC4CE2" w:rsidRDefault="001B6D82" w:rsidP="00CC4CE2">
      <w:pPr>
        <w:spacing w:line="480" w:lineRule="auto"/>
        <w:jc w:val="both"/>
        <w:rPr>
          <w:rFonts w:ascii="Calibri" w:hAnsi="Calibri" w:cs="Calibri"/>
        </w:rPr>
      </w:pPr>
    </w:p>
    <w:p w14:paraId="242A3FAA" w14:textId="55C43A40" w:rsidR="001B6D82" w:rsidRPr="00CC4CE2" w:rsidRDefault="001B6D82" w:rsidP="00CC4CE2">
      <w:pPr>
        <w:spacing w:line="480" w:lineRule="auto"/>
        <w:jc w:val="both"/>
        <w:rPr>
          <w:rFonts w:ascii="Calibri" w:hAnsi="Calibri" w:cs="Calibri"/>
        </w:rPr>
      </w:pPr>
      <w:r w:rsidRPr="00CC4CE2">
        <w:rPr>
          <w:rFonts w:ascii="Calibri" w:hAnsi="Calibri" w:cs="Calibri"/>
        </w:rPr>
        <w:t>Figure 4: AVERAGE WEATHER CONDITION OF BLACKPOOL FROM 1991 -2020</w:t>
      </w:r>
    </w:p>
    <w:p w14:paraId="0FBA2095" w14:textId="77777777" w:rsidR="001B6D82" w:rsidRPr="00CC4CE2" w:rsidRDefault="001B6D82" w:rsidP="00CC4CE2">
      <w:pPr>
        <w:spacing w:line="480" w:lineRule="auto"/>
        <w:jc w:val="both"/>
        <w:rPr>
          <w:rFonts w:ascii="Calibri" w:hAnsi="Calibri" w:cs="Calibri"/>
        </w:rPr>
      </w:pPr>
    </w:p>
    <w:p w14:paraId="4C883888" w14:textId="77777777" w:rsidR="001B6D82" w:rsidRPr="00CC4CE2" w:rsidRDefault="001B6D82" w:rsidP="00CC4CE2">
      <w:pPr>
        <w:spacing w:line="480" w:lineRule="auto"/>
        <w:jc w:val="both"/>
        <w:rPr>
          <w:rFonts w:ascii="Calibri" w:hAnsi="Calibri" w:cs="Calibri"/>
        </w:rPr>
      </w:pPr>
    </w:p>
    <w:p w14:paraId="5080E182" w14:textId="3EA9260C" w:rsidR="000B1509" w:rsidRPr="00CC4CE2" w:rsidRDefault="001B6D82" w:rsidP="00CC4CE2">
      <w:pPr>
        <w:pStyle w:val="Heading2"/>
        <w:spacing w:line="480" w:lineRule="auto"/>
        <w:rPr>
          <w:rFonts w:ascii="Calibri" w:hAnsi="Calibri" w:cs="Calibri"/>
          <w:sz w:val="28"/>
          <w:szCs w:val="28"/>
        </w:rPr>
      </w:pPr>
      <w:bookmarkStart w:id="4" w:name="_Toc166707852"/>
      <w:r w:rsidRPr="00CC4CE2">
        <w:rPr>
          <w:rFonts w:ascii="Calibri" w:hAnsi="Calibri" w:cs="Calibri"/>
          <w:sz w:val="28"/>
          <w:szCs w:val="28"/>
        </w:rPr>
        <w:t>PROBLEM STATEMENT</w:t>
      </w:r>
      <w:bookmarkEnd w:id="4"/>
    </w:p>
    <w:p w14:paraId="6FF1638A" w14:textId="1DA04AF0" w:rsidR="005B68A0" w:rsidRPr="00CC4CE2" w:rsidRDefault="005B68A0" w:rsidP="00CC4CE2">
      <w:pPr>
        <w:spacing w:line="480" w:lineRule="auto"/>
        <w:jc w:val="both"/>
        <w:rPr>
          <w:rFonts w:ascii="Calibri" w:hAnsi="Calibri" w:cs="Calibri"/>
        </w:rPr>
      </w:pPr>
      <w:r w:rsidRPr="00CC4CE2">
        <w:rPr>
          <w:rFonts w:ascii="Calibri" w:hAnsi="Calibri" w:cs="Calibri"/>
        </w:rPr>
        <w:t>The impact of climatic conditions on tourist centres is a critical issue that requires thorough examination and strategic planning to ensure the sustainability and resilience of tourism destinations. Various studies have shed light on the intricate relationship between weather patterns, events, and environmental factors, and their influence on tourist behaviour and destination preferences. Understanding these dynamics is essential for effectively managing tourist centres and addressing challenges posed by changing climatic conditions.</w:t>
      </w:r>
    </w:p>
    <w:p w14:paraId="085D0B61" w14:textId="77777777" w:rsidR="005B68A0" w:rsidRPr="00CC4CE2" w:rsidRDefault="005B68A0" w:rsidP="00CC4CE2">
      <w:pPr>
        <w:spacing w:line="480" w:lineRule="auto"/>
        <w:jc w:val="both"/>
        <w:rPr>
          <w:rFonts w:ascii="Calibri" w:hAnsi="Calibri" w:cs="Calibri"/>
        </w:rPr>
      </w:pPr>
    </w:p>
    <w:p w14:paraId="6FFC07E1" w14:textId="7A257638" w:rsidR="005B68A0" w:rsidRPr="00CC4CE2" w:rsidRDefault="005B68A0" w:rsidP="00CC4CE2">
      <w:pPr>
        <w:spacing w:line="480" w:lineRule="auto"/>
        <w:jc w:val="both"/>
        <w:rPr>
          <w:rFonts w:ascii="Calibri" w:hAnsi="Calibri" w:cs="Calibri"/>
        </w:rPr>
      </w:pPr>
      <w:r w:rsidRPr="00CC4CE2">
        <w:rPr>
          <w:rFonts w:ascii="Calibri" w:hAnsi="Calibri" w:cs="Calibri"/>
        </w:rPr>
        <w:lastRenderedPageBreak/>
        <w:t xml:space="preserve">For instance, research by </w:t>
      </w:r>
      <w:r w:rsidR="007F02E7" w:rsidRPr="00CC4CE2">
        <w:rPr>
          <w:rFonts w:ascii="Calibri" w:hAnsi="Calibri" w:cs="Calibri"/>
        </w:rPr>
        <w:t>(Kumar et al, 2023)</w:t>
      </w:r>
      <w:r w:rsidRPr="00CC4CE2">
        <w:rPr>
          <w:rFonts w:ascii="Calibri" w:hAnsi="Calibri" w:cs="Calibri"/>
        </w:rPr>
        <w:t xml:space="preserve"> underscores the pivotal role of weather data in forecasting travel demand. By integrating meteorological information into predictive models, researchers aim to </w:t>
      </w:r>
      <w:r w:rsidR="007F02E7" w:rsidRPr="00CC4CE2">
        <w:rPr>
          <w:rFonts w:ascii="Calibri" w:hAnsi="Calibri" w:cs="Calibri"/>
        </w:rPr>
        <w:t>enhance</w:t>
      </w:r>
      <w:r w:rsidRPr="00CC4CE2">
        <w:rPr>
          <w:rFonts w:ascii="Calibri" w:hAnsi="Calibri" w:cs="Calibri"/>
        </w:rPr>
        <w:t xml:space="preserve"> the accuracy of travel forecasts. This is particularly important in destinations where weather plays a significant role in attracting visitors, such as coastal resorts or ski destinations. For example, the success of beach resorts </w:t>
      </w:r>
      <w:r w:rsidR="00505C4A" w:rsidRPr="00CC4CE2">
        <w:rPr>
          <w:rFonts w:ascii="Calibri" w:hAnsi="Calibri" w:cs="Calibri"/>
        </w:rPr>
        <w:t>like Blackpool in Lancashire, England relies heavily on favourable weather conditions for activities such as sunbathing and swimming.</w:t>
      </w:r>
    </w:p>
    <w:p w14:paraId="6934F677" w14:textId="0A3536B6" w:rsidR="00505C4A" w:rsidRPr="00CC4CE2" w:rsidRDefault="00505C4A" w:rsidP="00CC4CE2">
      <w:pPr>
        <w:spacing w:line="480" w:lineRule="auto"/>
        <w:jc w:val="both"/>
        <w:rPr>
          <w:rFonts w:ascii="Calibri" w:hAnsi="Calibri" w:cs="Calibri"/>
        </w:rPr>
      </w:pPr>
      <w:r w:rsidRPr="00CC4CE2">
        <w:rPr>
          <w:rFonts w:ascii="Calibri" w:hAnsi="Calibri" w:cs="Calibri"/>
        </w:rPr>
        <w:t xml:space="preserve">Similarly, </w:t>
      </w:r>
      <w:r w:rsidR="007F02E7" w:rsidRPr="00CC4CE2">
        <w:rPr>
          <w:rFonts w:ascii="Calibri" w:hAnsi="Calibri" w:cs="Calibri"/>
        </w:rPr>
        <w:t>(Hendricks et al</w:t>
      </w:r>
      <w:r w:rsidR="00C53336" w:rsidRPr="00CC4CE2">
        <w:rPr>
          <w:rFonts w:ascii="Calibri" w:hAnsi="Calibri" w:cs="Calibri"/>
        </w:rPr>
        <w:t>.</w:t>
      </w:r>
      <w:r w:rsidR="007F02E7" w:rsidRPr="00CC4CE2">
        <w:rPr>
          <w:rFonts w:ascii="Calibri" w:hAnsi="Calibri" w:cs="Calibri"/>
        </w:rPr>
        <w:t xml:space="preserve">, 2011) </w:t>
      </w:r>
      <w:r w:rsidRPr="00CC4CE2">
        <w:rPr>
          <w:rFonts w:ascii="Calibri" w:hAnsi="Calibri" w:cs="Calibri"/>
        </w:rPr>
        <w:t>explores the influence of events on travel demand, advocating for the inclusion of event data in forecasting models. Events such as music festivals, sports tournaments, and cultural celebrations can significantly impact tourist activity and visitor numbers. For instance, the annual Oktoberfest in Munich, Germany, attracts millions of visitors from around the world, highlighting the importance of considering event-related factors in tourism planning and management.</w:t>
      </w:r>
    </w:p>
    <w:p w14:paraId="41E39764" w14:textId="4310045A" w:rsidR="00505C4A" w:rsidRPr="00CC4CE2" w:rsidRDefault="00505C4A" w:rsidP="00CC4CE2">
      <w:pPr>
        <w:spacing w:line="480" w:lineRule="auto"/>
        <w:jc w:val="both"/>
        <w:rPr>
          <w:rFonts w:ascii="Calibri" w:hAnsi="Calibri" w:cs="Calibri"/>
        </w:rPr>
      </w:pPr>
      <w:r w:rsidRPr="00CC4CE2">
        <w:rPr>
          <w:rFonts w:ascii="Calibri" w:hAnsi="Calibri" w:cs="Calibri"/>
        </w:rPr>
        <w:t>Moreover, studies conducted</w:t>
      </w:r>
      <w:r w:rsidR="00C53336" w:rsidRPr="00CC4CE2">
        <w:rPr>
          <w:rFonts w:ascii="Calibri" w:hAnsi="Calibri" w:cs="Calibri"/>
        </w:rPr>
        <w:t xml:space="preserve"> by</w:t>
      </w:r>
      <w:r w:rsidRPr="00CC4CE2">
        <w:rPr>
          <w:rFonts w:ascii="Calibri" w:hAnsi="Calibri" w:cs="Calibri"/>
        </w:rPr>
        <w:t xml:space="preserve"> </w:t>
      </w:r>
      <w:r w:rsidR="007F02E7" w:rsidRPr="00CC4CE2">
        <w:rPr>
          <w:rFonts w:ascii="Calibri" w:hAnsi="Calibri" w:cs="Calibri"/>
        </w:rPr>
        <w:t>(Shah</w:t>
      </w:r>
      <w:r w:rsidR="00C53336" w:rsidRPr="00CC4CE2">
        <w:rPr>
          <w:rFonts w:ascii="Calibri" w:hAnsi="Calibri" w:cs="Calibri"/>
        </w:rPr>
        <w:t xml:space="preserve"> et al.</w:t>
      </w:r>
      <w:r w:rsidR="007F02E7" w:rsidRPr="00CC4CE2">
        <w:rPr>
          <w:rFonts w:ascii="Calibri" w:hAnsi="Calibri" w:cs="Calibri"/>
        </w:rPr>
        <w:t>, 2023)</w:t>
      </w:r>
      <w:r w:rsidRPr="00CC4CE2">
        <w:rPr>
          <w:rFonts w:ascii="Calibri" w:hAnsi="Calibri" w:cs="Calibri"/>
        </w:rPr>
        <w:t xml:space="preserve"> examines the specific effects of daily weather fluctuations on consistent snowfall and favourable weather conditions for attracting visitors during the winter season. Understanding how weather patterns impact ski resort visitation is crucial for optimizing resource allocation and promoting sustainable tourism practices in these regions.</w:t>
      </w:r>
    </w:p>
    <w:p w14:paraId="0DC5C77B" w14:textId="7CD8D612" w:rsidR="005B68A0" w:rsidRPr="00CC4CE2" w:rsidRDefault="00505C4A" w:rsidP="00CC4CE2">
      <w:pPr>
        <w:spacing w:line="480" w:lineRule="auto"/>
        <w:jc w:val="both"/>
        <w:rPr>
          <w:rFonts w:ascii="Calibri" w:hAnsi="Calibri" w:cs="Calibri"/>
        </w:rPr>
      </w:pPr>
      <w:r w:rsidRPr="00CC4CE2">
        <w:rPr>
          <w:rFonts w:ascii="Calibri" w:hAnsi="Calibri" w:cs="Calibri"/>
        </w:rPr>
        <w:t xml:space="preserve">In addition to weather-related impacts, </w:t>
      </w:r>
      <w:r w:rsidR="00C53336" w:rsidRPr="00CC4CE2">
        <w:rPr>
          <w:rFonts w:ascii="Calibri" w:hAnsi="Calibri" w:cs="Calibri"/>
        </w:rPr>
        <w:t>(Lionetti,2023)</w:t>
      </w:r>
      <w:r w:rsidRPr="00CC4CE2">
        <w:rPr>
          <w:rFonts w:ascii="Calibri" w:hAnsi="Calibri" w:cs="Calibri"/>
        </w:rPr>
        <w:t xml:space="preserve"> explores the seasonal variations in weather and their effects on foreign visitor arrivals in region like India. For example, the </w:t>
      </w:r>
      <w:r w:rsidR="007F02E7" w:rsidRPr="00CC4CE2">
        <w:rPr>
          <w:rFonts w:ascii="Calibri" w:hAnsi="Calibri" w:cs="Calibri"/>
        </w:rPr>
        <w:t>monsoon</w:t>
      </w:r>
      <w:r w:rsidRPr="00CC4CE2">
        <w:rPr>
          <w:rFonts w:ascii="Calibri" w:hAnsi="Calibri" w:cs="Calibri"/>
        </w:rPr>
        <w:t xml:space="preserve"> season in India can have a significant impact on tourist arrivals, with intense rainfall and warmer temperatures affecting travel patterns and tourism-related activities. By anticipating and preparing for these seasonal variations, destina</w:t>
      </w:r>
      <w:r w:rsidR="007F02E7" w:rsidRPr="00CC4CE2">
        <w:rPr>
          <w:rFonts w:ascii="Calibri" w:hAnsi="Calibri" w:cs="Calibri"/>
        </w:rPr>
        <w:t>tions can develop strategies to mitigate potential disruptions and ensure a positive visitor experience.</w:t>
      </w:r>
      <w:r w:rsidRPr="00CC4CE2">
        <w:rPr>
          <w:rFonts w:ascii="Calibri" w:hAnsi="Calibri" w:cs="Calibri"/>
        </w:rPr>
        <w:t xml:space="preserve"> </w:t>
      </w:r>
    </w:p>
    <w:p w14:paraId="6493ADAE" w14:textId="77777777" w:rsidR="005B68A0" w:rsidRPr="00CC4CE2" w:rsidRDefault="005B68A0" w:rsidP="00CC4CE2">
      <w:pPr>
        <w:spacing w:line="480" w:lineRule="auto"/>
        <w:jc w:val="both"/>
        <w:rPr>
          <w:rFonts w:ascii="Calibri" w:hAnsi="Calibri" w:cs="Calibri"/>
        </w:rPr>
      </w:pPr>
    </w:p>
    <w:p w14:paraId="1D0F089C" w14:textId="2A50D10E" w:rsidR="001B6D82" w:rsidRPr="00CC4CE2" w:rsidRDefault="007F02E7" w:rsidP="00CC4CE2">
      <w:pPr>
        <w:spacing w:line="480" w:lineRule="auto"/>
        <w:jc w:val="both"/>
        <w:rPr>
          <w:rFonts w:ascii="Calibri" w:hAnsi="Calibri" w:cs="Calibri"/>
        </w:rPr>
      </w:pPr>
      <w:r w:rsidRPr="00CC4CE2">
        <w:rPr>
          <w:rFonts w:ascii="Calibri" w:hAnsi="Calibri" w:cs="Calibri"/>
        </w:rPr>
        <w:t xml:space="preserve">Furthermore, research by </w:t>
      </w:r>
      <w:r w:rsidR="00C53336" w:rsidRPr="00CC4CE2">
        <w:rPr>
          <w:rFonts w:ascii="Calibri" w:hAnsi="Calibri" w:cs="Calibri"/>
        </w:rPr>
        <w:t>(Rutty et al., 2015)</w:t>
      </w:r>
      <w:r w:rsidRPr="00CC4CE2">
        <w:rPr>
          <w:rFonts w:ascii="Calibri" w:hAnsi="Calibri" w:cs="Calibri"/>
        </w:rPr>
        <w:t xml:space="preserve"> examines the relationship between temperature, travel, and the spread of COVID-19, highlighting the complex interplay between climatic conditions public health, and tourism. Destinations around the world have faced challenges in managing tourist flow and mitigating the risk of virus transmission, particularly in areas with extreme weather conditions or seasonal variations. Understanding how climatic conditions influence the spread of infectious diseases is essential for developing effective public health and tourism management strategies.</w:t>
      </w:r>
    </w:p>
    <w:p w14:paraId="0788B14A" w14:textId="77777777" w:rsidR="007F02E7" w:rsidRPr="00CC4CE2" w:rsidRDefault="007F02E7" w:rsidP="00CC4CE2">
      <w:pPr>
        <w:spacing w:line="480" w:lineRule="auto"/>
        <w:jc w:val="both"/>
        <w:rPr>
          <w:rFonts w:ascii="Calibri" w:hAnsi="Calibri" w:cs="Calibri"/>
        </w:rPr>
      </w:pPr>
    </w:p>
    <w:p w14:paraId="6019A650" w14:textId="77777777" w:rsidR="007F02E7" w:rsidRPr="00CC4CE2" w:rsidRDefault="007F02E7" w:rsidP="00CC4CE2">
      <w:pPr>
        <w:spacing w:line="480" w:lineRule="auto"/>
        <w:jc w:val="both"/>
        <w:rPr>
          <w:rFonts w:ascii="Calibri" w:hAnsi="Calibri" w:cs="Calibri"/>
        </w:rPr>
      </w:pPr>
    </w:p>
    <w:p w14:paraId="1D83EB6D" w14:textId="36809B0A" w:rsidR="00C76F78" w:rsidRPr="00CC4CE2" w:rsidRDefault="00C76F78" w:rsidP="00CC4CE2">
      <w:pPr>
        <w:pStyle w:val="Heading2"/>
        <w:spacing w:line="480" w:lineRule="auto"/>
        <w:rPr>
          <w:rFonts w:ascii="Calibri" w:hAnsi="Calibri" w:cs="Calibri"/>
          <w:sz w:val="28"/>
          <w:szCs w:val="28"/>
        </w:rPr>
      </w:pPr>
      <w:bookmarkStart w:id="5" w:name="_Toc166707853"/>
      <w:r w:rsidRPr="00CC4CE2">
        <w:rPr>
          <w:rFonts w:ascii="Calibri" w:hAnsi="Calibri" w:cs="Calibri"/>
          <w:sz w:val="28"/>
          <w:szCs w:val="28"/>
        </w:rPr>
        <w:t>AIMS</w:t>
      </w:r>
      <w:bookmarkEnd w:id="5"/>
    </w:p>
    <w:p w14:paraId="03F67F85" w14:textId="2CB4B843" w:rsidR="00C76F78" w:rsidRPr="00CC4CE2" w:rsidRDefault="00C76F78" w:rsidP="00CC4CE2">
      <w:pPr>
        <w:spacing w:line="480" w:lineRule="auto"/>
        <w:jc w:val="both"/>
        <w:rPr>
          <w:rFonts w:ascii="Calibri" w:hAnsi="Calibri" w:cs="Calibri"/>
        </w:rPr>
      </w:pPr>
      <w:r w:rsidRPr="00CC4CE2">
        <w:rPr>
          <w:rFonts w:ascii="Calibri" w:hAnsi="Calibri" w:cs="Calibri"/>
        </w:rPr>
        <w:t xml:space="preserve">Therefore, the aim of this research is to determine the effect of temperature on the seaside resort during the month of May in Blackpool. </w:t>
      </w:r>
    </w:p>
    <w:p w14:paraId="6B3513EC" w14:textId="77777777" w:rsidR="00C76F78" w:rsidRPr="00CC4CE2" w:rsidRDefault="00C76F78" w:rsidP="00CC4CE2">
      <w:pPr>
        <w:spacing w:line="480" w:lineRule="auto"/>
        <w:jc w:val="both"/>
        <w:rPr>
          <w:rFonts w:ascii="Calibri" w:hAnsi="Calibri" w:cs="Calibri"/>
        </w:rPr>
      </w:pPr>
    </w:p>
    <w:p w14:paraId="3E68DF93" w14:textId="621CB74E" w:rsidR="00422C77" w:rsidRPr="00CC4CE2" w:rsidRDefault="00422C77" w:rsidP="00CC4CE2">
      <w:pPr>
        <w:pStyle w:val="Heading2"/>
        <w:spacing w:line="480" w:lineRule="auto"/>
        <w:rPr>
          <w:rFonts w:ascii="Calibri" w:hAnsi="Calibri" w:cs="Calibri"/>
          <w:sz w:val="28"/>
          <w:szCs w:val="28"/>
        </w:rPr>
      </w:pPr>
      <w:bookmarkStart w:id="6" w:name="_Toc166707854"/>
      <w:r w:rsidRPr="00CC4CE2">
        <w:rPr>
          <w:rFonts w:ascii="Calibri" w:hAnsi="Calibri" w:cs="Calibri"/>
          <w:sz w:val="28"/>
          <w:szCs w:val="28"/>
        </w:rPr>
        <w:t>OBJECTIVES</w:t>
      </w:r>
      <w:bookmarkEnd w:id="6"/>
    </w:p>
    <w:p w14:paraId="5F1FDE7D" w14:textId="1F516CAC" w:rsidR="00422C77" w:rsidRPr="00CC4CE2" w:rsidRDefault="00872E73" w:rsidP="00CC4CE2">
      <w:pPr>
        <w:pStyle w:val="ListParagraph"/>
        <w:numPr>
          <w:ilvl w:val="0"/>
          <w:numId w:val="2"/>
        </w:numPr>
        <w:spacing w:line="480" w:lineRule="auto"/>
        <w:jc w:val="both"/>
        <w:rPr>
          <w:rFonts w:ascii="Calibri" w:hAnsi="Calibri" w:cs="Calibri"/>
        </w:rPr>
      </w:pPr>
      <w:r w:rsidRPr="00CC4CE2">
        <w:rPr>
          <w:rFonts w:ascii="Calibri" w:hAnsi="Calibri" w:cs="Calibri"/>
        </w:rPr>
        <w:t>Explore the influence of temperature on tourist centres</w:t>
      </w:r>
    </w:p>
    <w:p w14:paraId="7F94B475" w14:textId="77777777" w:rsidR="00C72354" w:rsidRPr="00CC4CE2" w:rsidRDefault="00C72354" w:rsidP="00CC4CE2">
      <w:pPr>
        <w:pStyle w:val="ListParagraph"/>
        <w:spacing w:line="480" w:lineRule="auto"/>
        <w:jc w:val="both"/>
        <w:rPr>
          <w:rFonts w:ascii="Calibri" w:hAnsi="Calibri" w:cs="Calibri"/>
        </w:rPr>
      </w:pPr>
    </w:p>
    <w:p w14:paraId="20B358CB" w14:textId="71163D29" w:rsidR="00C72354" w:rsidRPr="00CC4CE2" w:rsidRDefault="00872E73" w:rsidP="00CC4CE2">
      <w:pPr>
        <w:pStyle w:val="ListParagraph"/>
        <w:numPr>
          <w:ilvl w:val="0"/>
          <w:numId w:val="2"/>
        </w:numPr>
        <w:spacing w:line="480" w:lineRule="auto"/>
        <w:jc w:val="both"/>
        <w:rPr>
          <w:rFonts w:ascii="Calibri" w:hAnsi="Calibri" w:cs="Calibri"/>
        </w:rPr>
      </w:pPr>
      <w:r w:rsidRPr="00CC4CE2">
        <w:rPr>
          <w:rFonts w:ascii="Calibri" w:hAnsi="Calibri" w:cs="Calibri"/>
        </w:rPr>
        <w:t>Forecast the Temperature through statistical and machine learning methodologies</w:t>
      </w:r>
    </w:p>
    <w:p w14:paraId="617B4040" w14:textId="77777777" w:rsidR="00872E73" w:rsidRPr="00CC4CE2" w:rsidRDefault="00872E73" w:rsidP="00CC4CE2">
      <w:pPr>
        <w:pStyle w:val="ListParagraph"/>
        <w:spacing w:line="480" w:lineRule="auto"/>
        <w:rPr>
          <w:rFonts w:ascii="Calibri" w:hAnsi="Calibri" w:cs="Calibri"/>
        </w:rPr>
      </w:pPr>
    </w:p>
    <w:p w14:paraId="5AA3F331" w14:textId="77777777" w:rsidR="00C72354" w:rsidRPr="00CC4CE2" w:rsidRDefault="00C72354" w:rsidP="00CC4CE2">
      <w:pPr>
        <w:spacing w:line="480" w:lineRule="auto"/>
        <w:jc w:val="both"/>
        <w:rPr>
          <w:rFonts w:ascii="Calibri" w:hAnsi="Calibri" w:cs="Calibri"/>
        </w:rPr>
      </w:pPr>
    </w:p>
    <w:p w14:paraId="179D49C5" w14:textId="5D33366F" w:rsidR="00C72354" w:rsidRPr="00CC4CE2" w:rsidRDefault="00872E73" w:rsidP="00CC4CE2">
      <w:pPr>
        <w:pStyle w:val="ListParagraph"/>
        <w:numPr>
          <w:ilvl w:val="0"/>
          <w:numId w:val="2"/>
        </w:numPr>
        <w:spacing w:line="480" w:lineRule="auto"/>
        <w:jc w:val="both"/>
        <w:rPr>
          <w:rFonts w:ascii="Calibri" w:hAnsi="Calibri" w:cs="Calibri"/>
        </w:rPr>
      </w:pPr>
      <w:r w:rsidRPr="00CC4CE2">
        <w:rPr>
          <w:rFonts w:ascii="Calibri" w:hAnsi="Calibri" w:cs="Calibri"/>
        </w:rPr>
        <w:t>Use evaluation metrics to c</w:t>
      </w:r>
      <w:r w:rsidR="00C72354" w:rsidRPr="00CC4CE2">
        <w:rPr>
          <w:rFonts w:ascii="Calibri" w:hAnsi="Calibri" w:cs="Calibri"/>
        </w:rPr>
        <w:t xml:space="preserve">ompare the statistical and machine learning models used for prediction </w:t>
      </w:r>
    </w:p>
    <w:p w14:paraId="20363B6A" w14:textId="1F5252F3" w:rsidR="00422C77" w:rsidRPr="00CC4CE2" w:rsidRDefault="00872E73" w:rsidP="00CC4CE2">
      <w:pPr>
        <w:pStyle w:val="ListParagraph"/>
        <w:numPr>
          <w:ilvl w:val="0"/>
          <w:numId w:val="2"/>
        </w:numPr>
        <w:spacing w:line="480" w:lineRule="auto"/>
        <w:jc w:val="both"/>
        <w:rPr>
          <w:rFonts w:ascii="Calibri" w:hAnsi="Calibri" w:cs="Calibri"/>
        </w:rPr>
      </w:pPr>
      <w:proofErr w:type="spellStart"/>
      <w:r w:rsidRPr="00CC4CE2">
        <w:rPr>
          <w:rFonts w:ascii="Calibri" w:hAnsi="Calibri" w:cs="Calibri"/>
        </w:rPr>
        <w:lastRenderedPageBreak/>
        <w:t>Analyze</w:t>
      </w:r>
      <w:proofErr w:type="spellEnd"/>
      <w:r w:rsidR="00C72354" w:rsidRPr="00CC4CE2">
        <w:rPr>
          <w:rFonts w:ascii="Calibri" w:hAnsi="Calibri" w:cs="Calibri"/>
        </w:rPr>
        <w:t xml:space="preserve"> the impact of the prediction result in helping stakeholders make timely decision.</w:t>
      </w:r>
    </w:p>
    <w:p w14:paraId="44B678A9" w14:textId="77777777" w:rsidR="00422C77" w:rsidRPr="00CC4CE2" w:rsidRDefault="00422C77" w:rsidP="00CC4CE2">
      <w:pPr>
        <w:spacing w:line="480" w:lineRule="auto"/>
        <w:jc w:val="both"/>
        <w:rPr>
          <w:rFonts w:ascii="Calibri" w:hAnsi="Calibri" w:cs="Calibri"/>
        </w:rPr>
      </w:pPr>
    </w:p>
    <w:p w14:paraId="240B2189" w14:textId="77777777" w:rsidR="00B15356" w:rsidRPr="00CC4CE2" w:rsidRDefault="00B15356" w:rsidP="00CC4CE2">
      <w:pPr>
        <w:spacing w:line="480" w:lineRule="auto"/>
        <w:jc w:val="both"/>
        <w:rPr>
          <w:rFonts w:ascii="Calibri" w:hAnsi="Calibri" w:cs="Calibri"/>
        </w:rPr>
      </w:pPr>
    </w:p>
    <w:p w14:paraId="67D2CAFA" w14:textId="77777777" w:rsidR="00B15356" w:rsidRPr="00CC4CE2" w:rsidRDefault="00B15356" w:rsidP="00CC4CE2">
      <w:pPr>
        <w:spacing w:line="480" w:lineRule="auto"/>
        <w:jc w:val="both"/>
        <w:rPr>
          <w:rFonts w:ascii="Calibri" w:hAnsi="Calibri" w:cs="Calibri"/>
        </w:rPr>
      </w:pPr>
    </w:p>
    <w:p w14:paraId="28CB04F5" w14:textId="77777777" w:rsidR="00B15356" w:rsidRPr="00CC4CE2" w:rsidRDefault="00B15356" w:rsidP="00CC4CE2">
      <w:pPr>
        <w:spacing w:line="480" w:lineRule="auto"/>
        <w:jc w:val="both"/>
        <w:rPr>
          <w:rFonts w:ascii="Calibri" w:hAnsi="Calibri" w:cs="Calibri"/>
        </w:rPr>
      </w:pPr>
    </w:p>
    <w:p w14:paraId="3BBDB197" w14:textId="77777777" w:rsidR="00B15356" w:rsidRPr="00CC4CE2" w:rsidRDefault="00B15356" w:rsidP="00CC4CE2">
      <w:pPr>
        <w:spacing w:line="480" w:lineRule="auto"/>
        <w:jc w:val="both"/>
        <w:rPr>
          <w:rFonts w:ascii="Calibri" w:hAnsi="Calibri" w:cs="Calibri"/>
        </w:rPr>
      </w:pPr>
    </w:p>
    <w:p w14:paraId="3EAF7EBB" w14:textId="77777777" w:rsidR="00B15356" w:rsidRPr="00CC4CE2" w:rsidRDefault="00B15356" w:rsidP="00CC4CE2">
      <w:pPr>
        <w:spacing w:line="480" w:lineRule="auto"/>
        <w:jc w:val="both"/>
        <w:rPr>
          <w:rFonts w:ascii="Calibri" w:hAnsi="Calibri" w:cs="Calibri"/>
        </w:rPr>
      </w:pPr>
    </w:p>
    <w:p w14:paraId="54F5E2B4" w14:textId="77777777" w:rsidR="00B15356" w:rsidRPr="00CC4CE2" w:rsidRDefault="00B15356" w:rsidP="00CC4CE2">
      <w:pPr>
        <w:spacing w:line="480" w:lineRule="auto"/>
        <w:jc w:val="both"/>
        <w:rPr>
          <w:rFonts w:ascii="Calibri" w:hAnsi="Calibri" w:cs="Calibri"/>
        </w:rPr>
      </w:pPr>
    </w:p>
    <w:p w14:paraId="3D68BADD" w14:textId="77777777" w:rsidR="00B15356" w:rsidRPr="00CC4CE2" w:rsidRDefault="00B15356" w:rsidP="00CC4CE2">
      <w:pPr>
        <w:spacing w:line="480" w:lineRule="auto"/>
        <w:jc w:val="both"/>
        <w:rPr>
          <w:rFonts w:ascii="Calibri" w:hAnsi="Calibri" w:cs="Calibri"/>
        </w:rPr>
      </w:pPr>
    </w:p>
    <w:p w14:paraId="00F6BF74" w14:textId="77777777" w:rsidR="00C76F78" w:rsidRPr="00CC4CE2" w:rsidRDefault="00C76F78" w:rsidP="00CC4CE2">
      <w:pPr>
        <w:spacing w:line="480" w:lineRule="auto"/>
        <w:jc w:val="both"/>
        <w:rPr>
          <w:rFonts w:ascii="Calibri" w:hAnsi="Calibri" w:cs="Calibri"/>
        </w:rPr>
      </w:pPr>
    </w:p>
    <w:p w14:paraId="324A7525" w14:textId="77777777" w:rsidR="001878DB" w:rsidRPr="00CC4CE2" w:rsidRDefault="001878DB" w:rsidP="00CC4CE2">
      <w:pPr>
        <w:spacing w:line="480" w:lineRule="auto"/>
        <w:jc w:val="both"/>
        <w:rPr>
          <w:rFonts w:ascii="Calibri" w:hAnsi="Calibri" w:cs="Calibri"/>
        </w:rPr>
      </w:pPr>
    </w:p>
    <w:p w14:paraId="73C5D22F" w14:textId="77777777" w:rsidR="00A07814" w:rsidRPr="00CC4CE2" w:rsidRDefault="00A07814" w:rsidP="00CC4CE2">
      <w:pPr>
        <w:spacing w:line="480" w:lineRule="auto"/>
        <w:jc w:val="both"/>
        <w:rPr>
          <w:rFonts w:ascii="Calibri" w:hAnsi="Calibri" w:cs="Calibri"/>
          <w:b/>
          <w:bCs/>
        </w:rPr>
      </w:pPr>
    </w:p>
    <w:p w14:paraId="0C37CCB7" w14:textId="77777777" w:rsidR="00A07814" w:rsidRPr="00CC4CE2" w:rsidRDefault="00A07814" w:rsidP="00CC4CE2">
      <w:pPr>
        <w:spacing w:line="480" w:lineRule="auto"/>
        <w:jc w:val="both"/>
        <w:rPr>
          <w:rFonts w:ascii="Calibri" w:hAnsi="Calibri" w:cs="Calibri"/>
          <w:b/>
          <w:bCs/>
        </w:rPr>
      </w:pPr>
    </w:p>
    <w:p w14:paraId="6AD29749" w14:textId="77777777" w:rsidR="00A07814" w:rsidRPr="00CC4CE2" w:rsidRDefault="00A07814" w:rsidP="00CC4CE2">
      <w:pPr>
        <w:spacing w:line="480" w:lineRule="auto"/>
        <w:jc w:val="both"/>
        <w:rPr>
          <w:rFonts w:ascii="Calibri" w:hAnsi="Calibri" w:cs="Calibri"/>
          <w:b/>
          <w:bCs/>
        </w:rPr>
      </w:pPr>
    </w:p>
    <w:p w14:paraId="0062BFFF" w14:textId="77777777" w:rsidR="00A07814" w:rsidRPr="00CC4CE2" w:rsidRDefault="00A07814" w:rsidP="00CC4CE2">
      <w:pPr>
        <w:spacing w:line="480" w:lineRule="auto"/>
        <w:jc w:val="both"/>
        <w:rPr>
          <w:rFonts w:ascii="Calibri" w:hAnsi="Calibri" w:cs="Calibri"/>
          <w:b/>
          <w:bCs/>
        </w:rPr>
      </w:pPr>
    </w:p>
    <w:p w14:paraId="42E52B8B" w14:textId="77777777" w:rsidR="00A07814" w:rsidRPr="00CC4CE2" w:rsidRDefault="00A07814" w:rsidP="00CC4CE2">
      <w:pPr>
        <w:spacing w:line="480" w:lineRule="auto"/>
        <w:jc w:val="both"/>
        <w:rPr>
          <w:rFonts w:ascii="Calibri" w:hAnsi="Calibri" w:cs="Calibri"/>
          <w:b/>
          <w:bCs/>
        </w:rPr>
      </w:pPr>
    </w:p>
    <w:p w14:paraId="4025A171" w14:textId="77777777" w:rsidR="00A07814" w:rsidRPr="00CC4CE2" w:rsidRDefault="00A07814" w:rsidP="00CC4CE2">
      <w:pPr>
        <w:spacing w:line="480" w:lineRule="auto"/>
        <w:jc w:val="both"/>
        <w:rPr>
          <w:rFonts w:ascii="Calibri" w:hAnsi="Calibri" w:cs="Calibri"/>
          <w:b/>
          <w:bCs/>
        </w:rPr>
      </w:pPr>
    </w:p>
    <w:p w14:paraId="264F7F89" w14:textId="77777777" w:rsidR="00A07814" w:rsidRPr="00CC4CE2" w:rsidRDefault="00A07814" w:rsidP="00CC4CE2">
      <w:pPr>
        <w:spacing w:line="480" w:lineRule="auto"/>
        <w:jc w:val="both"/>
        <w:rPr>
          <w:rFonts w:ascii="Calibri" w:hAnsi="Calibri" w:cs="Calibri"/>
          <w:b/>
          <w:bCs/>
        </w:rPr>
      </w:pPr>
    </w:p>
    <w:p w14:paraId="6D574EB1" w14:textId="77777777" w:rsidR="00A07814" w:rsidRPr="00CC4CE2" w:rsidRDefault="00A07814" w:rsidP="00CC4CE2">
      <w:pPr>
        <w:spacing w:line="480" w:lineRule="auto"/>
        <w:jc w:val="both"/>
        <w:rPr>
          <w:rFonts w:ascii="Calibri" w:hAnsi="Calibri" w:cs="Calibri"/>
          <w:b/>
          <w:bCs/>
        </w:rPr>
      </w:pPr>
    </w:p>
    <w:p w14:paraId="53A7F375" w14:textId="77777777" w:rsidR="00A07814" w:rsidRPr="00CC4CE2" w:rsidRDefault="00A07814" w:rsidP="00CC4CE2">
      <w:pPr>
        <w:spacing w:line="480" w:lineRule="auto"/>
        <w:jc w:val="both"/>
        <w:rPr>
          <w:rFonts w:ascii="Calibri" w:hAnsi="Calibri" w:cs="Calibri"/>
          <w:b/>
          <w:bCs/>
        </w:rPr>
      </w:pPr>
    </w:p>
    <w:p w14:paraId="74922881" w14:textId="77777777" w:rsidR="00A07814" w:rsidRPr="00CC4CE2" w:rsidRDefault="00A07814" w:rsidP="00CC4CE2">
      <w:pPr>
        <w:spacing w:line="480" w:lineRule="auto"/>
        <w:jc w:val="both"/>
        <w:rPr>
          <w:rFonts w:ascii="Calibri" w:hAnsi="Calibri" w:cs="Calibri"/>
          <w:b/>
          <w:bCs/>
        </w:rPr>
      </w:pPr>
    </w:p>
    <w:p w14:paraId="087C2983" w14:textId="77777777" w:rsidR="00A07814" w:rsidRPr="00CC4CE2" w:rsidRDefault="00A07814" w:rsidP="00CC4CE2">
      <w:pPr>
        <w:spacing w:line="480" w:lineRule="auto"/>
        <w:jc w:val="both"/>
        <w:rPr>
          <w:rFonts w:ascii="Calibri" w:hAnsi="Calibri" w:cs="Calibri"/>
          <w:b/>
          <w:bCs/>
        </w:rPr>
      </w:pPr>
    </w:p>
    <w:p w14:paraId="67EB591D" w14:textId="77777777" w:rsidR="00211ED6" w:rsidRPr="00CC4CE2" w:rsidRDefault="00211ED6" w:rsidP="00CC4CE2">
      <w:pPr>
        <w:spacing w:line="480" w:lineRule="auto"/>
        <w:jc w:val="both"/>
        <w:rPr>
          <w:rFonts w:ascii="Calibri" w:hAnsi="Calibri" w:cs="Calibri"/>
          <w:b/>
          <w:bCs/>
        </w:rPr>
      </w:pPr>
    </w:p>
    <w:p w14:paraId="40C23754" w14:textId="77777777" w:rsidR="00211ED6" w:rsidRPr="00CC4CE2" w:rsidRDefault="00211ED6" w:rsidP="00CC4CE2">
      <w:pPr>
        <w:spacing w:line="480" w:lineRule="auto"/>
        <w:jc w:val="both"/>
        <w:rPr>
          <w:rFonts w:ascii="Calibri" w:hAnsi="Calibri" w:cs="Calibri"/>
          <w:b/>
          <w:bCs/>
        </w:rPr>
      </w:pPr>
    </w:p>
    <w:p w14:paraId="7BA64F88" w14:textId="77777777" w:rsidR="00211ED6" w:rsidRPr="00CC4CE2" w:rsidRDefault="00211ED6" w:rsidP="00CC4CE2">
      <w:pPr>
        <w:spacing w:line="480" w:lineRule="auto"/>
        <w:jc w:val="both"/>
        <w:rPr>
          <w:rFonts w:ascii="Calibri" w:hAnsi="Calibri" w:cs="Calibri"/>
          <w:b/>
          <w:bCs/>
        </w:rPr>
      </w:pPr>
    </w:p>
    <w:p w14:paraId="7346F613" w14:textId="7DA2F131" w:rsidR="00B15356" w:rsidRPr="00CC4CE2" w:rsidRDefault="00B15356" w:rsidP="00CC4CE2">
      <w:pPr>
        <w:spacing w:line="480" w:lineRule="auto"/>
        <w:jc w:val="both"/>
        <w:rPr>
          <w:rFonts w:ascii="Calibri" w:hAnsi="Calibri" w:cs="Calibri"/>
          <w:b/>
          <w:bCs/>
        </w:rPr>
      </w:pPr>
      <w:r w:rsidRPr="00CC4CE2">
        <w:rPr>
          <w:rFonts w:ascii="Calibri" w:hAnsi="Calibri" w:cs="Calibri"/>
          <w:b/>
          <w:bCs/>
        </w:rPr>
        <w:t xml:space="preserve">REPORT </w:t>
      </w:r>
      <w:r w:rsidR="00FF29E4" w:rsidRPr="00CC4CE2">
        <w:rPr>
          <w:rFonts w:ascii="Calibri" w:hAnsi="Calibri" w:cs="Calibri"/>
          <w:b/>
          <w:bCs/>
        </w:rPr>
        <w:t>STRUCTURE</w:t>
      </w:r>
    </w:p>
    <w:p w14:paraId="33E2C6A4" w14:textId="264D010A" w:rsidR="00B15356" w:rsidRPr="00CC4CE2" w:rsidRDefault="00B15356" w:rsidP="00CC4CE2">
      <w:pPr>
        <w:spacing w:line="480" w:lineRule="auto"/>
        <w:jc w:val="both"/>
        <w:rPr>
          <w:rFonts w:ascii="Calibri" w:hAnsi="Calibri" w:cs="Calibri"/>
        </w:rPr>
      </w:pPr>
    </w:p>
    <w:p w14:paraId="4A0F8ACE" w14:textId="62A7B02A" w:rsidR="00FF29E4" w:rsidRPr="00CC4CE2" w:rsidRDefault="00FF29E4" w:rsidP="00CC4CE2">
      <w:pPr>
        <w:spacing w:line="480" w:lineRule="auto"/>
        <w:jc w:val="both"/>
        <w:rPr>
          <w:rFonts w:ascii="Calibri" w:hAnsi="Calibri" w:cs="Calibri"/>
        </w:rPr>
      </w:pPr>
      <w:r w:rsidRPr="00CC4CE2">
        <w:rPr>
          <w:rFonts w:ascii="Calibri" w:hAnsi="Calibri" w:cs="Calibri"/>
        </w:rPr>
        <w:t>This report is structured into three parts. Chapter One provides an introduction and background to the study. Chapter Two outlines the methodology employed in the resort. The final chapter, chapter Three</w:t>
      </w:r>
      <w:r w:rsidR="003C2DE0">
        <w:rPr>
          <w:rFonts w:ascii="Calibri" w:hAnsi="Calibri" w:cs="Calibri"/>
        </w:rPr>
        <w:t xml:space="preserve"> </w:t>
      </w:r>
      <w:r w:rsidRPr="00CC4CE2">
        <w:rPr>
          <w:rFonts w:ascii="Calibri" w:hAnsi="Calibri" w:cs="Calibri"/>
        </w:rPr>
        <w:t>(R markdown), encompasses the implementation, discussion of results, and implications of the study</w:t>
      </w:r>
      <w:r w:rsidR="003C2DE0">
        <w:rPr>
          <w:rFonts w:ascii="Calibri" w:hAnsi="Calibri" w:cs="Calibri"/>
        </w:rPr>
        <w:t>.</w:t>
      </w:r>
    </w:p>
    <w:p w14:paraId="34ADF72F" w14:textId="77777777" w:rsidR="00702288" w:rsidRPr="00CC4CE2" w:rsidRDefault="00702288" w:rsidP="00CC4CE2">
      <w:pPr>
        <w:spacing w:line="480" w:lineRule="auto"/>
        <w:jc w:val="both"/>
        <w:rPr>
          <w:rFonts w:ascii="Calibri" w:hAnsi="Calibri" w:cs="Calibri"/>
        </w:rPr>
      </w:pPr>
    </w:p>
    <w:p w14:paraId="79D4C9F2" w14:textId="77777777" w:rsidR="00702288" w:rsidRPr="00CC4CE2" w:rsidRDefault="00702288" w:rsidP="00CC4CE2">
      <w:pPr>
        <w:spacing w:line="480" w:lineRule="auto"/>
        <w:jc w:val="both"/>
        <w:rPr>
          <w:rFonts w:ascii="Calibri" w:hAnsi="Calibri" w:cs="Calibri"/>
        </w:rPr>
      </w:pPr>
    </w:p>
    <w:p w14:paraId="00D6D47C" w14:textId="77777777" w:rsidR="00702288" w:rsidRPr="00CC4CE2" w:rsidRDefault="00702288" w:rsidP="00CC4CE2">
      <w:pPr>
        <w:spacing w:line="480" w:lineRule="auto"/>
        <w:jc w:val="both"/>
        <w:rPr>
          <w:rFonts w:ascii="Calibri" w:hAnsi="Calibri" w:cs="Calibri"/>
        </w:rPr>
      </w:pPr>
    </w:p>
    <w:p w14:paraId="0770189A" w14:textId="77777777" w:rsidR="00702288" w:rsidRPr="00CC4CE2" w:rsidRDefault="00702288" w:rsidP="00CC4CE2">
      <w:pPr>
        <w:spacing w:line="480" w:lineRule="auto"/>
        <w:jc w:val="both"/>
        <w:rPr>
          <w:rFonts w:ascii="Calibri" w:hAnsi="Calibri" w:cs="Calibri"/>
        </w:rPr>
      </w:pPr>
    </w:p>
    <w:p w14:paraId="4605538E" w14:textId="77777777" w:rsidR="00702288" w:rsidRPr="00CC4CE2" w:rsidRDefault="00702288" w:rsidP="00CC4CE2">
      <w:pPr>
        <w:spacing w:line="480" w:lineRule="auto"/>
        <w:jc w:val="both"/>
        <w:rPr>
          <w:rFonts w:ascii="Calibri" w:hAnsi="Calibri" w:cs="Calibri"/>
        </w:rPr>
      </w:pPr>
    </w:p>
    <w:p w14:paraId="5CCD100B" w14:textId="77777777" w:rsidR="00702288" w:rsidRPr="00CC4CE2" w:rsidRDefault="00702288" w:rsidP="00CC4CE2">
      <w:pPr>
        <w:spacing w:line="480" w:lineRule="auto"/>
        <w:jc w:val="both"/>
        <w:rPr>
          <w:rFonts w:ascii="Calibri" w:hAnsi="Calibri" w:cs="Calibri"/>
        </w:rPr>
      </w:pPr>
    </w:p>
    <w:p w14:paraId="4BBFEC83" w14:textId="77777777" w:rsidR="00702288" w:rsidRPr="00CC4CE2" w:rsidRDefault="00702288" w:rsidP="00CC4CE2">
      <w:pPr>
        <w:spacing w:line="480" w:lineRule="auto"/>
        <w:jc w:val="both"/>
        <w:rPr>
          <w:rFonts w:ascii="Calibri" w:hAnsi="Calibri" w:cs="Calibri"/>
        </w:rPr>
      </w:pPr>
    </w:p>
    <w:p w14:paraId="08267C7B" w14:textId="77777777" w:rsidR="00702288" w:rsidRPr="00CC4CE2" w:rsidRDefault="00702288" w:rsidP="00CC4CE2">
      <w:pPr>
        <w:spacing w:line="480" w:lineRule="auto"/>
        <w:jc w:val="both"/>
        <w:rPr>
          <w:rFonts w:ascii="Calibri" w:hAnsi="Calibri" w:cs="Calibri"/>
        </w:rPr>
      </w:pPr>
    </w:p>
    <w:p w14:paraId="6790B3CE" w14:textId="77777777" w:rsidR="00702288" w:rsidRPr="00CC4CE2" w:rsidRDefault="00702288" w:rsidP="00CC4CE2">
      <w:pPr>
        <w:spacing w:line="480" w:lineRule="auto"/>
        <w:jc w:val="both"/>
        <w:rPr>
          <w:rFonts w:ascii="Calibri" w:hAnsi="Calibri" w:cs="Calibri"/>
        </w:rPr>
      </w:pPr>
    </w:p>
    <w:p w14:paraId="2EE19F0C" w14:textId="77777777" w:rsidR="00702288" w:rsidRPr="00CC4CE2" w:rsidRDefault="00702288" w:rsidP="00CC4CE2">
      <w:pPr>
        <w:spacing w:line="480" w:lineRule="auto"/>
        <w:jc w:val="both"/>
        <w:rPr>
          <w:rFonts w:ascii="Calibri" w:hAnsi="Calibri" w:cs="Calibri"/>
        </w:rPr>
      </w:pPr>
    </w:p>
    <w:p w14:paraId="1D462A34" w14:textId="77777777" w:rsidR="00702288" w:rsidRPr="00CC4CE2" w:rsidRDefault="00702288" w:rsidP="00CC4CE2">
      <w:pPr>
        <w:spacing w:line="480" w:lineRule="auto"/>
        <w:jc w:val="both"/>
        <w:rPr>
          <w:rFonts w:ascii="Calibri" w:hAnsi="Calibri" w:cs="Calibri"/>
        </w:rPr>
      </w:pPr>
    </w:p>
    <w:p w14:paraId="1DEECA14" w14:textId="77777777" w:rsidR="00702288" w:rsidRPr="00CC4CE2" w:rsidRDefault="00702288" w:rsidP="00CC4CE2">
      <w:pPr>
        <w:spacing w:line="480" w:lineRule="auto"/>
        <w:jc w:val="both"/>
        <w:rPr>
          <w:rFonts w:ascii="Calibri" w:hAnsi="Calibri" w:cs="Calibri"/>
        </w:rPr>
      </w:pPr>
    </w:p>
    <w:p w14:paraId="701CA317" w14:textId="77777777" w:rsidR="00702288" w:rsidRPr="00CC4CE2" w:rsidRDefault="00702288" w:rsidP="00CC4CE2">
      <w:pPr>
        <w:spacing w:line="480" w:lineRule="auto"/>
        <w:jc w:val="both"/>
        <w:rPr>
          <w:rFonts w:ascii="Calibri" w:hAnsi="Calibri" w:cs="Calibri"/>
        </w:rPr>
      </w:pPr>
    </w:p>
    <w:p w14:paraId="255F8CCA" w14:textId="77777777" w:rsidR="00702288" w:rsidRPr="00CC4CE2" w:rsidRDefault="00702288" w:rsidP="00CC4CE2">
      <w:pPr>
        <w:spacing w:line="480" w:lineRule="auto"/>
        <w:jc w:val="both"/>
        <w:rPr>
          <w:rFonts w:ascii="Calibri" w:hAnsi="Calibri" w:cs="Calibri"/>
        </w:rPr>
      </w:pPr>
    </w:p>
    <w:p w14:paraId="33AF8E6D" w14:textId="77777777" w:rsidR="00702288" w:rsidRPr="00CC4CE2" w:rsidRDefault="00702288" w:rsidP="00CC4CE2">
      <w:pPr>
        <w:spacing w:line="480" w:lineRule="auto"/>
        <w:jc w:val="both"/>
        <w:rPr>
          <w:rFonts w:ascii="Calibri" w:hAnsi="Calibri" w:cs="Calibri"/>
        </w:rPr>
      </w:pPr>
    </w:p>
    <w:p w14:paraId="4FE204C7" w14:textId="77777777" w:rsidR="00702288" w:rsidRPr="00CC4CE2" w:rsidRDefault="00702288" w:rsidP="00CC4CE2">
      <w:pPr>
        <w:spacing w:line="480" w:lineRule="auto"/>
        <w:jc w:val="both"/>
        <w:rPr>
          <w:rFonts w:ascii="Calibri" w:hAnsi="Calibri" w:cs="Calibri"/>
        </w:rPr>
      </w:pPr>
    </w:p>
    <w:p w14:paraId="63E7A2F7" w14:textId="71A28570" w:rsidR="00702288" w:rsidRPr="00CC4CE2" w:rsidRDefault="00702288" w:rsidP="00CC4CE2">
      <w:pPr>
        <w:pStyle w:val="Heading1"/>
        <w:spacing w:line="480" w:lineRule="auto"/>
        <w:rPr>
          <w:rFonts w:ascii="Calibri" w:hAnsi="Calibri" w:cs="Calibri"/>
          <w:sz w:val="32"/>
          <w:szCs w:val="32"/>
        </w:rPr>
      </w:pPr>
      <w:bookmarkStart w:id="7" w:name="_Toc166707855"/>
      <w:r w:rsidRPr="00CC4CE2">
        <w:rPr>
          <w:rFonts w:ascii="Calibri" w:hAnsi="Calibri" w:cs="Calibri"/>
          <w:sz w:val="32"/>
          <w:szCs w:val="32"/>
        </w:rPr>
        <w:lastRenderedPageBreak/>
        <w:t>METHODOLOGY</w:t>
      </w:r>
      <w:bookmarkEnd w:id="7"/>
    </w:p>
    <w:p w14:paraId="589048A7" w14:textId="1E514648" w:rsidR="00702288" w:rsidRPr="00CC4CE2" w:rsidRDefault="00A105EC" w:rsidP="00CC4CE2">
      <w:pPr>
        <w:pStyle w:val="Heading1"/>
        <w:spacing w:line="480" w:lineRule="auto"/>
        <w:rPr>
          <w:rFonts w:ascii="Calibri" w:hAnsi="Calibri" w:cs="Calibri"/>
          <w:sz w:val="32"/>
          <w:szCs w:val="32"/>
        </w:rPr>
      </w:pPr>
      <w:bookmarkStart w:id="8" w:name="_Toc166707856"/>
      <w:r w:rsidRPr="00CC4CE2">
        <w:rPr>
          <w:rFonts w:ascii="Calibri" w:hAnsi="Calibri" w:cs="Calibri"/>
          <w:sz w:val="32"/>
          <w:szCs w:val="32"/>
        </w:rPr>
        <w:t>MACHINE LEARNING AND STATISTICS MODEL</w:t>
      </w:r>
      <w:bookmarkEnd w:id="8"/>
    </w:p>
    <w:p w14:paraId="79F1BB6C" w14:textId="383C8405" w:rsidR="00867E4D" w:rsidRPr="00CC4CE2" w:rsidRDefault="00702288" w:rsidP="00CC4CE2">
      <w:pPr>
        <w:spacing w:line="480" w:lineRule="auto"/>
        <w:jc w:val="both"/>
        <w:rPr>
          <w:rFonts w:ascii="Calibri" w:hAnsi="Calibri" w:cs="Calibri"/>
        </w:rPr>
      </w:pPr>
      <w:r w:rsidRPr="00CC4CE2">
        <w:rPr>
          <w:rFonts w:ascii="Calibri" w:hAnsi="Calibri" w:cs="Calibri"/>
        </w:rPr>
        <w:t xml:space="preserve">For our prediction task, we will employ </w:t>
      </w:r>
      <w:r w:rsidR="00872E73" w:rsidRPr="00CC4CE2">
        <w:rPr>
          <w:rFonts w:ascii="Calibri" w:hAnsi="Calibri" w:cs="Calibri"/>
        </w:rPr>
        <w:t>four</w:t>
      </w:r>
      <w:r w:rsidRPr="00CC4CE2">
        <w:rPr>
          <w:rFonts w:ascii="Calibri" w:hAnsi="Calibri" w:cs="Calibri"/>
        </w:rPr>
        <w:t xml:space="preserve"> machine learning algorithms, </w:t>
      </w:r>
      <w:r w:rsidR="00872E73" w:rsidRPr="00CC4CE2">
        <w:rPr>
          <w:rFonts w:ascii="Calibri" w:hAnsi="Calibri" w:cs="Calibri"/>
        </w:rPr>
        <w:t>using Support Vector Machine</w:t>
      </w:r>
      <w:r w:rsidRPr="00CC4CE2">
        <w:rPr>
          <w:rFonts w:ascii="Calibri" w:hAnsi="Calibri" w:cs="Calibri"/>
        </w:rPr>
        <w:t xml:space="preserve"> Linear Regression, Decision Tree, Random Forest, alongside two statistical modelling techniques: Linear Regression and ARIMA (</w:t>
      </w:r>
      <w:proofErr w:type="spellStart"/>
      <w:r w:rsidRPr="00CC4CE2">
        <w:rPr>
          <w:rFonts w:ascii="Calibri" w:hAnsi="Calibri" w:cs="Calibri"/>
        </w:rPr>
        <w:t>AutoRegressive</w:t>
      </w:r>
      <w:proofErr w:type="spellEnd"/>
      <w:r w:rsidRPr="00CC4CE2">
        <w:rPr>
          <w:rFonts w:ascii="Calibri" w:hAnsi="Calibri" w:cs="Calibri"/>
        </w:rPr>
        <w:t xml:space="preserve"> Integrated Moving Average) model.</w:t>
      </w:r>
    </w:p>
    <w:p w14:paraId="3EA23CD3" w14:textId="79FE1D65" w:rsidR="00A105EC" w:rsidRPr="00CC4CE2" w:rsidRDefault="00A105EC" w:rsidP="00CC4CE2">
      <w:pPr>
        <w:pStyle w:val="Heading1"/>
        <w:spacing w:line="480" w:lineRule="auto"/>
        <w:rPr>
          <w:rFonts w:ascii="Calibri" w:hAnsi="Calibri" w:cs="Calibri"/>
          <w:sz w:val="32"/>
          <w:szCs w:val="32"/>
        </w:rPr>
      </w:pPr>
      <w:bookmarkStart w:id="9" w:name="_Toc166707857"/>
      <w:r w:rsidRPr="00CC4CE2">
        <w:rPr>
          <w:rFonts w:ascii="Calibri" w:hAnsi="Calibri" w:cs="Calibri"/>
          <w:sz w:val="32"/>
          <w:szCs w:val="32"/>
        </w:rPr>
        <w:t>STATISTICAL TECHNIQUES</w:t>
      </w:r>
      <w:bookmarkEnd w:id="9"/>
    </w:p>
    <w:p w14:paraId="650BF129" w14:textId="360E0EF3" w:rsidR="00A105EC" w:rsidRPr="00CC4CE2" w:rsidRDefault="00A105EC" w:rsidP="00CC4CE2">
      <w:pPr>
        <w:pStyle w:val="Heading2"/>
        <w:spacing w:line="480" w:lineRule="auto"/>
        <w:rPr>
          <w:rFonts w:ascii="Calibri" w:hAnsi="Calibri" w:cs="Calibri"/>
          <w:sz w:val="28"/>
          <w:szCs w:val="28"/>
        </w:rPr>
      </w:pPr>
      <w:bookmarkStart w:id="10" w:name="_Toc166707858"/>
      <w:r w:rsidRPr="00CC4CE2">
        <w:rPr>
          <w:rFonts w:ascii="Calibri" w:hAnsi="Calibri" w:cs="Calibri"/>
          <w:sz w:val="28"/>
          <w:szCs w:val="28"/>
        </w:rPr>
        <w:t>ARIMA MODEL</w:t>
      </w:r>
      <w:bookmarkEnd w:id="10"/>
    </w:p>
    <w:p w14:paraId="743FF696" w14:textId="408D9E07" w:rsidR="00A23D3B" w:rsidRPr="00CC4CE2" w:rsidRDefault="00631F76" w:rsidP="00CC4CE2">
      <w:pPr>
        <w:spacing w:line="480" w:lineRule="auto"/>
        <w:jc w:val="both"/>
        <w:rPr>
          <w:rFonts w:ascii="Calibri" w:hAnsi="Calibri" w:cs="Calibri"/>
        </w:rPr>
      </w:pPr>
      <w:r w:rsidRPr="00CC4CE2">
        <w:rPr>
          <w:rFonts w:ascii="Calibri" w:hAnsi="Calibri" w:cs="Calibri"/>
        </w:rPr>
        <w:t>ARIMA (</w:t>
      </w:r>
      <w:proofErr w:type="spellStart"/>
      <w:r w:rsidRPr="00CC4CE2">
        <w:rPr>
          <w:rFonts w:ascii="Calibri" w:hAnsi="Calibri" w:cs="Calibri"/>
        </w:rPr>
        <w:t>AutoRegressive</w:t>
      </w:r>
      <w:proofErr w:type="spellEnd"/>
      <w:r w:rsidRPr="00CC4CE2">
        <w:rPr>
          <w:rFonts w:ascii="Calibri" w:hAnsi="Calibri" w:cs="Calibri"/>
        </w:rPr>
        <w:t xml:space="preserve"> Integrated Moving Average) model is a statistical technique used for time series forecasting. It models the relationship between a dependent variable and its lagged values, as well as the errors or residuals. ARIMA is particularly useful for analysing and forecasting time series data with trends, seasonality, and autocorrelation.</w:t>
      </w:r>
      <w:r w:rsidR="00A23D3B" w:rsidRPr="00CC4CE2">
        <w:rPr>
          <w:rFonts w:ascii="Calibri" w:hAnsi="Calibri" w:cs="Calibri"/>
        </w:rPr>
        <w:t xml:space="preserve"> </w:t>
      </w:r>
      <w:r w:rsidR="00FF29E4" w:rsidRPr="00CC4CE2">
        <w:rPr>
          <w:rFonts w:ascii="Calibri" w:hAnsi="Calibri" w:cs="Calibri"/>
        </w:rPr>
        <w:t>ARIMA</w:t>
      </w:r>
      <w:r w:rsidR="00A23D3B" w:rsidRPr="00CC4CE2">
        <w:rPr>
          <w:rFonts w:ascii="Calibri" w:hAnsi="Calibri" w:cs="Calibri"/>
        </w:rPr>
        <w:t xml:space="preserve"> models that </w:t>
      </w:r>
      <w:proofErr w:type="spellStart"/>
      <w:r w:rsidR="00A23D3B" w:rsidRPr="00CC4CE2">
        <w:rPr>
          <w:rFonts w:ascii="Calibri" w:hAnsi="Calibri" w:cs="Calibri"/>
        </w:rPr>
        <w:t>Y</w:t>
      </w:r>
      <w:r w:rsidR="00A23D3B" w:rsidRPr="00CC4CE2">
        <w:rPr>
          <w:rFonts w:ascii="Calibri" w:hAnsi="Calibri" w:cs="Calibri"/>
          <w:vertAlign w:val="subscript"/>
        </w:rPr>
        <w:t>t</w:t>
      </w:r>
      <w:proofErr w:type="spellEnd"/>
      <w:r w:rsidR="00A23D3B" w:rsidRPr="00CC4CE2">
        <w:rPr>
          <w:rFonts w:ascii="Calibri" w:hAnsi="Calibri" w:cs="Calibri"/>
          <w:vertAlign w:val="subscript"/>
        </w:rPr>
        <w:t xml:space="preserve"> </w:t>
      </w:r>
      <w:r w:rsidR="00A23D3B" w:rsidRPr="00CC4CE2">
        <w:rPr>
          <w:rFonts w:ascii="Calibri" w:hAnsi="Calibri" w:cs="Calibri"/>
        </w:rPr>
        <w:t>is a linear function of the preceding values and is given by the equation</w:t>
      </w:r>
      <w:r w:rsidR="00FF29E4" w:rsidRPr="00CC4CE2">
        <w:rPr>
          <w:rFonts w:ascii="Calibri" w:hAnsi="Calibri" w:cs="Calibri"/>
        </w:rPr>
        <w:t>:</w:t>
      </w:r>
    </w:p>
    <w:p w14:paraId="708605B8" w14:textId="77777777" w:rsidR="00A23D3B" w:rsidRPr="00CC4CE2" w:rsidRDefault="00A23D3B" w:rsidP="00CC4CE2">
      <w:pPr>
        <w:spacing w:line="480" w:lineRule="auto"/>
        <w:jc w:val="both"/>
        <w:rPr>
          <w:rFonts w:ascii="Calibri" w:hAnsi="Calibri" w:cs="Calibri"/>
        </w:rPr>
      </w:pPr>
    </w:p>
    <w:p w14:paraId="54E3D7F2" w14:textId="048B569A" w:rsidR="00A23D3B" w:rsidRPr="00CC4CE2" w:rsidRDefault="00A23D3B" w:rsidP="00CC4CE2">
      <w:pPr>
        <w:spacing w:line="480" w:lineRule="auto"/>
        <w:jc w:val="both"/>
        <w:rPr>
          <w:rFonts w:ascii="Calibri" w:hAnsi="Calibri" w:cs="Calibri"/>
          <w:vertAlign w:val="subscript"/>
        </w:rPr>
      </w:pPr>
      <w:proofErr w:type="spellStart"/>
      <w:r w:rsidRPr="00CC4CE2">
        <w:rPr>
          <w:rFonts w:ascii="Calibri" w:hAnsi="Calibri" w:cs="Calibri"/>
        </w:rPr>
        <w:t>Y</w:t>
      </w:r>
      <w:r w:rsidRPr="00CC4CE2">
        <w:rPr>
          <w:rFonts w:ascii="Calibri" w:hAnsi="Calibri" w:cs="Calibri"/>
          <w:vertAlign w:val="subscript"/>
        </w:rPr>
        <w:t>t</w:t>
      </w:r>
      <w:proofErr w:type="spellEnd"/>
      <w:r w:rsidRPr="00CC4CE2">
        <w:rPr>
          <w:rFonts w:ascii="Calibri" w:hAnsi="Calibri" w:cs="Calibri"/>
        </w:rPr>
        <w:t xml:space="preserve"> </w:t>
      </w:r>
      <w:proofErr w:type="gramStart"/>
      <w:r w:rsidRPr="00CC4CE2">
        <w:rPr>
          <w:rFonts w:ascii="Calibri" w:hAnsi="Calibri" w:cs="Calibri"/>
        </w:rPr>
        <w:t>=  α</w:t>
      </w:r>
      <w:proofErr w:type="gramEnd"/>
      <w:r w:rsidRPr="00CC4CE2">
        <w:rPr>
          <w:rFonts w:ascii="Calibri" w:hAnsi="Calibri" w:cs="Calibri"/>
          <w:vertAlign w:val="subscript"/>
        </w:rPr>
        <w:t>1</w:t>
      </w:r>
      <w:r w:rsidRPr="00CC4CE2">
        <w:rPr>
          <w:rFonts w:ascii="Calibri" w:hAnsi="Calibri" w:cs="Calibri"/>
        </w:rPr>
        <w:t>Y</w:t>
      </w:r>
      <w:r w:rsidRPr="00CC4CE2">
        <w:rPr>
          <w:rFonts w:ascii="Calibri" w:hAnsi="Calibri" w:cs="Calibri"/>
          <w:vertAlign w:val="subscript"/>
        </w:rPr>
        <w:t xml:space="preserve">t-1 </w:t>
      </w:r>
      <w:r w:rsidRPr="00CC4CE2">
        <w:rPr>
          <w:rFonts w:ascii="Calibri" w:hAnsi="Calibri" w:cs="Calibri"/>
        </w:rPr>
        <w:t xml:space="preserve">+  </w:t>
      </w:r>
      <w:proofErr w:type="spellStart"/>
      <w:r w:rsidRPr="00CC4CE2">
        <w:rPr>
          <w:rFonts w:ascii="Calibri" w:hAnsi="Calibri" w:cs="Calibri"/>
        </w:rPr>
        <w:t>ε</w:t>
      </w:r>
      <w:r w:rsidRPr="00CC4CE2">
        <w:rPr>
          <w:rFonts w:ascii="Calibri" w:hAnsi="Calibri" w:cs="Calibri"/>
          <w:vertAlign w:val="subscript"/>
        </w:rPr>
        <w:t>t</w:t>
      </w:r>
      <w:proofErr w:type="spellEnd"/>
    </w:p>
    <w:p w14:paraId="3DCB1CAE" w14:textId="77777777" w:rsidR="00A23D3B" w:rsidRPr="00CC4CE2" w:rsidRDefault="00A23D3B" w:rsidP="00CC4CE2">
      <w:pPr>
        <w:spacing w:line="480" w:lineRule="auto"/>
        <w:jc w:val="both"/>
        <w:rPr>
          <w:rFonts w:ascii="Calibri" w:hAnsi="Calibri" w:cs="Calibri"/>
        </w:rPr>
      </w:pPr>
    </w:p>
    <w:p w14:paraId="1A8A7C7D" w14:textId="77777777" w:rsidR="00A23D3B" w:rsidRPr="00CC4CE2" w:rsidRDefault="00A23D3B" w:rsidP="00CC4CE2">
      <w:pPr>
        <w:spacing w:line="480" w:lineRule="auto"/>
        <w:jc w:val="both"/>
        <w:rPr>
          <w:rFonts w:ascii="Calibri" w:hAnsi="Calibri" w:cs="Calibri"/>
        </w:rPr>
      </w:pPr>
    </w:p>
    <w:p w14:paraId="5F5143B3" w14:textId="292B5BA8" w:rsidR="009F6218" w:rsidRPr="00CC4CE2" w:rsidRDefault="00A23D3B" w:rsidP="00CC4CE2">
      <w:pPr>
        <w:pStyle w:val="Heading3"/>
        <w:spacing w:line="480" w:lineRule="auto"/>
        <w:rPr>
          <w:rFonts w:ascii="Calibri" w:hAnsi="Calibri" w:cs="Calibri"/>
          <w:sz w:val="22"/>
          <w:szCs w:val="22"/>
        </w:rPr>
      </w:pPr>
      <w:bookmarkStart w:id="11" w:name="_Toc166707859"/>
      <w:r w:rsidRPr="00CC4CE2">
        <w:rPr>
          <w:rFonts w:ascii="Calibri" w:hAnsi="Calibri" w:cs="Calibri"/>
          <w:sz w:val="22"/>
          <w:szCs w:val="22"/>
        </w:rPr>
        <w:t>Model Identification</w:t>
      </w:r>
      <w:bookmarkEnd w:id="11"/>
    </w:p>
    <w:p w14:paraId="1C6235C8" w14:textId="13DD4234" w:rsidR="00A23D3B" w:rsidRPr="00CC4CE2" w:rsidRDefault="00A23D3B" w:rsidP="00CC4CE2">
      <w:pPr>
        <w:spacing w:line="480" w:lineRule="auto"/>
        <w:jc w:val="both"/>
        <w:rPr>
          <w:rFonts w:ascii="Calibri" w:hAnsi="Calibri" w:cs="Calibri"/>
        </w:rPr>
      </w:pPr>
      <w:r w:rsidRPr="00CC4CE2">
        <w:rPr>
          <w:rFonts w:ascii="Calibri" w:hAnsi="Calibri" w:cs="Calibri"/>
        </w:rPr>
        <w:t>Initially, we converted our data to time series data. Then, we asses if the data is stationary, implying a constant mean throughout the time series. Stationarity can be verified through visual inspection or by conducting the Augmented Dickey-Fuller</w:t>
      </w:r>
      <w:r w:rsidR="009F6218" w:rsidRPr="00CC4CE2">
        <w:rPr>
          <w:rFonts w:ascii="Calibri" w:hAnsi="Calibri" w:cs="Calibri"/>
        </w:rPr>
        <w:t xml:space="preserve"> (ADF) test. This test </w:t>
      </w:r>
      <w:r w:rsidR="009F6218" w:rsidRPr="00CC4CE2">
        <w:rPr>
          <w:rFonts w:ascii="Calibri" w:hAnsi="Calibri" w:cs="Calibri"/>
        </w:rPr>
        <w:lastRenderedPageBreak/>
        <w:t>determines if the series is non-stationary, indicating fluctuations in mean over time. If the data is non-stationary, differencing is performed until stationarity is achieved using the ‘diff’ function in R.</w:t>
      </w:r>
    </w:p>
    <w:p w14:paraId="56C5A190" w14:textId="77777777" w:rsidR="009F6218" w:rsidRPr="00CC4CE2" w:rsidRDefault="009F6218" w:rsidP="00CC4CE2">
      <w:pPr>
        <w:spacing w:line="480" w:lineRule="auto"/>
        <w:jc w:val="both"/>
        <w:rPr>
          <w:rFonts w:ascii="Calibri" w:hAnsi="Calibri" w:cs="Calibri"/>
        </w:rPr>
      </w:pPr>
    </w:p>
    <w:p w14:paraId="3C277AE0" w14:textId="5F246347" w:rsidR="009F6218" w:rsidRPr="00CC4CE2" w:rsidRDefault="009F6218" w:rsidP="00CC4CE2">
      <w:pPr>
        <w:pStyle w:val="Heading3"/>
        <w:spacing w:line="480" w:lineRule="auto"/>
        <w:rPr>
          <w:rFonts w:ascii="Calibri" w:hAnsi="Calibri" w:cs="Calibri"/>
          <w:sz w:val="22"/>
          <w:szCs w:val="22"/>
        </w:rPr>
      </w:pPr>
      <w:bookmarkStart w:id="12" w:name="_Toc166707860"/>
      <w:r w:rsidRPr="00CC4CE2">
        <w:rPr>
          <w:rFonts w:ascii="Calibri" w:hAnsi="Calibri" w:cs="Calibri"/>
          <w:sz w:val="22"/>
          <w:szCs w:val="22"/>
        </w:rPr>
        <w:t>Identification of Parameters (ACF and PACF)</w:t>
      </w:r>
      <w:bookmarkEnd w:id="12"/>
    </w:p>
    <w:p w14:paraId="61E0831A" w14:textId="36A6F4BD" w:rsidR="009F6218" w:rsidRPr="00CC4CE2" w:rsidRDefault="009F6218" w:rsidP="00CC4CE2">
      <w:pPr>
        <w:spacing w:line="480" w:lineRule="auto"/>
        <w:jc w:val="both"/>
        <w:rPr>
          <w:rFonts w:ascii="Calibri" w:hAnsi="Calibri" w:cs="Calibri"/>
        </w:rPr>
      </w:pPr>
      <w:r w:rsidRPr="00CC4CE2">
        <w:rPr>
          <w:rFonts w:ascii="Calibri" w:hAnsi="Calibri" w:cs="Calibri"/>
        </w:rPr>
        <w:t>Once stationarity is established, we proceed to identify the appropriate parameters for the ARIMA model. This involves examining the autocorrelation function (ACF) and partial autocorrelation function (PACF) plots. A correlogram displays autocorrelation, indicating the correlation between a variable at time (t) and the same variable at time t-k. The partial correlogram removes shorter autocorrelation lags when calculating correlation at longer lags. Additionally, data decomposition may be necessary to remove seasonal trends, with the frequency determined based on the data.</w:t>
      </w:r>
    </w:p>
    <w:p w14:paraId="4B276392" w14:textId="77777777" w:rsidR="009F6218" w:rsidRPr="00CC4CE2" w:rsidRDefault="009F6218" w:rsidP="00CC4CE2">
      <w:pPr>
        <w:spacing w:line="480" w:lineRule="auto"/>
        <w:jc w:val="both"/>
        <w:rPr>
          <w:rFonts w:ascii="Calibri" w:hAnsi="Calibri" w:cs="Calibri"/>
        </w:rPr>
      </w:pPr>
    </w:p>
    <w:p w14:paraId="12014FB0" w14:textId="6547A3CF" w:rsidR="009F6218" w:rsidRPr="00CC4CE2" w:rsidRDefault="009F6218" w:rsidP="00CC4CE2">
      <w:pPr>
        <w:pStyle w:val="Heading3"/>
        <w:spacing w:line="480" w:lineRule="auto"/>
        <w:rPr>
          <w:rFonts w:ascii="Calibri" w:hAnsi="Calibri" w:cs="Calibri"/>
          <w:sz w:val="22"/>
          <w:szCs w:val="22"/>
        </w:rPr>
      </w:pPr>
      <w:bookmarkStart w:id="13" w:name="_Toc166707861"/>
      <w:r w:rsidRPr="00CC4CE2">
        <w:rPr>
          <w:rFonts w:ascii="Calibri" w:hAnsi="Calibri" w:cs="Calibri"/>
          <w:sz w:val="22"/>
          <w:szCs w:val="22"/>
        </w:rPr>
        <w:t>Selection of the Best ARIMA Model:</w:t>
      </w:r>
      <w:bookmarkEnd w:id="13"/>
    </w:p>
    <w:p w14:paraId="056BAFC1" w14:textId="77777777" w:rsidR="009F6218" w:rsidRPr="00CC4CE2" w:rsidRDefault="009F6218" w:rsidP="00CC4CE2">
      <w:pPr>
        <w:spacing w:line="480" w:lineRule="auto"/>
        <w:jc w:val="both"/>
        <w:rPr>
          <w:rFonts w:ascii="Calibri" w:hAnsi="Calibri" w:cs="Calibri"/>
        </w:rPr>
      </w:pPr>
    </w:p>
    <w:p w14:paraId="29CBCF98" w14:textId="2377D214" w:rsidR="00A23D3B" w:rsidRPr="00CC4CE2" w:rsidRDefault="009F6218" w:rsidP="00CC4CE2">
      <w:pPr>
        <w:spacing w:line="480" w:lineRule="auto"/>
        <w:jc w:val="both"/>
        <w:rPr>
          <w:rFonts w:ascii="Calibri" w:hAnsi="Calibri" w:cs="Calibri"/>
        </w:rPr>
      </w:pPr>
      <w:r w:rsidRPr="00CC4CE2">
        <w:rPr>
          <w:rFonts w:ascii="Calibri" w:hAnsi="Calibri" w:cs="Calibri"/>
        </w:rPr>
        <w:t xml:space="preserve">Next, we select the most suitable ARIMA model for prediction. This can be achieved manually by </w:t>
      </w:r>
      <w:proofErr w:type="spellStart"/>
      <w:r w:rsidRPr="00CC4CE2">
        <w:rPr>
          <w:rFonts w:ascii="Calibri" w:hAnsi="Calibri" w:cs="Calibri"/>
        </w:rPr>
        <w:t>analyzing</w:t>
      </w:r>
      <w:proofErr w:type="spellEnd"/>
      <w:r w:rsidRPr="00CC4CE2">
        <w:rPr>
          <w:rFonts w:ascii="Calibri" w:hAnsi="Calibri" w:cs="Calibri"/>
        </w:rPr>
        <w:t xml:space="preserve"> ACF and PACF plots or automatically using functions like </w:t>
      </w:r>
      <w:proofErr w:type="spellStart"/>
      <w:proofErr w:type="gramStart"/>
      <w:r w:rsidRPr="00CC4CE2">
        <w:rPr>
          <w:rFonts w:ascii="Calibri" w:hAnsi="Calibri" w:cs="Calibri"/>
        </w:rPr>
        <w:t>auto.arima</w:t>
      </w:r>
      <w:proofErr w:type="spellEnd"/>
      <w:proofErr w:type="gramEnd"/>
      <w:r w:rsidRPr="00CC4CE2">
        <w:rPr>
          <w:rFonts w:ascii="Calibri" w:hAnsi="Calibri" w:cs="Calibri"/>
        </w:rPr>
        <w:t>(). The goal is to find the model that best fits the data and provides accurate predictions.</w:t>
      </w:r>
    </w:p>
    <w:p w14:paraId="4388FE20" w14:textId="77777777" w:rsidR="009F6218" w:rsidRPr="00CC4CE2" w:rsidRDefault="009F6218" w:rsidP="00CC4CE2">
      <w:pPr>
        <w:spacing w:line="480" w:lineRule="auto"/>
        <w:jc w:val="both"/>
        <w:rPr>
          <w:rFonts w:ascii="Calibri" w:hAnsi="Calibri" w:cs="Calibri"/>
        </w:rPr>
      </w:pPr>
    </w:p>
    <w:p w14:paraId="38AE21D6" w14:textId="14077240" w:rsidR="009F6218" w:rsidRPr="00CC4CE2" w:rsidRDefault="009F6218" w:rsidP="00CC4CE2">
      <w:pPr>
        <w:pStyle w:val="Heading3"/>
        <w:spacing w:line="480" w:lineRule="auto"/>
        <w:rPr>
          <w:rFonts w:ascii="Calibri" w:hAnsi="Calibri" w:cs="Calibri"/>
          <w:sz w:val="22"/>
          <w:szCs w:val="22"/>
        </w:rPr>
      </w:pPr>
      <w:bookmarkStart w:id="14" w:name="_Toc166707862"/>
      <w:r w:rsidRPr="00CC4CE2">
        <w:rPr>
          <w:rFonts w:ascii="Calibri" w:hAnsi="Calibri" w:cs="Calibri"/>
          <w:sz w:val="22"/>
          <w:szCs w:val="22"/>
        </w:rPr>
        <w:t>Forecasting</w:t>
      </w:r>
      <w:bookmarkEnd w:id="14"/>
    </w:p>
    <w:p w14:paraId="0A6ADC49" w14:textId="105BB5BB" w:rsidR="009F6218" w:rsidRPr="00CC4CE2" w:rsidRDefault="009F6218" w:rsidP="00CC4CE2">
      <w:pPr>
        <w:spacing w:line="480" w:lineRule="auto"/>
        <w:jc w:val="both"/>
        <w:rPr>
          <w:rFonts w:ascii="Calibri" w:hAnsi="Calibri" w:cs="Calibri"/>
        </w:rPr>
      </w:pPr>
      <w:r w:rsidRPr="00CC4CE2">
        <w:rPr>
          <w:rFonts w:ascii="Calibri" w:hAnsi="Calibri" w:cs="Calibri"/>
        </w:rPr>
        <w:t>Once the best ARIMA model is identifies, forecasting for future periods can be conducted. This involves generating predictions based on the model parameters and historical data. Forecast accuracy should be evaluated to assess the reliability of the model.</w:t>
      </w:r>
    </w:p>
    <w:p w14:paraId="78B525A4" w14:textId="24BAB6FC" w:rsidR="00BB677B" w:rsidRPr="00CC4CE2" w:rsidRDefault="00A105EC" w:rsidP="00CC4CE2">
      <w:pPr>
        <w:pStyle w:val="Heading1"/>
        <w:spacing w:line="480" w:lineRule="auto"/>
        <w:rPr>
          <w:rFonts w:ascii="Calibri" w:hAnsi="Calibri" w:cs="Calibri"/>
          <w:sz w:val="32"/>
          <w:szCs w:val="32"/>
        </w:rPr>
      </w:pPr>
      <w:bookmarkStart w:id="15" w:name="_Toc166707863"/>
      <w:r w:rsidRPr="00CC4CE2">
        <w:rPr>
          <w:rFonts w:ascii="Calibri" w:hAnsi="Calibri" w:cs="Calibri"/>
          <w:sz w:val="32"/>
          <w:szCs w:val="32"/>
        </w:rPr>
        <w:lastRenderedPageBreak/>
        <w:t>MACHINE LEARNING TECHNIQUES</w:t>
      </w:r>
      <w:bookmarkEnd w:id="15"/>
    </w:p>
    <w:p w14:paraId="408184FD" w14:textId="2A0AAECD" w:rsidR="00BB677B" w:rsidRPr="00CC4CE2" w:rsidRDefault="00BB677B" w:rsidP="00CC4CE2">
      <w:pPr>
        <w:pStyle w:val="Heading2"/>
        <w:spacing w:line="480" w:lineRule="auto"/>
        <w:rPr>
          <w:rFonts w:ascii="Calibri" w:hAnsi="Calibri" w:cs="Calibri"/>
          <w:sz w:val="28"/>
          <w:szCs w:val="28"/>
        </w:rPr>
      </w:pPr>
      <w:bookmarkStart w:id="16" w:name="_Toc166707864"/>
      <w:r w:rsidRPr="00CC4CE2">
        <w:rPr>
          <w:rFonts w:ascii="Calibri" w:hAnsi="Calibri" w:cs="Calibri"/>
          <w:sz w:val="28"/>
          <w:szCs w:val="28"/>
        </w:rPr>
        <w:t>LINEAR REGRESSION</w:t>
      </w:r>
      <w:bookmarkEnd w:id="16"/>
    </w:p>
    <w:p w14:paraId="473520F6" w14:textId="723BC289" w:rsidR="00BB677B" w:rsidRPr="00CC4CE2" w:rsidRDefault="00BB677B" w:rsidP="00CC4CE2">
      <w:pPr>
        <w:spacing w:line="480" w:lineRule="auto"/>
        <w:jc w:val="both"/>
        <w:rPr>
          <w:rFonts w:ascii="Calibri" w:hAnsi="Calibri" w:cs="Calibri"/>
        </w:rPr>
      </w:pPr>
      <w:r w:rsidRPr="00CC4CE2">
        <w:rPr>
          <w:rFonts w:ascii="Calibri" w:hAnsi="Calibri" w:cs="Calibri"/>
        </w:rPr>
        <w:t xml:space="preserve">Linear regression analysis serves the purpose of describing the relationship between two or more variables, with one variable being dependent and the others independent. The dependent variable is the outcome to be explained, while the independent variable(s) influence or impact the dependent variable. </w:t>
      </w:r>
      <w:r w:rsidR="00C00226" w:rsidRPr="00CC4CE2">
        <w:rPr>
          <w:rFonts w:ascii="Calibri" w:hAnsi="Calibri" w:cs="Calibri"/>
        </w:rPr>
        <w:t xml:space="preserve">This relationship is represented in a scatter plot while the distribution will show its linearity as shown in Figure 5. </w:t>
      </w:r>
      <w:r w:rsidRPr="00CC4CE2">
        <w:rPr>
          <w:rFonts w:ascii="Calibri" w:hAnsi="Calibri" w:cs="Calibri"/>
        </w:rPr>
        <w:t>This relationship is depicted through a mathematical formula:</w:t>
      </w:r>
    </w:p>
    <w:p w14:paraId="19897411" w14:textId="77777777" w:rsidR="00BB677B" w:rsidRPr="00CC4CE2" w:rsidRDefault="00BB677B" w:rsidP="00CC4CE2">
      <w:pPr>
        <w:spacing w:line="480" w:lineRule="auto"/>
        <w:jc w:val="both"/>
        <w:rPr>
          <w:rFonts w:ascii="Calibri" w:hAnsi="Calibri" w:cs="Calibri"/>
        </w:rPr>
      </w:pPr>
    </w:p>
    <w:p w14:paraId="1C0FCAAB" w14:textId="3285385F" w:rsidR="00BB677B" w:rsidRPr="00CC4CE2" w:rsidRDefault="00BB677B" w:rsidP="00CC4CE2">
      <w:pPr>
        <w:spacing w:line="480" w:lineRule="auto"/>
        <w:jc w:val="both"/>
        <w:rPr>
          <w:rFonts w:ascii="Calibri" w:hAnsi="Calibri" w:cs="Calibri"/>
        </w:rPr>
      </w:pPr>
      <w:r w:rsidRPr="00CC4CE2">
        <w:rPr>
          <w:rFonts w:ascii="Calibri" w:hAnsi="Calibri" w:cs="Calibri"/>
        </w:rPr>
        <w:tab/>
      </w:r>
      <w:r w:rsidRPr="00CC4CE2">
        <w:rPr>
          <w:rFonts w:ascii="Calibri" w:hAnsi="Calibri" w:cs="Calibri"/>
        </w:rPr>
        <w:tab/>
        <w:t xml:space="preserve">E(Y) = </w:t>
      </w:r>
      <w:r w:rsidRPr="00CC4CE2">
        <w:rPr>
          <w:rFonts w:ascii="Cambria Math" w:hAnsi="Cambria Math" w:cs="Cambria Math"/>
        </w:rPr>
        <w:t>𝛽</w:t>
      </w:r>
      <w:proofErr w:type="gramStart"/>
      <w:r w:rsidRPr="00CC4CE2">
        <w:rPr>
          <w:rFonts w:ascii="Calibri" w:hAnsi="Calibri" w:cs="Calibri"/>
          <w:vertAlign w:val="subscript"/>
        </w:rPr>
        <w:t>o  +</w:t>
      </w:r>
      <w:proofErr w:type="gramEnd"/>
      <w:r w:rsidRPr="00CC4CE2">
        <w:rPr>
          <w:rFonts w:ascii="Calibri" w:hAnsi="Calibri" w:cs="Calibri"/>
          <w:vertAlign w:val="subscript"/>
        </w:rPr>
        <w:t xml:space="preserve"> </w:t>
      </w:r>
      <w:r w:rsidRPr="00CC4CE2">
        <w:rPr>
          <w:rFonts w:ascii="Cambria Math" w:hAnsi="Cambria Math" w:cs="Cambria Math"/>
        </w:rPr>
        <w:t>𝛽</w:t>
      </w:r>
      <w:r w:rsidRPr="00CC4CE2">
        <w:rPr>
          <w:rFonts w:ascii="Calibri" w:hAnsi="Calibri" w:cs="Calibri"/>
          <w:vertAlign w:val="subscript"/>
        </w:rPr>
        <w:t xml:space="preserve">1 </w:t>
      </w:r>
      <w:r w:rsidRPr="00CC4CE2">
        <w:rPr>
          <w:rFonts w:ascii="Calibri" w:hAnsi="Calibri" w:cs="Calibri"/>
        </w:rPr>
        <w:t>X</w:t>
      </w:r>
    </w:p>
    <w:p w14:paraId="64C75F4F" w14:textId="2FD25490" w:rsidR="00BB677B" w:rsidRPr="00CC4CE2" w:rsidRDefault="00BB677B" w:rsidP="00CC4CE2">
      <w:pPr>
        <w:spacing w:line="480" w:lineRule="auto"/>
        <w:jc w:val="both"/>
        <w:rPr>
          <w:rFonts w:ascii="Calibri" w:hAnsi="Calibri" w:cs="Calibri"/>
        </w:rPr>
      </w:pPr>
      <w:proofErr w:type="gramStart"/>
      <w:r w:rsidRPr="00CC4CE2">
        <w:rPr>
          <w:rFonts w:ascii="Calibri" w:hAnsi="Calibri" w:cs="Calibri"/>
        </w:rPr>
        <w:t>Where</w:t>
      </w:r>
      <w:proofErr w:type="gramEnd"/>
    </w:p>
    <w:p w14:paraId="6B31A477" w14:textId="732D51A5" w:rsidR="00BB677B" w:rsidRPr="00CC4CE2" w:rsidRDefault="00BB677B" w:rsidP="00CC4CE2">
      <w:pPr>
        <w:spacing w:line="480" w:lineRule="auto"/>
        <w:jc w:val="both"/>
        <w:rPr>
          <w:rFonts w:ascii="Calibri" w:hAnsi="Calibri" w:cs="Calibri"/>
        </w:rPr>
      </w:pPr>
      <w:r w:rsidRPr="00CC4CE2">
        <w:rPr>
          <w:rFonts w:ascii="Calibri" w:hAnsi="Calibri" w:cs="Calibri"/>
        </w:rPr>
        <w:tab/>
        <w:t>E(Y) represents the expected value of the dependent variable</w:t>
      </w:r>
    </w:p>
    <w:p w14:paraId="6209DC1A" w14:textId="3729C68D" w:rsidR="00BB677B" w:rsidRPr="00CC4CE2" w:rsidRDefault="00BB677B" w:rsidP="00CC4CE2">
      <w:pPr>
        <w:spacing w:line="480" w:lineRule="auto"/>
        <w:jc w:val="both"/>
        <w:rPr>
          <w:rFonts w:ascii="Calibri" w:hAnsi="Calibri" w:cs="Calibri"/>
        </w:rPr>
      </w:pPr>
      <w:r w:rsidRPr="00CC4CE2">
        <w:rPr>
          <w:rFonts w:ascii="Calibri" w:hAnsi="Calibri" w:cs="Calibri"/>
        </w:rPr>
        <w:tab/>
        <w:t>X denotes the independent variable</w:t>
      </w:r>
    </w:p>
    <w:p w14:paraId="5EBCE3A8" w14:textId="44DD5966" w:rsidR="00BB677B" w:rsidRPr="00CC4CE2" w:rsidRDefault="00BB677B" w:rsidP="00CC4CE2">
      <w:pPr>
        <w:spacing w:line="480" w:lineRule="auto"/>
        <w:ind w:firstLine="720"/>
        <w:jc w:val="both"/>
        <w:rPr>
          <w:rFonts w:ascii="Calibri" w:hAnsi="Calibri" w:cs="Calibri"/>
        </w:rPr>
      </w:pPr>
      <w:r w:rsidRPr="00CC4CE2">
        <w:rPr>
          <w:rFonts w:ascii="Cambria Math" w:hAnsi="Cambria Math" w:cs="Cambria Math"/>
        </w:rPr>
        <w:t>𝛽</w:t>
      </w:r>
      <w:r w:rsidRPr="00CC4CE2">
        <w:rPr>
          <w:rFonts w:ascii="Calibri" w:hAnsi="Calibri" w:cs="Calibri"/>
        </w:rPr>
        <w:t>o is the y-axis intercept, and</w:t>
      </w:r>
    </w:p>
    <w:p w14:paraId="024FDC42" w14:textId="621F2D0B" w:rsidR="00BB677B" w:rsidRPr="00CC4CE2" w:rsidRDefault="00E3487A" w:rsidP="00CC4CE2">
      <w:pPr>
        <w:spacing w:line="480" w:lineRule="auto"/>
        <w:ind w:firstLine="720"/>
        <w:jc w:val="both"/>
        <w:rPr>
          <w:rFonts w:ascii="Calibri" w:hAnsi="Calibri" w:cs="Calibri"/>
        </w:rPr>
      </w:pPr>
      <w:r w:rsidRPr="00CC4CE2">
        <w:rPr>
          <w:rFonts w:ascii="Cambria Math" w:hAnsi="Cambria Math" w:cs="Cambria Math"/>
        </w:rPr>
        <w:t>𝛽</w:t>
      </w:r>
      <w:proofErr w:type="gramStart"/>
      <w:r w:rsidRPr="00CC4CE2">
        <w:rPr>
          <w:rFonts w:ascii="Calibri" w:hAnsi="Calibri" w:cs="Calibri"/>
          <w:vertAlign w:val="subscript"/>
        </w:rPr>
        <w:t xml:space="preserve">1  </w:t>
      </w:r>
      <w:r w:rsidRPr="00CC4CE2">
        <w:rPr>
          <w:rFonts w:ascii="Calibri" w:hAnsi="Calibri" w:cs="Calibri"/>
        </w:rPr>
        <w:t>signifying</w:t>
      </w:r>
      <w:proofErr w:type="gramEnd"/>
      <w:r w:rsidRPr="00CC4CE2">
        <w:rPr>
          <w:rFonts w:ascii="Calibri" w:hAnsi="Calibri" w:cs="Calibri"/>
        </w:rPr>
        <w:t xml:space="preserve"> the slope of the line (Schneider</w:t>
      </w:r>
      <w:r w:rsidR="00CC4CE2">
        <w:rPr>
          <w:rFonts w:ascii="Calibri" w:hAnsi="Calibri" w:cs="Calibri"/>
        </w:rPr>
        <w:t xml:space="preserve"> et al</w:t>
      </w:r>
      <w:r w:rsidRPr="00CC4CE2">
        <w:rPr>
          <w:rFonts w:ascii="Calibri" w:hAnsi="Calibri" w:cs="Calibri"/>
        </w:rPr>
        <w:t>2010)</w:t>
      </w:r>
    </w:p>
    <w:p w14:paraId="3594BF7C" w14:textId="0233E9FD" w:rsidR="00BB677B" w:rsidRPr="00CC4CE2" w:rsidRDefault="00BB677B" w:rsidP="00CC4CE2">
      <w:pPr>
        <w:spacing w:line="480" w:lineRule="auto"/>
        <w:jc w:val="both"/>
        <w:rPr>
          <w:rFonts w:ascii="Calibri" w:hAnsi="Calibri" w:cs="Calibri"/>
        </w:rPr>
      </w:pPr>
    </w:p>
    <w:p w14:paraId="47743821" w14:textId="425DA4B5" w:rsidR="008108A5" w:rsidRPr="00CC4CE2" w:rsidRDefault="008108A5" w:rsidP="00CC4CE2">
      <w:pPr>
        <w:spacing w:line="480" w:lineRule="auto"/>
        <w:jc w:val="both"/>
        <w:rPr>
          <w:rFonts w:ascii="Calibri" w:hAnsi="Calibri" w:cs="Calibri"/>
        </w:rPr>
      </w:pPr>
      <w:r w:rsidRPr="00CC4CE2">
        <w:rPr>
          <w:rFonts w:ascii="Calibri" w:hAnsi="Calibri" w:cs="Calibri"/>
          <w:noProof/>
        </w:rPr>
        <w:drawing>
          <wp:inline distT="0" distB="0" distL="0" distR="0" wp14:anchorId="1D8491CB" wp14:editId="055C4AEE">
            <wp:extent cx="5731510" cy="1796415"/>
            <wp:effectExtent l="0" t="0" r="0" b="0"/>
            <wp:docPr id="17014472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47273" name="Picture 1701447273"/>
                    <pic:cNvPicPr/>
                  </pic:nvPicPr>
                  <pic:blipFill>
                    <a:blip r:embed="rId13">
                      <a:extLst>
                        <a:ext uri="{28A0092B-C50C-407E-A947-70E740481C1C}">
                          <a14:useLocalDpi xmlns:a14="http://schemas.microsoft.com/office/drawing/2010/main" val="0"/>
                        </a:ext>
                      </a:extLst>
                    </a:blip>
                    <a:stretch>
                      <a:fillRect/>
                    </a:stretch>
                  </pic:blipFill>
                  <pic:spPr>
                    <a:xfrm>
                      <a:off x="0" y="0"/>
                      <a:ext cx="5731510" cy="1796415"/>
                    </a:xfrm>
                    <a:prstGeom prst="rect">
                      <a:avLst/>
                    </a:prstGeom>
                  </pic:spPr>
                </pic:pic>
              </a:graphicData>
            </a:graphic>
          </wp:inline>
        </w:drawing>
      </w:r>
    </w:p>
    <w:p w14:paraId="382FC5C8" w14:textId="68EB4F31" w:rsidR="008108A5" w:rsidRPr="00CC4CE2" w:rsidRDefault="008108A5" w:rsidP="00CC4CE2">
      <w:pPr>
        <w:spacing w:line="480" w:lineRule="auto"/>
        <w:jc w:val="both"/>
        <w:rPr>
          <w:rFonts w:ascii="Calibri" w:hAnsi="Calibri" w:cs="Calibri"/>
        </w:rPr>
      </w:pPr>
      <w:r w:rsidRPr="00CC4CE2">
        <w:rPr>
          <w:rFonts w:ascii="Calibri" w:hAnsi="Calibri" w:cs="Calibri"/>
        </w:rPr>
        <w:t>Figure 5: LINEAR RELATIONSHIP GRAPH</w:t>
      </w:r>
    </w:p>
    <w:p w14:paraId="2682BF01" w14:textId="77777777" w:rsidR="00BB677B" w:rsidRPr="00CC4CE2" w:rsidRDefault="00BB677B" w:rsidP="00CC4CE2">
      <w:pPr>
        <w:spacing w:line="480" w:lineRule="auto"/>
        <w:jc w:val="both"/>
        <w:rPr>
          <w:rFonts w:ascii="Calibri" w:hAnsi="Calibri" w:cs="Calibri"/>
        </w:rPr>
      </w:pPr>
    </w:p>
    <w:p w14:paraId="1C6F6E6E" w14:textId="0A934495" w:rsidR="007E0504" w:rsidRPr="00CC4CE2" w:rsidRDefault="00C00226" w:rsidP="00CC4CE2">
      <w:pPr>
        <w:spacing w:line="480" w:lineRule="auto"/>
        <w:jc w:val="both"/>
        <w:rPr>
          <w:rFonts w:ascii="Calibri" w:hAnsi="Calibri" w:cs="Calibri"/>
        </w:rPr>
      </w:pPr>
      <w:r w:rsidRPr="00CC4CE2">
        <w:rPr>
          <w:rFonts w:ascii="Calibri" w:hAnsi="Calibri" w:cs="Calibri"/>
        </w:rPr>
        <w:lastRenderedPageBreak/>
        <w:t xml:space="preserve">The figure 5, shows a positive relationship, negative relation and a </w:t>
      </w:r>
      <w:proofErr w:type="spellStart"/>
      <w:proofErr w:type="gramStart"/>
      <w:r w:rsidRPr="00CC4CE2">
        <w:rPr>
          <w:rFonts w:ascii="Calibri" w:hAnsi="Calibri" w:cs="Calibri"/>
        </w:rPr>
        <w:t>non linear</w:t>
      </w:r>
      <w:proofErr w:type="spellEnd"/>
      <w:proofErr w:type="gramEnd"/>
      <w:r w:rsidRPr="00CC4CE2">
        <w:rPr>
          <w:rFonts w:ascii="Calibri" w:hAnsi="Calibri" w:cs="Calibri"/>
        </w:rPr>
        <w:t xml:space="preserve"> relationship. </w:t>
      </w:r>
      <w:r w:rsidR="007E0504" w:rsidRPr="00CC4CE2">
        <w:rPr>
          <w:rFonts w:ascii="Calibri" w:hAnsi="Calibri" w:cs="Calibri"/>
        </w:rPr>
        <w:t xml:space="preserve">Regression analysis is vital for the following reasons: </w:t>
      </w:r>
    </w:p>
    <w:p w14:paraId="7058C4B1" w14:textId="40CF01B1" w:rsidR="00BB677B" w:rsidRPr="00CC4CE2" w:rsidRDefault="007E0504" w:rsidP="00CC4CE2">
      <w:pPr>
        <w:pStyle w:val="ListParagraph"/>
        <w:numPr>
          <w:ilvl w:val="0"/>
          <w:numId w:val="3"/>
        </w:numPr>
        <w:spacing w:line="480" w:lineRule="auto"/>
        <w:jc w:val="both"/>
        <w:rPr>
          <w:rFonts w:ascii="Calibri" w:hAnsi="Calibri" w:cs="Calibri"/>
        </w:rPr>
      </w:pPr>
      <w:r w:rsidRPr="00CC4CE2">
        <w:rPr>
          <w:rFonts w:ascii="Calibri" w:hAnsi="Calibri" w:cs="Calibri"/>
        </w:rPr>
        <w:t xml:space="preserve">describing and </w:t>
      </w:r>
      <w:proofErr w:type="spellStart"/>
      <w:r w:rsidRPr="00CC4CE2">
        <w:rPr>
          <w:rFonts w:ascii="Calibri" w:hAnsi="Calibri" w:cs="Calibri"/>
        </w:rPr>
        <w:t>analyzing</w:t>
      </w:r>
      <w:proofErr w:type="spellEnd"/>
      <w:r w:rsidRPr="00CC4CE2">
        <w:rPr>
          <w:rFonts w:ascii="Calibri" w:hAnsi="Calibri" w:cs="Calibri"/>
        </w:rPr>
        <w:t xml:space="preserve"> the strength of association between </w:t>
      </w:r>
      <w:r w:rsidR="00CC4CE2">
        <w:rPr>
          <w:rFonts w:ascii="Calibri" w:hAnsi="Calibri" w:cs="Calibri"/>
        </w:rPr>
        <w:t>X</w:t>
      </w:r>
      <w:r w:rsidRPr="00CC4CE2">
        <w:rPr>
          <w:rFonts w:ascii="Calibri" w:hAnsi="Calibri" w:cs="Calibri"/>
        </w:rPr>
        <w:t xml:space="preserve"> and </w:t>
      </w:r>
      <w:r w:rsidR="00CC4CE2">
        <w:rPr>
          <w:rFonts w:ascii="Calibri" w:hAnsi="Calibri" w:cs="Calibri"/>
        </w:rPr>
        <w:t>Y</w:t>
      </w:r>
      <w:r w:rsidRPr="00CC4CE2">
        <w:rPr>
          <w:rFonts w:ascii="Calibri" w:hAnsi="Calibri" w:cs="Calibri"/>
        </w:rPr>
        <w:t xml:space="preserve"> </w:t>
      </w:r>
      <w:proofErr w:type="gramStart"/>
      <w:r w:rsidRPr="00CC4CE2">
        <w:rPr>
          <w:rFonts w:ascii="Calibri" w:hAnsi="Calibri" w:cs="Calibri"/>
        </w:rPr>
        <w:t>variables  (</w:t>
      </w:r>
      <w:proofErr w:type="gramEnd"/>
      <w:r w:rsidRPr="00CC4CE2">
        <w:rPr>
          <w:rFonts w:ascii="Calibri" w:hAnsi="Calibri" w:cs="Calibri"/>
        </w:rPr>
        <w:t xml:space="preserve">Schneider, </w:t>
      </w:r>
      <w:proofErr w:type="spellStart"/>
      <w:r w:rsidRPr="00CC4CE2">
        <w:rPr>
          <w:rFonts w:ascii="Calibri" w:hAnsi="Calibri" w:cs="Calibri"/>
        </w:rPr>
        <w:t>Hommel</w:t>
      </w:r>
      <w:proofErr w:type="spellEnd"/>
      <w:r w:rsidRPr="00CC4CE2">
        <w:rPr>
          <w:rFonts w:ascii="Calibri" w:hAnsi="Calibri" w:cs="Calibri"/>
        </w:rPr>
        <w:t xml:space="preserve"> &amp; </w:t>
      </w:r>
      <w:proofErr w:type="spellStart"/>
      <w:r w:rsidRPr="00CC4CE2">
        <w:rPr>
          <w:rFonts w:ascii="Calibri" w:hAnsi="Calibri" w:cs="Calibri"/>
        </w:rPr>
        <w:t>Blettner</w:t>
      </w:r>
      <w:proofErr w:type="spellEnd"/>
      <w:r w:rsidRPr="00CC4CE2">
        <w:rPr>
          <w:rFonts w:ascii="Calibri" w:hAnsi="Calibri" w:cs="Calibri"/>
        </w:rPr>
        <w:t>, 2010)</w:t>
      </w:r>
    </w:p>
    <w:p w14:paraId="7829448B" w14:textId="5F0197A6" w:rsidR="007E0504" w:rsidRPr="00CC4CE2" w:rsidRDefault="007E0504" w:rsidP="00CC4CE2">
      <w:pPr>
        <w:pStyle w:val="ListParagraph"/>
        <w:numPr>
          <w:ilvl w:val="0"/>
          <w:numId w:val="3"/>
        </w:numPr>
        <w:spacing w:line="480" w:lineRule="auto"/>
        <w:jc w:val="both"/>
        <w:rPr>
          <w:rFonts w:ascii="Calibri" w:hAnsi="Calibri" w:cs="Calibri"/>
        </w:rPr>
      </w:pPr>
      <w:r w:rsidRPr="00CC4CE2">
        <w:rPr>
          <w:rFonts w:ascii="Calibri" w:hAnsi="Calibri" w:cs="Calibri"/>
        </w:rPr>
        <w:t>Adjusting the covariates</w:t>
      </w:r>
      <w:r w:rsidR="00CC4CE2">
        <w:rPr>
          <w:rFonts w:ascii="Calibri" w:hAnsi="Calibri" w:cs="Calibri"/>
        </w:rPr>
        <w:t xml:space="preserve"> </w:t>
      </w:r>
      <w:r w:rsidR="00CC4CE2" w:rsidRPr="00CC4CE2">
        <w:rPr>
          <w:rFonts w:ascii="Calibri" w:hAnsi="Calibri" w:cs="Calibri"/>
        </w:rPr>
        <w:t xml:space="preserve">effect </w:t>
      </w:r>
    </w:p>
    <w:p w14:paraId="6B40FB8C" w14:textId="6ACFB529" w:rsidR="007E0504" w:rsidRPr="00CC4CE2" w:rsidRDefault="007E0504" w:rsidP="00CC4CE2">
      <w:pPr>
        <w:pStyle w:val="ListParagraph"/>
        <w:numPr>
          <w:ilvl w:val="0"/>
          <w:numId w:val="3"/>
        </w:numPr>
        <w:spacing w:line="480" w:lineRule="auto"/>
        <w:jc w:val="both"/>
        <w:rPr>
          <w:rFonts w:ascii="Calibri" w:hAnsi="Calibri" w:cs="Calibri"/>
        </w:rPr>
      </w:pPr>
      <w:r w:rsidRPr="00CC4CE2">
        <w:rPr>
          <w:rFonts w:ascii="Calibri" w:hAnsi="Calibri" w:cs="Calibri"/>
        </w:rPr>
        <w:t>Estimating the value of the dependent variable from observed independent variable values</w:t>
      </w:r>
    </w:p>
    <w:p w14:paraId="05BE06EC" w14:textId="6E26FBE0" w:rsidR="007E0504" w:rsidRPr="00CC4CE2" w:rsidRDefault="007E0504" w:rsidP="00CC4CE2">
      <w:pPr>
        <w:pStyle w:val="ListParagraph"/>
        <w:numPr>
          <w:ilvl w:val="0"/>
          <w:numId w:val="3"/>
        </w:numPr>
        <w:spacing w:line="480" w:lineRule="auto"/>
        <w:jc w:val="both"/>
        <w:rPr>
          <w:rFonts w:ascii="Calibri" w:hAnsi="Calibri" w:cs="Calibri"/>
        </w:rPr>
      </w:pPr>
      <w:r w:rsidRPr="00CC4CE2">
        <w:rPr>
          <w:rFonts w:ascii="Calibri" w:hAnsi="Calibri" w:cs="Calibri"/>
        </w:rPr>
        <w:t xml:space="preserve">Identifying significant risk factors affecting the </w:t>
      </w:r>
      <w:r w:rsidR="00AE073C">
        <w:rPr>
          <w:rFonts w:ascii="Calibri" w:hAnsi="Calibri" w:cs="Calibri"/>
        </w:rPr>
        <w:t>X</w:t>
      </w:r>
      <w:r w:rsidRPr="00CC4CE2">
        <w:rPr>
          <w:rFonts w:ascii="Calibri" w:hAnsi="Calibri" w:cs="Calibri"/>
        </w:rPr>
        <w:t xml:space="preserve"> </w:t>
      </w:r>
      <w:proofErr w:type="gramStart"/>
      <w:r w:rsidRPr="00CC4CE2">
        <w:rPr>
          <w:rFonts w:ascii="Calibri" w:hAnsi="Calibri" w:cs="Calibri"/>
        </w:rPr>
        <w:t>variable(</w:t>
      </w:r>
      <w:proofErr w:type="gramEnd"/>
      <w:r w:rsidRPr="00CC4CE2">
        <w:rPr>
          <w:rFonts w:ascii="Calibri" w:hAnsi="Calibri" w:cs="Calibri"/>
        </w:rPr>
        <w:t>Kumari &amp; Yadav, 2018)</w:t>
      </w:r>
    </w:p>
    <w:p w14:paraId="1B024528" w14:textId="77777777" w:rsidR="007E0504" w:rsidRPr="00CC4CE2" w:rsidRDefault="007E0504" w:rsidP="00CC4CE2">
      <w:pPr>
        <w:spacing w:line="480" w:lineRule="auto"/>
        <w:jc w:val="both"/>
        <w:rPr>
          <w:rFonts w:ascii="Calibri" w:hAnsi="Calibri" w:cs="Calibri"/>
        </w:rPr>
      </w:pPr>
    </w:p>
    <w:p w14:paraId="4EF8E1CA" w14:textId="49497245" w:rsidR="007E0504" w:rsidRPr="00CC4CE2" w:rsidRDefault="00CB6EB4" w:rsidP="00CC4CE2">
      <w:pPr>
        <w:spacing w:line="480" w:lineRule="auto"/>
        <w:jc w:val="both"/>
        <w:rPr>
          <w:rFonts w:ascii="Calibri" w:hAnsi="Calibri" w:cs="Calibri"/>
        </w:rPr>
      </w:pPr>
      <w:r w:rsidRPr="00CC4CE2">
        <w:rPr>
          <w:rFonts w:ascii="Calibri" w:hAnsi="Calibri" w:cs="Calibri"/>
        </w:rPr>
        <w:t>Some of the</w:t>
      </w:r>
      <w:r w:rsidR="007E0504" w:rsidRPr="00CC4CE2">
        <w:rPr>
          <w:rFonts w:ascii="Calibri" w:hAnsi="Calibri" w:cs="Calibri"/>
        </w:rPr>
        <w:t xml:space="preserve"> factors</w:t>
      </w:r>
      <w:r w:rsidRPr="00CC4CE2">
        <w:rPr>
          <w:rFonts w:ascii="Calibri" w:hAnsi="Calibri" w:cs="Calibri"/>
        </w:rPr>
        <w:t xml:space="preserve"> that</w:t>
      </w:r>
      <w:r w:rsidR="007E0504" w:rsidRPr="00CC4CE2">
        <w:rPr>
          <w:rFonts w:ascii="Calibri" w:hAnsi="Calibri" w:cs="Calibri"/>
        </w:rPr>
        <w:t xml:space="preserve"> influence regression analysis</w:t>
      </w:r>
      <w:r w:rsidRPr="00CC4CE2">
        <w:rPr>
          <w:rFonts w:ascii="Calibri" w:hAnsi="Calibri" w:cs="Calibri"/>
        </w:rPr>
        <w:t xml:space="preserve"> include</w:t>
      </w:r>
      <w:r w:rsidR="007E0504" w:rsidRPr="00CC4CE2">
        <w:rPr>
          <w:rFonts w:ascii="Calibri" w:hAnsi="Calibri" w:cs="Calibri"/>
        </w:rPr>
        <w:t xml:space="preserve"> </w:t>
      </w:r>
      <w:r w:rsidRPr="00CC4CE2">
        <w:rPr>
          <w:rFonts w:ascii="Calibri" w:hAnsi="Calibri" w:cs="Calibri"/>
        </w:rPr>
        <w:t xml:space="preserve">missing data, sample </w:t>
      </w:r>
      <w:proofErr w:type="gramStart"/>
      <w:r w:rsidRPr="00CC4CE2">
        <w:rPr>
          <w:rFonts w:ascii="Calibri" w:hAnsi="Calibri" w:cs="Calibri"/>
        </w:rPr>
        <w:t>size</w:t>
      </w:r>
      <w:r w:rsidR="007E0504" w:rsidRPr="00CC4CE2">
        <w:rPr>
          <w:rFonts w:ascii="Calibri" w:hAnsi="Calibri" w:cs="Calibri"/>
        </w:rPr>
        <w:t>,  and</w:t>
      </w:r>
      <w:proofErr w:type="gramEnd"/>
      <w:r w:rsidR="007E0504" w:rsidRPr="00CC4CE2">
        <w:rPr>
          <w:rFonts w:ascii="Calibri" w:hAnsi="Calibri" w:cs="Calibri"/>
        </w:rPr>
        <w:t xml:space="preserve"> the </w:t>
      </w:r>
      <w:r w:rsidRPr="00CC4CE2">
        <w:rPr>
          <w:rFonts w:ascii="Calibri" w:hAnsi="Calibri" w:cs="Calibri"/>
        </w:rPr>
        <w:t>type</w:t>
      </w:r>
      <w:r w:rsidR="007E0504" w:rsidRPr="00CC4CE2">
        <w:rPr>
          <w:rFonts w:ascii="Calibri" w:hAnsi="Calibri" w:cs="Calibri"/>
        </w:rPr>
        <w:t xml:space="preserve"> of the sample. </w:t>
      </w:r>
      <w:r w:rsidRPr="00CC4CE2">
        <w:rPr>
          <w:rFonts w:ascii="Calibri" w:hAnsi="Calibri" w:cs="Calibri"/>
        </w:rPr>
        <w:t>Some of the assumptions</w:t>
      </w:r>
      <w:r w:rsidR="007E0504" w:rsidRPr="00CC4CE2">
        <w:rPr>
          <w:rFonts w:ascii="Calibri" w:hAnsi="Calibri" w:cs="Calibri"/>
        </w:rPr>
        <w:t xml:space="preserve"> of regression include</w:t>
      </w:r>
      <w:r w:rsidRPr="00CC4CE2">
        <w:rPr>
          <w:rFonts w:ascii="Calibri" w:hAnsi="Calibri" w:cs="Calibri"/>
        </w:rPr>
        <w:t xml:space="preserve"> </w:t>
      </w:r>
      <w:proofErr w:type="spellStart"/>
      <w:r w:rsidRPr="00CC4CE2">
        <w:rPr>
          <w:rFonts w:ascii="Calibri" w:hAnsi="Calibri" w:cs="Calibri"/>
        </w:rPr>
        <w:t>normalsy</w:t>
      </w:r>
      <w:proofErr w:type="spellEnd"/>
      <w:r w:rsidRPr="00CC4CE2">
        <w:rPr>
          <w:rFonts w:ascii="Calibri" w:hAnsi="Calibri" w:cs="Calibri"/>
        </w:rPr>
        <w:t xml:space="preserve"> of the data</w:t>
      </w:r>
      <w:r w:rsidR="007E0504" w:rsidRPr="00CC4CE2">
        <w:rPr>
          <w:rFonts w:ascii="Calibri" w:hAnsi="Calibri" w:cs="Calibri"/>
        </w:rPr>
        <w:t xml:space="preserve"> linearity, homogeneity of variance, and independence (Chai &amp; </w:t>
      </w:r>
      <w:proofErr w:type="spellStart"/>
      <w:r w:rsidR="007E0504" w:rsidRPr="00CC4CE2">
        <w:rPr>
          <w:rFonts w:ascii="Calibri" w:hAnsi="Calibri" w:cs="Calibri"/>
        </w:rPr>
        <w:t>Draxler</w:t>
      </w:r>
      <w:proofErr w:type="spellEnd"/>
      <w:r w:rsidR="007E0504" w:rsidRPr="00CC4CE2">
        <w:rPr>
          <w:rFonts w:ascii="Calibri" w:hAnsi="Calibri" w:cs="Calibri"/>
        </w:rPr>
        <w:t>, 2014).</w:t>
      </w:r>
    </w:p>
    <w:p w14:paraId="5BCE8E6C" w14:textId="77777777" w:rsidR="007E0504" w:rsidRPr="00CC4CE2" w:rsidRDefault="007E0504" w:rsidP="00CC4CE2">
      <w:pPr>
        <w:spacing w:line="480" w:lineRule="auto"/>
        <w:jc w:val="both"/>
        <w:rPr>
          <w:rFonts w:ascii="Calibri" w:hAnsi="Calibri" w:cs="Calibri"/>
        </w:rPr>
      </w:pPr>
      <w:r w:rsidRPr="00CC4CE2">
        <w:rPr>
          <w:rFonts w:ascii="Calibri" w:hAnsi="Calibri" w:cs="Calibri"/>
        </w:rPr>
        <w:t xml:space="preserve">Different types of regression analysis exist, such as </w:t>
      </w:r>
    </w:p>
    <w:p w14:paraId="13D1FD70" w14:textId="30DB345B" w:rsidR="007E0504" w:rsidRPr="00CC4CE2" w:rsidRDefault="00CB6EB4" w:rsidP="00CC4CE2">
      <w:pPr>
        <w:pStyle w:val="ListParagraph"/>
        <w:numPr>
          <w:ilvl w:val="0"/>
          <w:numId w:val="4"/>
        </w:numPr>
        <w:spacing w:line="480" w:lineRule="auto"/>
        <w:jc w:val="both"/>
        <w:rPr>
          <w:rFonts w:ascii="Calibri" w:hAnsi="Calibri" w:cs="Calibri"/>
        </w:rPr>
      </w:pPr>
      <w:proofErr w:type="gramStart"/>
      <w:r w:rsidRPr="00CC4CE2">
        <w:rPr>
          <w:rFonts w:ascii="Calibri" w:hAnsi="Calibri" w:cs="Calibri"/>
        </w:rPr>
        <w:t>L</w:t>
      </w:r>
      <w:r w:rsidR="007E0504" w:rsidRPr="00CC4CE2">
        <w:rPr>
          <w:rFonts w:ascii="Calibri" w:hAnsi="Calibri" w:cs="Calibri"/>
        </w:rPr>
        <w:t>inear</w:t>
      </w:r>
      <w:r w:rsidRPr="00CC4CE2">
        <w:rPr>
          <w:rFonts w:ascii="Calibri" w:hAnsi="Calibri" w:cs="Calibri"/>
        </w:rPr>
        <w:t xml:space="preserve"> </w:t>
      </w:r>
      <w:r w:rsidR="007E0504" w:rsidRPr="00CC4CE2">
        <w:rPr>
          <w:rFonts w:ascii="Calibri" w:hAnsi="Calibri" w:cs="Calibri"/>
        </w:rPr>
        <w:t>,</w:t>
      </w:r>
      <w:proofErr w:type="gramEnd"/>
      <w:r w:rsidR="007E0504" w:rsidRPr="00CC4CE2">
        <w:rPr>
          <w:rFonts w:ascii="Calibri" w:hAnsi="Calibri" w:cs="Calibri"/>
        </w:rPr>
        <w:t xml:space="preserve"> </w:t>
      </w:r>
    </w:p>
    <w:p w14:paraId="5A6C1720" w14:textId="226FF971" w:rsidR="007E0504" w:rsidRPr="00CC4CE2" w:rsidRDefault="007E0504" w:rsidP="00CC4CE2">
      <w:pPr>
        <w:pStyle w:val="ListParagraph"/>
        <w:numPr>
          <w:ilvl w:val="0"/>
          <w:numId w:val="4"/>
        </w:numPr>
        <w:spacing w:line="480" w:lineRule="auto"/>
        <w:jc w:val="both"/>
        <w:rPr>
          <w:rFonts w:ascii="Calibri" w:hAnsi="Calibri" w:cs="Calibri"/>
        </w:rPr>
      </w:pPr>
      <w:proofErr w:type="gramStart"/>
      <w:r w:rsidRPr="00CC4CE2">
        <w:rPr>
          <w:rFonts w:ascii="Calibri" w:hAnsi="Calibri" w:cs="Calibri"/>
        </w:rPr>
        <w:t xml:space="preserve">logistic </w:t>
      </w:r>
      <w:r w:rsidR="00CB6EB4" w:rsidRPr="00CC4CE2">
        <w:rPr>
          <w:rFonts w:ascii="Calibri" w:hAnsi="Calibri" w:cs="Calibri"/>
        </w:rPr>
        <w:t xml:space="preserve"> </w:t>
      </w:r>
      <w:r w:rsidRPr="00CC4CE2">
        <w:rPr>
          <w:rFonts w:ascii="Calibri" w:hAnsi="Calibri" w:cs="Calibri"/>
        </w:rPr>
        <w:t>and</w:t>
      </w:r>
      <w:proofErr w:type="gramEnd"/>
      <w:r w:rsidRPr="00CC4CE2">
        <w:rPr>
          <w:rFonts w:ascii="Calibri" w:hAnsi="Calibri" w:cs="Calibri"/>
        </w:rPr>
        <w:t xml:space="preserve"> </w:t>
      </w:r>
    </w:p>
    <w:p w14:paraId="3160BC58" w14:textId="1267678B" w:rsidR="007E0504" w:rsidRPr="00CC4CE2" w:rsidRDefault="007E0504" w:rsidP="00CC4CE2">
      <w:pPr>
        <w:pStyle w:val="ListParagraph"/>
        <w:numPr>
          <w:ilvl w:val="0"/>
          <w:numId w:val="4"/>
        </w:numPr>
        <w:spacing w:line="480" w:lineRule="auto"/>
        <w:jc w:val="both"/>
        <w:rPr>
          <w:rFonts w:ascii="Calibri" w:hAnsi="Calibri" w:cs="Calibri"/>
        </w:rPr>
      </w:pPr>
      <w:r w:rsidRPr="00CC4CE2">
        <w:rPr>
          <w:rFonts w:ascii="Calibri" w:hAnsi="Calibri" w:cs="Calibri"/>
        </w:rPr>
        <w:t>Multiple regression.</w:t>
      </w:r>
    </w:p>
    <w:p w14:paraId="159EF55F" w14:textId="77777777" w:rsidR="007E0504" w:rsidRPr="00CC4CE2" w:rsidRDefault="007E0504" w:rsidP="00CC4CE2">
      <w:pPr>
        <w:spacing w:line="480" w:lineRule="auto"/>
        <w:jc w:val="both"/>
        <w:rPr>
          <w:rFonts w:ascii="Calibri" w:hAnsi="Calibri" w:cs="Calibri"/>
        </w:rPr>
      </w:pPr>
    </w:p>
    <w:p w14:paraId="45D8052B" w14:textId="1C214A67" w:rsidR="00BB677B" w:rsidRPr="00CC4CE2" w:rsidRDefault="007E0504" w:rsidP="00CC4CE2">
      <w:pPr>
        <w:spacing w:line="480" w:lineRule="auto"/>
        <w:jc w:val="both"/>
        <w:rPr>
          <w:rFonts w:ascii="Calibri" w:hAnsi="Calibri" w:cs="Calibri"/>
        </w:rPr>
      </w:pPr>
      <w:r w:rsidRPr="00CC4CE2">
        <w:rPr>
          <w:rFonts w:ascii="Calibri" w:hAnsi="Calibri" w:cs="Calibri"/>
        </w:rPr>
        <w:t>In this study, we focus on linear r</w:t>
      </w:r>
      <w:r w:rsidR="00E0299A" w:rsidRPr="00CC4CE2">
        <w:rPr>
          <w:rFonts w:ascii="Calibri" w:hAnsi="Calibri" w:cs="Calibri"/>
        </w:rPr>
        <w:t>egression, specifically univariate linear regression, which examines the linear relationship between a dependent variable and one independent variable. The</w:t>
      </w:r>
      <w:r w:rsidR="00CB6EB4" w:rsidRPr="00CC4CE2">
        <w:rPr>
          <w:rFonts w:ascii="Calibri" w:hAnsi="Calibri" w:cs="Calibri"/>
        </w:rPr>
        <w:t xml:space="preserve"> X variable</w:t>
      </w:r>
      <w:r w:rsidR="00E0299A" w:rsidRPr="00CC4CE2">
        <w:rPr>
          <w:rFonts w:ascii="Calibri" w:hAnsi="Calibri" w:cs="Calibri"/>
        </w:rPr>
        <w:t xml:space="preserve"> </w:t>
      </w:r>
      <w:r w:rsidR="00CB6EB4" w:rsidRPr="00CC4CE2">
        <w:rPr>
          <w:rFonts w:ascii="Calibri" w:hAnsi="Calibri" w:cs="Calibri"/>
        </w:rPr>
        <w:t>(</w:t>
      </w:r>
      <w:r w:rsidR="00E0299A" w:rsidRPr="00CC4CE2">
        <w:rPr>
          <w:rFonts w:ascii="Calibri" w:hAnsi="Calibri" w:cs="Calibri"/>
        </w:rPr>
        <w:t>dependent variable</w:t>
      </w:r>
      <w:r w:rsidR="00CB6EB4" w:rsidRPr="00CC4CE2">
        <w:rPr>
          <w:rFonts w:ascii="Calibri" w:hAnsi="Calibri" w:cs="Calibri"/>
        </w:rPr>
        <w:t>)</w:t>
      </w:r>
      <w:r w:rsidR="00E0299A" w:rsidRPr="00CC4CE2">
        <w:rPr>
          <w:rFonts w:ascii="Calibri" w:hAnsi="Calibri" w:cs="Calibri"/>
        </w:rPr>
        <w:t xml:space="preserve"> must be continuous, while the </w:t>
      </w:r>
      <w:r w:rsidR="00CB6EB4" w:rsidRPr="00CC4CE2">
        <w:rPr>
          <w:rFonts w:ascii="Calibri" w:hAnsi="Calibri" w:cs="Calibri"/>
        </w:rPr>
        <w:t>Y (</w:t>
      </w:r>
      <w:r w:rsidR="00E0299A" w:rsidRPr="00CC4CE2">
        <w:rPr>
          <w:rFonts w:ascii="Calibri" w:hAnsi="Calibri" w:cs="Calibri"/>
        </w:rPr>
        <w:t>independent variable(s)</w:t>
      </w:r>
      <w:r w:rsidR="00CB6EB4" w:rsidRPr="00CC4CE2">
        <w:rPr>
          <w:rFonts w:ascii="Calibri" w:hAnsi="Calibri" w:cs="Calibri"/>
        </w:rPr>
        <w:t>)</w:t>
      </w:r>
      <w:r w:rsidR="00E0299A" w:rsidRPr="00CC4CE2">
        <w:rPr>
          <w:rFonts w:ascii="Calibri" w:hAnsi="Calibri" w:cs="Calibri"/>
        </w:rPr>
        <w:t xml:space="preserve"> can be continuous or categorical. Initial assessment of the relationship between two continuous variables should be based on a scatter plot to determine linearity before conducting linear regression (Schneider, </w:t>
      </w:r>
      <w:proofErr w:type="spellStart"/>
      <w:r w:rsidR="00E0299A" w:rsidRPr="00CC4CE2">
        <w:rPr>
          <w:rFonts w:ascii="Calibri" w:hAnsi="Calibri" w:cs="Calibri"/>
        </w:rPr>
        <w:t>Hommel</w:t>
      </w:r>
      <w:proofErr w:type="spellEnd"/>
      <w:r w:rsidR="00E0299A" w:rsidRPr="00CC4CE2">
        <w:rPr>
          <w:rFonts w:ascii="Calibri" w:hAnsi="Calibri" w:cs="Calibri"/>
        </w:rPr>
        <w:t xml:space="preserve"> &amp; </w:t>
      </w:r>
      <w:proofErr w:type="spellStart"/>
      <w:r w:rsidR="00E0299A" w:rsidRPr="00CC4CE2">
        <w:rPr>
          <w:rFonts w:ascii="Calibri" w:hAnsi="Calibri" w:cs="Calibri"/>
        </w:rPr>
        <w:t>Blettner</w:t>
      </w:r>
      <w:proofErr w:type="spellEnd"/>
      <w:r w:rsidR="00E0299A" w:rsidRPr="00CC4CE2">
        <w:rPr>
          <w:rFonts w:ascii="Calibri" w:hAnsi="Calibri" w:cs="Calibri"/>
        </w:rPr>
        <w:t>, 2010).</w:t>
      </w:r>
    </w:p>
    <w:p w14:paraId="01379DB0" w14:textId="77777777" w:rsidR="00E0299A" w:rsidRPr="00CC4CE2" w:rsidRDefault="00E0299A" w:rsidP="00CC4CE2">
      <w:pPr>
        <w:spacing w:line="480" w:lineRule="auto"/>
        <w:jc w:val="both"/>
        <w:rPr>
          <w:rFonts w:ascii="Calibri" w:hAnsi="Calibri" w:cs="Calibri"/>
        </w:rPr>
      </w:pPr>
    </w:p>
    <w:p w14:paraId="39934B32" w14:textId="77777777" w:rsidR="00BB677B" w:rsidRPr="00CC4CE2" w:rsidRDefault="00BB677B" w:rsidP="00CC4CE2">
      <w:pPr>
        <w:spacing w:line="480" w:lineRule="auto"/>
        <w:jc w:val="both"/>
        <w:rPr>
          <w:rFonts w:ascii="Calibri" w:hAnsi="Calibri" w:cs="Calibri"/>
        </w:rPr>
      </w:pPr>
    </w:p>
    <w:p w14:paraId="5EAB315A" w14:textId="49254C39" w:rsidR="00BB677B" w:rsidRPr="00CC4CE2" w:rsidRDefault="00BB677B" w:rsidP="00CC4CE2">
      <w:pPr>
        <w:pStyle w:val="Heading2"/>
        <w:spacing w:line="480" w:lineRule="auto"/>
        <w:rPr>
          <w:rFonts w:ascii="Calibri" w:hAnsi="Calibri" w:cs="Calibri"/>
          <w:sz w:val="28"/>
          <w:szCs w:val="28"/>
        </w:rPr>
      </w:pPr>
      <w:bookmarkStart w:id="17" w:name="_Toc166707865"/>
      <w:r w:rsidRPr="00CC4CE2">
        <w:rPr>
          <w:rFonts w:ascii="Calibri" w:hAnsi="Calibri" w:cs="Calibri"/>
          <w:sz w:val="28"/>
          <w:szCs w:val="28"/>
        </w:rPr>
        <w:t>RANDOM FOREST</w:t>
      </w:r>
      <w:bookmarkEnd w:id="17"/>
    </w:p>
    <w:p w14:paraId="42A82D05" w14:textId="2B56A8D8" w:rsidR="00E0299A" w:rsidRPr="00CC4CE2" w:rsidRDefault="00CB6EB4" w:rsidP="00CC4CE2">
      <w:pPr>
        <w:spacing w:line="480" w:lineRule="auto"/>
        <w:jc w:val="both"/>
        <w:rPr>
          <w:rFonts w:ascii="Calibri" w:hAnsi="Calibri" w:cs="Calibri"/>
        </w:rPr>
      </w:pPr>
      <w:r w:rsidRPr="00CC4CE2">
        <w:rPr>
          <w:rFonts w:ascii="Calibri" w:hAnsi="Calibri" w:cs="Calibri"/>
        </w:rPr>
        <w:t xml:space="preserve">The </w:t>
      </w:r>
      <w:r w:rsidR="00E0299A" w:rsidRPr="00CC4CE2">
        <w:rPr>
          <w:rFonts w:ascii="Calibri" w:hAnsi="Calibri" w:cs="Calibri"/>
        </w:rPr>
        <w:t xml:space="preserve">Random Forest (RF) is a robust ensemble learning method developed by </w:t>
      </w:r>
      <w:proofErr w:type="spellStart"/>
      <w:r w:rsidR="00E0299A" w:rsidRPr="00CC4CE2">
        <w:rPr>
          <w:rFonts w:ascii="Calibri" w:hAnsi="Calibri" w:cs="Calibri"/>
        </w:rPr>
        <w:t>Breiman</w:t>
      </w:r>
      <w:proofErr w:type="spellEnd"/>
      <w:r w:rsidR="00E0299A" w:rsidRPr="00CC4CE2">
        <w:rPr>
          <w:rFonts w:ascii="Calibri" w:hAnsi="Calibri" w:cs="Calibri"/>
        </w:rPr>
        <w:t>, blending bagging sampling and random feature selection to create a collection of decision trees with controlled variation. This technique is widely used for both classification and regression tasks due to its adaptability and effectiveness (</w:t>
      </w:r>
      <w:proofErr w:type="spellStart"/>
      <w:r w:rsidR="00E0299A" w:rsidRPr="00CC4CE2">
        <w:rPr>
          <w:rFonts w:ascii="Calibri" w:hAnsi="Calibri" w:cs="Calibri"/>
        </w:rPr>
        <w:t>Fawagreh</w:t>
      </w:r>
      <w:proofErr w:type="spellEnd"/>
      <w:r w:rsidR="00E0299A" w:rsidRPr="00CC4CE2">
        <w:rPr>
          <w:rFonts w:ascii="Calibri" w:hAnsi="Calibri" w:cs="Calibri"/>
        </w:rPr>
        <w:t xml:space="preserve">, Gaber &amp; </w:t>
      </w:r>
      <w:proofErr w:type="spellStart"/>
      <w:r w:rsidR="00E0299A" w:rsidRPr="00CC4CE2">
        <w:rPr>
          <w:rFonts w:ascii="Calibri" w:hAnsi="Calibri" w:cs="Calibri"/>
        </w:rPr>
        <w:t>Elyan</w:t>
      </w:r>
      <w:proofErr w:type="spellEnd"/>
      <w:r w:rsidR="00E0299A" w:rsidRPr="00CC4CE2">
        <w:rPr>
          <w:rFonts w:ascii="Calibri" w:hAnsi="Calibri" w:cs="Calibri"/>
        </w:rPr>
        <w:t>, 2014). Unlike linear regression, which assumes linearity, RF excels in capturing nonlinear relationships</w:t>
      </w:r>
      <w:r w:rsidR="00080F8F" w:rsidRPr="00CC4CE2">
        <w:rPr>
          <w:rFonts w:ascii="Calibri" w:hAnsi="Calibri" w:cs="Calibri"/>
        </w:rPr>
        <w:t xml:space="preserve"> present in the data, leading to more accurate </w:t>
      </w:r>
      <w:proofErr w:type="spellStart"/>
      <w:r w:rsidR="00080F8F" w:rsidRPr="00CC4CE2">
        <w:rPr>
          <w:rFonts w:ascii="Calibri" w:hAnsi="Calibri" w:cs="Calibri"/>
        </w:rPr>
        <w:t>predicitons</w:t>
      </w:r>
      <w:proofErr w:type="spellEnd"/>
      <w:r w:rsidR="00080F8F" w:rsidRPr="00CC4CE2">
        <w:rPr>
          <w:rFonts w:ascii="Calibri" w:hAnsi="Calibri" w:cs="Calibri"/>
        </w:rPr>
        <w:t xml:space="preserve"> (</w:t>
      </w:r>
      <w:proofErr w:type="spellStart"/>
      <w:r w:rsidR="00080F8F" w:rsidRPr="00CC4CE2">
        <w:rPr>
          <w:rFonts w:ascii="Calibri" w:hAnsi="Calibri" w:cs="Calibri"/>
        </w:rPr>
        <w:t>Schonlau</w:t>
      </w:r>
      <w:proofErr w:type="spellEnd"/>
      <w:r w:rsidR="00080F8F" w:rsidRPr="00CC4CE2">
        <w:rPr>
          <w:rFonts w:ascii="Calibri" w:hAnsi="Calibri" w:cs="Calibri"/>
        </w:rPr>
        <w:t xml:space="preserve"> &amp; Zou, 2020).</w:t>
      </w:r>
    </w:p>
    <w:p w14:paraId="4A9D9398" w14:textId="77777777" w:rsidR="00080F8F" w:rsidRPr="00CC4CE2" w:rsidRDefault="00080F8F" w:rsidP="00CC4CE2">
      <w:pPr>
        <w:spacing w:line="480" w:lineRule="auto"/>
        <w:jc w:val="both"/>
        <w:rPr>
          <w:rFonts w:ascii="Calibri" w:hAnsi="Calibri" w:cs="Calibri"/>
        </w:rPr>
      </w:pPr>
    </w:p>
    <w:p w14:paraId="59F4EFCF" w14:textId="51CA2A9B" w:rsidR="00080F8F" w:rsidRPr="00CC4CE2" w:rsidRDefault="00080F8F" w:rsidP="00CC4CE2">
      <w:pPr>
        <w:spacing w:line="480" w:lineRule="auto"/>
        <w:jc w:val="both"/>
        <w:rPr>
          <w:rFonts w:ascii="Calibri" w:hAnsi="Calibri" w:cs="Calibri"/>
        </w:rPr>
      </w:pPr>
      <w:r w:rsidRPr="00CC4CE2">
        <w:rPr>
          <w:rFonts w:ascii="Calibri" w:hAnsi="Calibri" w:cs="Calibri"/>
        </w:rPr>
        <w:t xml:space="preserve">At the core of the random forest algorithm are decision trees, which recursively split the dataset into subset based on certain criteria until a stopping condition is met. These trees </w:t>
      </w:r>
      <w:r w:rsidR="00C00226" w:rsidRPr="00CC4CE2">
        <w:rPr>
          <w:rFonts w:ascii="Calibri" w:hAnsi="Calibri" w:cs="Calibri"/>
        </w:rPr>
        <w:t xml:space="preserve">(as shown in figure 6) </w:t>
      </w:r>
      <w:r w:rsidRPr="00CC4CE2">
        <w:rPr>
          <w:rFonts w:ascii="Calibri" w:hAnsi="Calibri" w:cs="Calibri"/>
        </w:rPr>
        <w:t>are constructed for both classification and regression tasks, partitioning the data into leaf nodes to make predictions (</w:t>
      </w:r>
      <w:proofErr w:type="spellStart"/>
      <w:r w:rsidRPr="00CC4CE2">
        <w:rPr>
          <w:rFonts w:ascii="Calibri" w:hAnsi="Calibri" w:cs="Calibri"/>
        </w:rPr>
        <w:t>Schonlau</w:t>
      </w:r>
      <w:proofErr w:type="spellEnd"/>
      <w:r w:rsidRPr="00CC4CE2">
        <w:rPr>
          <w:rFonts w:ascii="Calibri" w:hAnsi="Calibri" w:cs="Calibri"/>
        </w:rPr>
        <w:t xml:space="preserve"> &amp; Zou, 2020). However, decision trees are susceptible to overfitting, resulting in poor generalization accuracy. Random forests address this issu</w:t>
      </w:r>
      <w:r w:rsidR="00C00226" w:rsidRPr="00CC4CE2">
        <w:rPr>
          <w:rFonts w:ascii="Calibri" w:hAnsi="Calibri" w:cs="Calibri"/>
        </w:rPr>
        <w:t>e</w:t>
      </w:r>
      <w:r w:rsidRPr="00CC4CE2">
        <w:rPr>
          <w:rFonts w:ascii="Calibri" w:hAnsi="Calibri" w:cs="Calibri"/>
        </w:rPr>
        <w:t xml:space="preserve"> by aggregating multiple trees trained on </w:t>
      </w:r>
      <w:proofErr w:type="spellStart"/>
      <w:r w:rsidRPr="00CC4CE2">
        <w:rPr>
          <w:rFonts w:ascii="Calibri" w:hAnsi="Calibri" w:cs="Calibri"/>
        </w:rPr>
        <w:t>boostrapped</w:t>
      </w:r>
      <w:proofErr w:type="spellEnd"/>
      <w:r w:rsidRPr="00CC4CE2">
        <w:rPr>
          <w:rFonts w:ascii="Calibri" w:hAnsi="Calibri" w:cs="Calibri"/>
        </w:rPr>
        <w:t xml:space="preserve"> datasets, reducing overfitting through a process called bagging (Au,2018)</w:t>
      </w:r>
    </w:p>
    <w:p w14:paraId="6C320130" w14:textId="08D5F3F9" w:rsidR="00C00226" w:rsidRPr="00CC4CE2" w:rsidRDefault="00C00226" w:rsidP="00CC4CE2">
      <w:pPr>
        <w:spacing w:line="480" w:lineRule="auto"/>
        <w:jc w:val="both"/>
        <w:rPr>
          <w:rFonts w:ascii="Calibri" w:hAnsi="Calibri" w:cs="Calibri"/>
        </w:rPr>
      </w:pPr>
      <w:r w:rsidRPr="00CC4CE2">
        <w:rPr>
          <w:rFonts w:ascii="Calibri" w:hAnsi="Calibri" w:cs="Calibri"/>
          <w:noProof/>
        </w:rPr>
        <w:lastRenderedPageBreak/>
        <w:drawing>
          <wp:inline distT="0" distB="0" distL="0" distR="0" wp14:anchorId="12FD5367" wp14:editId="0922148A">
            <wp:extent cx="5731510" cy="4093845"/>
            <wp:effectExtent l="0" t="0" r="0" b="0"/>
            <wp:docPr id="1427234101" name="Picture 8"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34101" name="Picture 8" descr="A diagram of a tre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5C49D368" w14:textId="2473C89C" w:rsidR="00C00226" w:rsidRPr="00CC4CE2" w:rsidRDefault="00C00226" w:rsidP="00CC4CE2">
      <w:pPr>
        <w:spacing w:line="480" w:lineRule="auto"/>
        <w:jc w:val="both"/>
        <w:rPr>
          <w:rFonts w:ascii="Calibri" w:hAnsi="Calibri" w:cs="Calibri"/>
        </w:rPr>
      </w:pPr>
      <w:r w:rsidRPr="00CC4CE2">
        <w:rPr>
          <w:rFonts w:ascii="Calibri" w:hAnsi="Calibri" w:cs="Calibri"/>
        </w:rPr>
        <w:t>Figure 6: RANDOM FOREST</w:t>
      </w:r>
    </w:p>
    <w:p w14:paraId="0059515B" w14:textId="77777777" w:rsidR="00E0299A" w:rsidRPr="00CC4CE2" w:rsidRDefault="00E0299A" w:rsidP="00CC4CE2">
      <w:pPr>
        <w:spacing w:line="480" w:lineRule="auto"/>
        <w:jc w:val="both"/>
        <w:rPr>
          <w:rFonts w:ascii="Calibri" w:hAnsi="Calibri" w:cs="Calibri"/>
        </w:rPr>
      </w:pPr>
    </w:p>
    <w:p w14:paraId="07DD22D4" w14:textId="3BA3F3D2" w:rsidR="00E0299A" w:rsidRPr="00CC4CE2" w:rsidRDefault="00080F8F" w:rsidP="00CC4CE2">
      <w:pPr>
        <w:spacing w:line="480" w:lineRule="auto"/>
        <w:jc w:val="both"/>
        <w:rPr>
          <w:rFonts w:ascii="Calibri" w:hAnsi="Calibri" w:cs="Calibri"/>
        </w:rPr>
      </w:pPr>
      <w:r w:rsidRPr="00CC4CE2">
        <w:rPr>
          <w:rFonts w:ascii="Calibri" w:hAnsi="Calibri" w:cs="Calibri"/>
        </w:rPr>
        <w:t xml:space="preserve">The predictive power of random forests lies in their ability to combine the outputs of multiple individual trees. Each tree is built on a </w:t>
      </w:r>
      <w:proofErr w:type="spellStart"/>
      <w:r w:rsidRPr="00CC4CE2">
        <w:rPr>
          <w:rFonts w:ascii="Calibri" w:hAnsi="Calibri" w:cs="Calibri"/>
        </w:rPr>
        <w:t>boostrapped</w:t>
      </w:r>
      <w:proofErr w:type="spellEnd"/>
      <w:r w:rsidRPr="00CC4CE2">
        <w:rPr>
          <w:rFonts w:ascii="Calibri" w:hAnsi="Calibri" w:cs="Calibri"/>
        </w:rPr>
        <w:t xml:space="preserve"> dataset, and at each node, a random subset of variables is considered for splitting, adding diversity to the trees (Couronne, Probst &amp; </w:t>
      </w:r>
      <w:proofErr w:type="spellStart"/>
      <w:r w:rsidRPr="00CC4CE2">
        <w:rPr>
          <w:rFonts w:ascii="Calibri" w:hAnsi="Calibri" w:cs="Calibri"/>
        </w:rPr>
        <w:t>Boulesteix</w:t>
      </w:r>
      <w:proofErr w:type="spellEnd"/>
      <w:r w:rsidRPr="00CC4CE2">
        <w:rPr>
          <w:rFonts w:ascii="Calibri" w:hAnsi="Calibri" w:cs="Calibri"/>
        </w:rPr>
        <w:t>, 2018). When making predictions, the class predicted by each tree is aggregated using a simple majority vote classification tasks, resulting in a final prediction.</w:t>
      </w:r>
    </w:p>
    <w:p w14:paraId="5AC71B87" w14:textId="77777777" w:rsidR="00080F8F" w:rsidRPr="00CC4CE2" w:rsidRDefault="00080F8F" w:rsidP="00CC4CE2">
      <w:pPr>
        <w:spacing w:line="480" w:lineRule="auto"/>
        <w:jc w:val="both"/>
        <w:rPr>
          <w:rFonts w:ascii="Calibri" w:hAnsi="Calibri" w:cs="Calibri"/>
        </w:rPr>
      </w:pPr>
    </w:p>
    <w:p w14:paraId="6CA9E2D3" w14:textId="77777777" w:rsidR="00BB677B" w:rsidRPr="00CC4CE2" w:rsidRDefault="00BB677B" w:rsidP="00CC4CE2">
      <w:pPr>
        <w:spacing w:line="480" w:lineRule="auto"/>
        <w:jc w:val="both"/>
        <w:rPr>
          <w:rFonts w:ascii="Calibri" w:hAnsi="Calibri" w:cs="Calibri"/>
        </w:rPr>
      </w:pPr>
    </w:p>
    <w:p w14:paraId="70CC4CA7" w14:textId="7A8AFFED" w:rsidR="00BB677B" w:rsidRPr="00CC4CE2" w:rsidRDefault="00BB677B" w:rsidP="00CC4CE2">
      <w:pPr>
        <w:pStyle w:val="Heading2"/>
        <w:spacing w:line="480" w:lineRule="auto"/>
        <w:rPr>
          <w:rFonts w:ascii="Calibri" w:hAnsi="Calibri" w:cs="Calibri"/>
          <w:sz w:val="28"/>
          <w:szCs w:val="28"/>
        </w:rPr>
      </w:pPr>
      <w:bookmarkStart w:id="18" w:name="_Toc166707866"/>
      <w:r w:rsidRPr="00CC4CE2">
        <w:rPr>
          <w:rFonts w:ascii="Calibri" w:hAnsi="Calibri" w:cs="Calibri"/>
          <w:sz w:val="28"/>
          <w:szCs w:val="28"/>
        </w:rPr>
        <w:t>DECISION TREE</w:t>
      </w:r>
      <w:bookmarkEnd w:id="18"/>
    </w:p>
    <w:p w14:paraId="696CDE73" w14:textId="1C65B27D" w:rsidR="00080F8F" w:rsidRPr="00CC4CE2" w:rsidRDefault="00080F8F" w:rsidP="00CC4CE2">
      <w:pPr>
        <w:spacing w:line="480" w:lineRule="auto"/>
        <w:jc w:val="both"/>
        <w:rPr>
          <w:rFonts w:ascii="Calibri" w:hAnsi="Calibri" w:cs="Calibri"/>
        </w:rPr>
      </w:pPr>
      <w:r w:rsidRPr="00CC4CE2">
        <w:rPr>
          <w:rFonts w:ascii="Calibri" w:hAnsi="Calibri" w:cs="Calibri"/>
        </w:rPr>
        <w:t xml:space="preserve">Decision tree is a machine learning </w:t>
      </w:r>
      <w:r w:rsidR="00AC07F8" w:rsidRPr="00CC4CE2">
        <w:rPr>
          <w:rFonts w:ascii="Calibri" w:hAnsi="Calibri" w:cs="Calibri"/>
        </w:rPr>
        <w:t xml:space="preserve">algorithm used for both classification and regression tasks. It is a versatile and intuitive method that recursively splits the dataset into subsets based on </w:t>
      </w:r>
      <w:r w:rsidR="00AC07F8" w:rsidRPr="00CC4CE2">
        <w:rPr>
          <w:rFonts w:ascii="Calibri" w:hAnsi="Calibri" w:cs="Calibri"/>
        </w:rPr>
        <w:lastRenderedPageBreak/>
        <w:t>the most significant feature, aiming to create homogeneous groups with respect to the target variable.</w:t>
      </w:r>
    </w:p>
    <w:p w14:paraId="21081FCC" w14:textId="77777777" w:rsidR="00C00226" w:rsidRPr="00CC4CE2" w:rsidRDefault="00C00226" w:rsidP="00CC4CE2">
      <w:pPr>
        <w:spacing w:line="480" w:lineRule="auto"/>
        <w:jc w:val="both"/>
        <w:rPr>
          <w:rFonts w:ascii="Calibri" w:hAnsi="Calibri" w:cs="Calibri"/>
        </w:rPr>
      </w:pPr>
    </w:p>
    <w:p w14:paraId="3BC8CB32" w14:textId="6512E021" w:rsidR="00AC07F8" w:rsidRPr="00CC4CE2" w:rsidRDefault="00AC07F8" w:rsidP="00CC4CE2">
      <w:pPr>
        <w:spacing w:line="480" w:lineRule="auto"/>
        <w:jc w:val="both"/>
        <w:rPr>
          <w:rFonts w:ascii="Calibri" w:hAnsi="Calibri" w:cs="Calibri"/>
        </w:rPr>
      </w:pPr>
      <w:r w:rsidRPr="00CC4CE2">
        <w:rPr>
          <w:rFonts w:ascii="Calibri" w:hAnsi="Calibri" w:cs="Calibri"/>
        </w:rPr>
        <w:t xml:space="preserve">The decision tree algorithm consists of nodes and branches. Each node represents a feature or attribute, and each branch represents a decision or rule based on that feature. The </w:t>
      </w:r>
      <w:r w:rsidR="00C00226" w:rsidRPr="00CC4CE2">
        <w:rPr>
          <w:rFonts w:ascii="Calibri" w:hAnsi="Calibri" w:cs="Calibri"/>
        </w:rPr>
        <w:t xml:space="preserve">Decision </w:t>
      </w:r>
      <w:r w:rsidRPr="00CC4CE2">
        <w:rPr>
          <w:rFonts w:ascii="Calibri" w:hAnsi="Calibri" w:cs="Calibri"/>
        </w:rPr>
        <w:t>tree</w:t>
      </w:r>
      <w:r w:rsidR="00C00226" w:rsidRPr="00CC4CE2">
        <w:rPr>
          <w:rFonts w:ascii="Calibri" w:hAnsi="Calibri" w:cs="Calibri"/>
        </w:rPr>
        <w:t xml:space="preserve"> as </w:t>
      </w:r>
      <w:r w:rsidR="001878DB" w:rsidRPr="00CC4CE2">
        <w:rPr>
          <w:rFonts w:ascii="Calibri" w:hAnsi="Calibri" w:cs="Calibri"/>
        </w:rPr>
        <w:t>(</w:t>
      </w:r>
      <w:r w:rsidR="00C00226" w:rsidRPr="00CC4CE2">
        <w:rPr>
          <w:rFonts w:ascii="Calibri" w:hAnsi="Calibri" w:cs="Calibri"/>
        </w:rPr>
        <w:t>shown in figure 7</w:t>
      </w:r>
      <w:r w:rsidR="001878DB" w:rsidRPr="00CC4CE2">
        <w:rPr>
          <w:rFonts w:ascii="Calibri" w:hAnsi="Calibri" w:cs="Calibri"/>
        </w:rPr>
        <w:t>)</w:t>
      </w:r>
      <w:r w:rsidRPr="00CC4CE2">
        <w:rPr>
          <w:rFonts w:ascii="Calibri" w:hAnsi="Calibri" w:cs="Calibri"/>
        </w:rPr>
        <w:t xml:space="preserve"> starts with a root node and grows by recursively splitting the dataset into subset based on the feature that provides the best split, typically chosen to maximize information gain or minimize impurity.</w:t>
      </w:r>
    </w:p>
    <w:p w14:paraId="78C3ACFA" w14:textId="127203F9" w:rsidR="00C00226" w:rsidRPr="00CC4CE2" w:rsidRDefault="00C00226" w:rsidP="00CC4CE2">
      <w:pPr>
        <w:spacing w:line="480" w:lineRule="auto"/>
        <w:jc w:val="both"/>
        <w:rPr>
          <w:rFonts w:ascii="Calibri" w:hAnsi="Calibri" w:cs="Calibri"/>
        </w:rPr>
      </w:pPr>
      <w:r w:rsidRPr="00CC4CE2">
        <w:rPr>
          <w:rFonts w:ascii="Calibri" w:hAnsi="Calibri" w:cs="Calibri"/>
          <w:noProof/>
        </w:rPr>
        <w:drawing>
          <wp:inline distT="0" distB="0" distL="0" distR="0" wp14:anchorId="3B0F13F7" wp14:editId="71D5CAF6">
            <wp:extent cx="5731510" cy="3495675"/>
            <wp:effectExtent l="0" t="0" r="0" b="0"/>
            <wp:docPr id="1533678813" name="Picture 9" descr="A diagram of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78813" name="Picture 9" descr="A diagram of weather forecas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495675"/>
                    </a:xfrm>
                    <a:prstGeom prst="rect">
                      <a:avLst/>
                    </a:prstGeom>
                  </pic:spPr>
                </pic:pic>
              </a:graphicData>
            </a:graphic>
          </wp:inline>
        </w:drawing>
      </w:r>
    </w:p>
    <w:p w14:paraId="4C348204" w14:textId="3414D7A7" w:rsidR="00C00226" w:rsidRPr="00CC4CE2" w:rsidRDefault="00C00226" w:rsidP="00CC4CE2">
      <w:pPr>
        <w:spacing w:line="480" w:lineRule="auto"/>
        <w:jc w:val="both"/>
        <w:rPr>
          <w:rFonts w:ascii="Calibri" w:hAnsi="Calibri" w:cs="Calibri"/>
        </w:rPr>
      </w:pPr>
      <w:r w:rsidRPr="00CC4CE2">
        <w:rPr>
          <w:rFonts w:ascii="Calibri" w:hAnsi="Calibri" w:cs="Calibri"/>
        </w:rPr>
        <w:t>Figure 7: DECISION TREES</w:t>
      </w:r>
    </w:p>
    <w:p w14:paraId="440740C2" w14:textId="77777777" w:rsidR="00C00226" w:rsidRPr="00CC4CE2" w:rsidRDefault="00C00226" w:rsidP="00CC4CE2">
      <w:pPr>
        <w:spacing w:line="480" w:lineRule="auto"/>
        <w:jc w:val="both"/>
        <w:rPr>
          <w:rFonts w:ascii="Calibri" w:hAnsi="Calibri" w:cs="Calibri"/>
        </w:rPr>
      </w:pPr>
    </w:p>
    <w:p w14:paraId="57BF10CF" w14:textId="3AB4659A" w:rsidR="00AC07F8" w:rsidRPr="00CC4CE2" w:rsidRDefault="00AC07F8" w:rsidP="00CC4CE2">
      <w:pPr>
        <w:spacing w:line="480" w:lineRule="auto"/>
        <w:jc w:val="both"/>
        <w:rPr>
          <w:rFonts w:ascii="Calibri" w:hAnsi="Calibri" w:cs="Calibri"/>
        </w:rPr>
      </w:pPr>
      <w:r w:rsidRPr="00CC4CE2">
        <w:rPr>
          <w:rFonts w:ascii="Calibri" w:hAnsi="Calibri" w:cs="Calibri"/>
        </w:rPr>
        <w:t>As the tree grows, it forms a hierarchy of nodes, with each internal node representing a decision based on a feature and each leaf node representing a final prediction or outcome. The splitting process continues until a stopping criterion is met, such as a maximum depth, minimum number of samples per leaf, or no further improvement in impurity reduction.</w:t>
      </w:r>
    </w:p>
    <w:p w14:paraId="363F9AAC" w14:textId="77777777" w:rsidR="00080F8F" w:rsidRPr="00CC4CE2" w:rsidRDefault="00080F8F" w:rsidP="00CC4CE2">
      <w:pPr>
        <w:spacing w:line="480" w:lineRule="auto"/>
        <w:jc w:val="both"/>
        <w:rPr>
          <w:rFonts w:ascii="Calibri" w:hAnsi="Calibri" w:cs="Calibri"/>
        </w:rPr>
      </w:pPr>
    </w:p>
    <w:p w14:paraId="25CB541A" w14:textId="1C63FE36" w:rsidR="00080F8F" w:rsidRPr="00CC4CE2" w:rsidRDefault="00AC07F8" w:rsidP="00CC4CE2">
      <w:pPr>
        <w:spacing w:line="480" w:lineRule="auto"/>
        <w:jc w:val="both"/>
        <w:rPr>
          <w:rFonts w:ascii="Calibri" w:hAnsi="Calibri" w:cs="Calibri"/>
        </w:rPr>
      </w:pPr>
      <w:r w:rsidRPr="00CC4CE2">
        <w:rPr>
          <w:rFonts w:ascii="Calibri" w:hAnsi="Calibri" w:cs="Calibri"/>
        </w:rPr>
        <w:t xml:space="preserve">Decision trees are easy to interpret and visualize, making them useful for understanding the decision-making process. However, they are prone to overfitting, particularly when the tree depth is too </w:t>
      </w:r>
      <w:proofErr w:type="gramStart"/>
      <w:r w:rsidRPr="00CC4CE2">
        <w:rPr>
          <w:rFonts w:ascii="Calibri" w:hAnsi="Calibri" w:cs="Calibri"/>
        </w:rPr>
        <w:t>large</w:t>
      </w:r>
      <w:proofErr w:type="gramEnd"/>
      <w:r w:rsidRPr="00CC4CE2">
        <w:rPr>
          <w:rFonts w:ascii="Calibri" w:hAnsi="Calibri" w:cs="Calibri"/>
        </w:rPr>
        <w:t xml:space="preserve"> or the stopping criteria are not properly tuned. Overfitting occurs when the model captures noise or irrelevant patterns in the training data, leading to poor generalization performance on unseen data.</w:t>
      </w:r>
    </w:p>
    <w:p w14:paraId="6166E23E" w14:textId="77777777" w:rsidR="00080F8F" w:rsidRPr="00CC4CE2" w:rsidRDefault="00080F8F" w:rsidP="00CC4CE2">
      <w:pPr>
        <w:spacing w:line="480" w:lineRule="auto"/>
        <w:jc w:val="both"/>
        <w:rPr>
          <w:rFonts w:ascii="Calibri" w:hAnsi="Calibri" w:cs="Calibri"/>
        </w:rPr>
      </w:pPr>
    </w:p>
    <w:p w14:paraId="6A93E4A0" w14:textId="68BBA4C3" w:rsidR="00631F76" w:rsidRPr="00CC4CE2" w:rsidRDefault="00AC07F8" w:rsidP="00CC4CE2">
      <w:pPr>
        <w:spacing w:line="480" w:lineRule="auto"/>
        <w:jc w:val="both"/>
        <w:rPr>
          <w:rFonts w:ascii="Calibri" w:hAnsi="Calibri" w:cs="Calibri"/>
        </w:rPr>
      </w:pPr>
      <w:r w:rsidRPr="00CC4CE2">
        <w:rPr>
          <w:rFonts w:ascii="Calibri" w:hAnsi="Calibri" w:cs="Calibri"/>
        </w:rPr>
        <w:t>To address overfitting, various techniques can be employed</w:t>
      </w:r>
      <w:r w:rsidR="008108A5" w:rsidRPr="00CC4CE2">
        <w:rPr>
          <w:rFonts w:ascii="Calibri" w:hAnsi="Calibri" w:cs="Calibri"/>
        </w:rPr>
        <w:t>, such as pruning, which removes unnecessary branches from the tree to present it from becoming too complex, or using ensemble methods like random forests, which combine multiple decision trees to improve predictive accuracy and robustness.</w:t>
      </w:r>
    </w:p>
    <w:p w14:paraId="013F4539" w14:textId="77777777" w:rsidR="00702288" w:rsidRPr="00CC4CE2" w:rsidRDefault="00702288" w:rsidP="00CC4CE2">
      <w:pPr>
        <w:spacing w:line="480" w:lineRule="auto"/>
        <w:jc w:val="both"/>
        <w:rPr>
          <w:rFonts w:ascii="Calibri" w:hAnsi="Calibri" w:cs="Calibri"/>
        </w:rPr>
      </w:pPr>
    </w:p>
    <w:p w14:paraId="305DF730" w14:textId="65359613" w:rsidR="00A028B7" w:rsidRPr="00CC4CE2" w:rsidRDefault="00A028B7" w:rsidP="00CC4CE2">
      <w:pPr>
        <w:pStyle w:val="Heading2"/>
        <w:spacing w:line="480" w:lineRule="auto"/>
        <w:rPr>
          <w:rFonts w:ascii="Calibri" w:hAnsi="Calibri" w:cs="Calibri"/>
          <w:sz w:val="28"/>
          <w:szCs w:val="28"/>
        </w:rPr>
      </w:pPr>
      <w:bookmarkStart w:id="19" w:name="_Toc166707867"/>
      <w:r w:rsidRPr="00CC4CE2">
        <w:rPr>
          <w:rFonts w:ascii="Calibri" w:hAnsi="Calibri" w:cs="Calibri"/>
          <w:sz w:val="28"/>
          <w:szCs w:val="28"/>
        </w:rPr>
        <w:t>SUPPORT VECTOR MACHINE</w:t>
      </w:r>
      <w:bookmarkEnd w:id="19"/>
    </w:p>
    <w:p w14:paraId="17B33451" w14:textId="73F2109D" w:rsidR="00A028B7" w:rsidRPr="00CC4CE2" w:rsidRDefault="00A028B7" w:rsidP="00CC4CE2">
      <w:pPr>
        <w:spacing w:line="480" w:lineRule="auto"/>
        <w:jc w:val="both"/>
        <w:rPr>
          <w:rFonts w:ascii="Calibri" w:hAnsi="Calibri" w:cs="Calibri"/>
        </w:rPr>
      </w:pPr>
      <w:r w:rsidRPr="00CC4CE2">
        <w:rPr>
          <w:rFonts w:ascii="Calibri" w:hAnsi="Calibri" w:cs="Calibri"/>
        </w:rPr>
        <w:t xml:space="preserve">Support Vector Machine (SVM) </w:t>
      </w:r>
      <w:r w:rsidR="00CB6EB4" w:rsidRPr="00CC4CE2">
        <w:rPr>
          <w:rFonts w:ascii="Calibri" w:hAnsi="Calibri" w:cs="Calibri"/>
        </w:rPr>
        <w:t>is a machine</w:t>
      </w:r>
      <w:r w:rsidRPr="00CC4CE2">
        <w:rPr>
          <w:rFonts w:ascii="Calibri" w:hAnsi="Calibri" w:cs="Calibri"/>
        </w:rPr>
        <w:t xml:space="preserve"> learning model used for both classification and regression tasks. </w:t>
      </w:r>
      <w:r w:rsidR="00CB6EB4" w:rsidRPr="00CC4CE2">
        <w:rPr>
          <w:rFonts w:ascii="Calibri" w:hAnsi="Calibri" w:cs="Calibri"/>
        </w:rPr>
        <w:t>When it is</w:t>
      </w:r>
      <w:r w:rsidRPr="00CC4CE2">
        <w:rPr>
          <w:rFonts w:ascii="Calibri" w:hAnsi="Calibri" w:cs="Calibri"/>
        </w:rPr>
        <w:t xml:space="preserve"> applied to regression, it is referred to as a Support Vector Regression (SVR). SVR can be </w:t>
      </w:r>
      <w:r w:rsidR="00CB6EB4" w:rsidRPr="00CC4CE2">
        <w:rPr>
          <w:rFonts w:ascii="Calibri" w:hAnsi="Calibri" w:cs="Calibri"/>
        </w:rPr>
        <w:t>non-linear</w:t>
      </w:r>
      <w:r w:rsidRPr="00CC4CE2">
        <w:rPr>
          <w:rFonts w:ascii="Calibri" w:hAnsi="Calibri" w:cs="Calibri"/>
        </w:rPr>
        <w:t xml:space="preserve"> or</w:t>
      </w:r>
      <w:r w:rsidR="00CB6EB4" w:rsidRPr="00CC4CE2">
        <w:rPr>
          <w:rFonts w:ascii="Calibri" w:hAnsi="Calibri" w:cs="Calibri"/>
        </w:rPr>
        <w:t xml:space="preserve"> </w:t>
      </w:r>
      <w:r w:rsidRPr="00CC4CE2">
        <w:rPr>
          <w:rFonts w:ascii="Calibri" w:hAnsi="Calibri" w:cs="Calibri"/>
        </w:rPr>
        <w:t xml:space="preserve">linear, depending on the kernel functions used. Linear SVR employs linear kernel functions, </w:t>
      </w:r>
      <w:proofErr w:type="gramStart"/>
      <w:r w:rsidRPr="00CC4CE2">
        <w:rPr>
          <w:rFonts w:ascii="Calibri" w:hAnsi="Calibri" w:cs="Calibri"/>
        </w:rPr>
        <w:t>similar to</w:t>
      </w:r>
      <w:proofErr w:type="gramEnd"/>
      <w:r w:rsidRPr="00CC4CE2">
        <w:rPr>
          <w:rFonts w:ascii="Calibri" w:hAnsi="Calibri" w:cs="Calibri"/>
        </w:rPr>
        <w:t xml:space="preserve"> linear SVMs</w:t>
      </w:r>
    </w:p>
    <w:p w14:paraId="5A92E668" w14:textId="3613ABE3" w:rsidR="00A028B7" w:rsidRPr="00CC4CE2" w:rsidRDefault="00A028B7" w:rsidP="00CC4CE2">
      <w:pPr>
        <w:spacing w:line="480" w:lineRule="auto"/>
        <w:jc w:val="both"/>
        <w:rPr>
          <w:rFonts w:ascii="Calibri" w:hAnsi="Calibri" w:cs="Calibri"/>
        </w:rPr>
      </w:pPr>
      <w:r w:rsidRPr="00CC4CE2">
        <w:rPr>
          <w:rFonts w:ascii="Calibri" w:hAnsi="Calibri" w:cs="Calibri"/>
        </w:rPr>
        <w:t xml:space="preserve">SVR, like its classification counterpart, utilizes kernels, sparse solutions, and VC control of the margin and number of support vectors. </w:t>
      </w:r>
    </w:p>
    <w:p w14:paraId="0DA2B712" w14:textId="716FF372" w:rsidR="00867E4D" w:rsidRPr="00CC4CE2" w:rsidRDefault="00A028B7" w:rsidP="00CC4CE2">
      <w:pPr>
        <w:spacing w:line="480" w:lineRule="auto"/>
        <w:jc w:val="both"/>
        <w:rPr>
          <w:rFonts w:ascii="Calibri" w:hAnsi="Calibri" w:cs="Calibri"/>
        </w:rPr>
      </w:pPr>
      <w:r w:rsidRPr="00CC4CE2">
        <w:rPr>
          <w:rFonts w:ascii="Calibri" w:hAnsi="Calibri" w:cs="Calibri"/>
        </w:rPr>
        <w:t>One notable advantage of SVR is its computational efficiency, which remains consistent regardless of the dimensionality of the input space. Additionally, SVR exhibits excellent generalization capabilities, leading to high prediction accuracy in regression tasks (</w:t>
      </w:r>
      <w:proofErr w:type="spellStart"/>
      <w:r w:rsidRPr="00CC4CE2">
        <w:rPr>
          <w:rFonts w:ascii="Calibri" w:hAnsi="Calibri" w:cs="Calibri"/>
        </w:rPr>
        <w:t>Marriette</w:t>
      </w:r>
      <w:proofErr w:type="spellEnd"/>
      <w:r w:rsidRPr="00CC4CE2">
        <w:rPr>
          <w:rFonts w:ascii="Calibri" w:hAnsi="Calibri" w:cs="Calibri"/>
        </w:rPr>
        <w:t xml:space="preserve"> </w:t>
      </w:r>
      <w:proofErr w:type="spellStart"/>
      <w:r w:rsidRPr="00CC4CE2">
        <w:rPr>
          <w:rFonts w:ascii="Calibri" w:hAnsi="Calibri" w:cs="Calibri"/>
        </w:rPr>
        <w:t>Awad</w:t>
      </w:r>
      <w:proofErr w:type="spellEnd"/>
      <w:r w:rsidRPr="00CC4CE2">
        <w:rPr>
          <w:rFonts w:ascii="Calibri" w:hAnsi="Calibri" w:cs="Calibri"/>
        </w:rPr>
        <w:t xml:space="preserve"> and Rahul Khanna, 2015).</w:t>
      </w:r>
    </w:p>
    <w:p w14:paraId="50D1A967" w14:textId="77777777" w:rsidR="00A07814" w:rsidRPr="00CC4CE2" w:rsidRDefault="00A07814" w:rsidP="00CC4CE2">
      <w:pPr>
        <w:pStyle w:val="Heading1"/>
        <w:spacing w:line="480" w:lineRule="auto"/>
        <w:rPr>
          <w:rFonts w:ascii="Calibri" w:hAnsi="Calibri" w:cs="Calibri"/>
          <w:sz w:val="32"/>
          <w:szCs w:val="32"/>
        </w:rPr>
      </w:pPr>
    </w:p>
    <w:p w14:paraId="56E4EF9E" w14:textId="77777777" w:rsidR="00A07814" w:rsidRPr="00CC4CE2" w:rsidRDefault="00A07814" w:rsidP="00CC4CE2">
      <w:pPr>
        <w:pStyle w:val="Heading1"/>
        <w:spacing w:line="480" w:lineRule="auto"/>
        <w:rPr>
          <w:rFonts w:ascii="Calibri" w:hAnsi="Calibri" w:cs="Calibri"/>
          <w:sz w:val="32"/>
          <w:szCs w:val="32"/>
        </w:rPr>
      </w:pPr>
    </w:p>
    <w:p w14:paraId="5415CC1F" w14:textId="08985441" w:rsidR="00B237E0" w:rsidRPr="00CC4CE2" w:rsidRDefault="00B237E0" w:rsidP="00CC4CE2">
      <w:pPr>
        <w:pStyle w:val="Heading1"/>
        <w:spacing w:line="480" w:lineRule="auto"/>
        <w:rPr>
          <w:rFonts w:ascii="Calibri" w:hAnsi="Calibri" w:cs="Calibri"/>
          <w:sz w:val="32"/>
          <w:szCs w:val="32"/>
        </w:rPr>
      </w:pPr>
      <w:bookmarkStart w:id="20" w:name="_Toc166707868"/>
      <w:r w:rsidRPr="00CC4CE2">
        <w:rPr>
          <w:rFonts w:ascii="Calibri" w:hAnsi="Calibri" w:cs="Calibri"/>
          <w:sz w:val="32"/>
          <w:szCs w:val="32"/>
        </w:rPr>
        <w:t>EVALUATION METRICS</w:t>
      </w:r>
      <w:bookmarkEnd w:id="20"/>
    </w:p>
    <w:p w14:paraId="5AC09AA1" w14:textId="77777777" w:rsidR="00A07814" w:rsidRPr="00CC4CE2" w:rsidRDefault="00A07814" w:rsidP="00CC4CE2">
      <w:pPr>
        <w:spacing w:line="480" w:lineRule="auto"/>
        <w:rPr>
          <w:rFonts w:ascii="Calibri" w:eastAsiaTheme="majorEastAsia" w:hAnsi="Calibri" w:cs="Calibri"/>
          <w:color w:val="0F4761" w:themeColor="accent1" w:themeShade="BF"/>
          <w:sz w:val="28"/>
          <w:szCs w:val="28"/>
        </w:rPr>
      </w:pPr>
    </w:p>
    <w:p w14:paraId="66271CED" w14:textId="6D7C75D0" w:rsidR="00B237E0" w:rsidRPr="00CC4CE2" w:rsidRDefault="00B237E0" w:rsidP="00CC4CE2">
      <w:pPr>
        <w:pStyle w:val="Heading2"/>
        <w:spacing w:line="480" w:lineRule="auto"/>
        <w:rPr>
          <w:rFonts w:ascii="Calibri" w:hAnsi="Calibri" w:cs="Calibri"/>
          <w:sz w:val="28"/>
          <w:szCs w:val="28"/>
        </w:rPr>
      </w:pPr>
      <w:bookmarkStart w:id="21" w:name="_Toc166707869"/>
      <w:r w:rsidRPr="00CC4CE2">
        <w:rPr>
          <w:rFonts w:ascii="Calibri" w:hAnsi="Calibri" w:cs="Calibri"/>
          <w:sz w:val="28"/>
          <w:szCs w:val="28"/>
        </w:rPr>
        <w:t>MEAN ABSOLUTE ERROR (MAE)</w:t>
      </w:r>
      <w:bookmarkEnd w:id="21"/>
    </w:p>
    <w:p w14:paraId="370B85A9" w14:textId="077785CF" w:rsidR="00CB6EB4" w:rsidRPr="00CC4CE2" w:rsidRDefault="00CB6EB4" w:rsidP="006A1D49">
      <w:pPr>
        <w:spacing w:line="480" w:lineRule="auto"/>
        <w:jc w:val="both"/>
        <w:rPr>
          <w:rFonts w:ascii="Calibri" w:hAnsi="Calibri" w:cs="Calibri"/>
        </w:rPr>
      </w:pPr>
      <w:r w:rsidRPr="00CC4CE2">
        <w:rPr>
          <w:rFonts w:ascii="Calibri" w:hAnsi="Calibri" w:cs="Calibri"/>
        </w:rPr>
        <w:t>MAE calculates the average absolute difference between observed and predicted values, serving as a robust performance measure (</w:t>
      </w:r>
      <w:proofErr w:type="spellStart"/>
      <w:r w:rsidRPr="00CC4CE2">
        <w:rPr>
          <w:rFonts w:ascii="Calibri" w:hAnsi="Calibri" w:cs="Calibri"/>
        </w:rPr>
        <w:t>Ajala</w:t>
      </w:r>
      <w:proofErr w:type="spellEnd"/>
      <w:r w:rsidRPr="00CC4CE2">
        <w:rPr>
          <w:rFonts w:ascii="Calibri" w:hAnsi="Calibri" w:cs="Calibri"/>
        </w:rPr>
        <w:t xml:space="preserve"> et al., 2022</w:t>
      </w:r>
      <w:proofErr w:type="gramStart"/>
      <w:r w:rsidRPr="00CC4CE2">
        <w:rPr>
          <w:rFonts w:ascii="Calibri" w:hAnsi="Calibri" w:cs="Calibri"/>
        </w:rPr>
        <w:t>)..</w:t>
      </w:r>
      <w:proofErr w:type="gramEnd"/>
      <w:r w:rsidRPr="00CC4CE2">
        <w:rPr>
          <w:rFonts w:ascii="Calibri" w:hAnsi="Calibri" w:cs="Calibri"/>
        </w:rPr>
        <w:t xml:space="preserve"> It disregards the </w:t>
      </w:r>
      <w:proofErr w:type="gramStart"/>
      <w:r w:rsidRPr="00CC4CE2">
        <w:rPr>
          <w:rFonts w:ascii="Calibri" w:hAnsi="Calibri" w:cs="Calibri"/>
        </w:rPr>
        <w:t>direction  of</w:t>
      </w:r>
      <w:proofErr w:type="gramEnd"/>
      <w:r w:rsidRPr="00CC4CE2">
        <w:rPr>
          <w:rFonts w:ascii="Calibri" w:hAnsi="Calibri" w:cs="Calibri"/>
        </w:rPr>
        <w:t xml:space="preserve"> errors and provides a generic assessment of model precision of continuous variables. Smaller MAE values indicate higher accuracy, and its unit consistency with the original data simplifies interpretation and computation (Chicco, Warrens &amp; </w:t>
      </w:r>
      <w:proofErr w:type="spellStart"/>
      <w:r w:rsidRPr="00CC4CE2">
        <w:rPr>
          <w:rFonts w:ascii="Calibri" w:hAnsi="Calibri" w:cs="Calibri"/>
        </w:rPr>
        <w:t>Jurman</w:t>
      </w:r>
      <w:proofErr w:type="spellEnd"/>
      <w:r w:rsidRPr="00CC4CE2">
        <w:rPr>
          <w:rFonts w:ascii="Calibri" w:hAnsi="Calibri" w:cs="Calibri"/>
        </w:rPr>
        <w:t>, 2021).</w:t>
      </w:r>
    </w:p>
    <w:p w14:paraId="4D70850F" w14:textId="77777777" w:rsidR="00CB6EB4" w:rsidRPr="00CC4CE2" w:rsidRDefault="00CB6EB4" w:rsidP="00CC4CE2">
      <w:pPr>
        <w:spacing w:line="480" w:lineRule="auto"/>
        <w:rPr>
          <w:rFonts w:ascii="Calibri" w:hAnsi="Calibri" w:cs="Calibri"/>
        </w:rPr>
      </w:pPr>
    </w:p>
    <w:p w14:paraId="0BC0A541" w14:textId="0F550BED" w:rsidR="00391B24" w:rsidRPr="00CC4CE2" w:rsidRDefault="0027180A" w:rsidP="00CC4CE2">
      <w:pPr>
        <w:spacing w:line="480" w:lineRule="auto"/>
        <w:jc w:val="both"/>
        <w:rPr>
          <w:rFonts w:ascii="Calibri" w:hAnsi="Calibri" w:cs="Calibri"/>
        </w:rPr>
      </w:pPr>
      <w:r w:rsidRPr="00CC4CE2">
        <w:rPr>
          <w:rFonts w:ascii="Calibri" w:hAnsi="Calibri" w:cs="Calibri"/>
        </w:rPr>
        <w:t xml:space="preserve"> MAE = Sum </w:t>
      </w:r>
      <w:r w:rsidR="00CB6EB4" w:rsidRPr="00CC4CE2">
        <w:rPr>
          <w:rFonts w:ascii="Calibri" w:hAnsi="Calibri" w:cs="Calibri"/>
        </w:rPr>
        <w:t>(</w:t>
      </w:r>
      <w:r w:rsidRPr="00CC4CE2">
        <w:rPr>
          <w:rFonts w:ascii="Calibri" w:hAnsi="Calibri" w:cs="Calibri"/>
        </w:rPr>
        <w:t>Absolute Errors</w:t>
      </w:r>
      <w:r w:rsidR="00CB6EB4" w:rsidRPr="00CC4CE2">
        <w:rPr>
          <w:rFonts w:ascii="Calibri" w:hAnsi="Calibri" w:cs="Calibri"/>
        </w:rPr>
        <w:t xml:space="preserve">) </w:t>
      </w:r>
      <w:r w:rsidRPr="00CC4CE2">
        <w:rPr>
          <w:rFonts w:ascii="Calibri" w:hAnsi="Calibri" w:cs="Calibri"/>
        </w:rPr>
        <w:t>/ N</w:t>
      </w:r>
      <w:r w:rsidR="00CB6EB4" w:rsidRPr="00CC4CE2">
        <w:rPr>
          <w:rFonts w:ascii="Calibri" w:hAnsi="Calibri" w:cs="Calibri"/>
        </w:rPr>
        <w:t>o.</w:t>
      </w:r>
      <w:r w:rsidRPr="00CC4CE2">
        <w:rPr>
          <w:rFonts w:ascii="Calibri" w:hAnsi="Calibri" w:cs="Calibri"/>
        </w:rPr>
        <w:t xml:space="preserve"> of Predictions</w:t>
      </w:r>
    </w:p>
    <w:p w14:paraId="62C31927" w14:textId="77777777" w:rsidR="0027180A" w:rsidRPr="00CC4CE2" w:rsidRDefault="0027180A" w:rsidP="00CC4CE2">
      <w:pPr>
        <w:spacing w:line="480" w:lineRule="auto"/>
        <w:jc w:val="both"/>
        <w:rPr>
          <w:rFonts w:ascii="Calibri" w:hAnsi="Calibri" w:cs="Calibri"/>
        </w:rPr>
      </w:pPr>
    </w:p>
    <w:p w14:paraId="0AF8EA80" w14:textId="6D6DE0A5" w:rsidR="00B237E0" w:rsidRPr="00CC4CE2" w:rsidRDefault="00391B24" w:rsidP="00CC4CE2">
      <w:pPr>
        <w:pStyle w:val="Heading2"/>
        <w:spacing w:line="480" w:lineRule="auto"/>
        <w:rPr>
          <w:rFonts w:ascii="Calibri" w:hAnsi="Calibri" w:cs="Calibri"/>
          <w:sz w:val="28"/>
          <w:szCs w:val="28"/>
        </w:rPr>
      </w:pPr>
      <w:bookmarkStart w:id="22" w:name="_Toc166707870"/>
      <w:r w:rsidRPr="00CC4CE2">
        <w:rPr>
          <w:rFonts w:ascii="Calibri" w:hAnsi="Calibri" w:cs="Calibri"/>
          <w:sz w:val="28"/>
          <w:szCs w:val="28"/>
        </w:rPr>
        <w:t>MEAN SQUARED ERROR (MSE)</w:t>
      </w:r>
      <w:bookmarkEnd w:id="22"/>
    </w:p>
    <w:p w14:paraId="39A91EF7" w14:textId="14F6C1EC" w:rsidR="00391B24" w:rsidRPr="00CC4CE2" w:rsidRDefault="003604C8" w:rsidP="00CC4CE2">
      <w:pPr>
        <w:spacing w:line="480" w:lineRule="auto"/>
        <w:jc w:val="both"/>
        <w:rPr>
          <w:rFonts w:ascii="Calibri" w:hAnsi="Calibri" w:cs="Calibri"/>
        </w:rPr>
      </w:pPr>
      <w:r w:rsidRPr="00CC4CE2">
        <w:rPr>
          <w:rFonts w:ascii="Calibri" w:hAnsi="Calibri" w:cs="Calibri"/>
        </w:rPr>
        <w:t>MSE quantifies the squared difference between predicted and actual values, emphasizing outliers through the squaring process (</w:t>
      </w:r>
      <w:proofErr w:type="spellStart"/>
      <w:r w:rsidRPr="00CC4CE2">
        <w:rPr>
          <w:rFonts w:ascii="Calibri" w:hAnsi="Calibri" w:cs="Calibri"/>
        </w:rPr>
        <w:t>Steurer</w:t>
      </w:r>
      <w:proofErr w:type="spellEnd"/>
      <w:r w:rsidRPr="00CC4CE2">
        <w:rPr>
          <w:rFonts w:ascii="Calibri" w:hAnsi="Calibri" w:cs="Calibri"/>
        </w:rPr>
        <w:t xml:space="preserve">, Hill &amp; Pfeifer, 2021). MSE’s unit is the square of the target variable’s unit, smaller values </w:t>
      </w:r>
      <w:proofErr w:type="gramStart"/>
      <w:r w:rsidRPr="00CC4CE2">
        <w:rPr>
          <w:rFonts w:ascii="Calibri" w:hAnsi="Calibri" w:cs="Calibri"/>
        </w:rPr>
        <w:t>denotes</w:t>
      </w:r>
      <w:proofErr w:type="gramEnd"/>
      <w:r w:rsidRPr="00CC4CE2">
        <w:rPr>
          <w:rFonts w:ascii="Calibri" w:hAnsi="Calibri" w:cs="Calibri"/>
        </w:rPr>
        <w:t xml:space="preserve"> better model accuracy. It is commonly used in linear regression and grows exponentially with increased error (</w:t>
      </w:r>
      <w:proofErr w:type="spellStart"/>
      <w:r w:rsidRPr="00CC4CE2">
        <w:rPr>
          <w:rFonts w:ascii="Calibri" w:hAnsi="Calibri" w:cs="Calibri"/>
        </w:rPr>
        <w:t>Ajala</w:t>
      </w:r>
      <w:proofErr w:type="spellEnd"/>
      <w:r w:rsidRPr="00CC4CE2">
        <w:rPr>
          <w:rFonts w:ascii="Calibri" w:hAnsi="Calibri" w:cs="Calibri"/>
        </w:rPr>
        <w:t xml:space="preserve"> et al., 2022). </w:t>
      </w:r>
    </w:p>
    <w:p w14:paraId="2E3BE2C9" w14:textId="77777777" w:rsidR="00391B24" w:rsidRPr="00CC4CE2" w:rsidRDefault="00391B24" w:rsidP="00CC4CE2">
      <w:pPr>
        <w:spacing w:line="480" w:lineRule="auto"/>
        <w:jc w:val="both"/>
        <w:rPr>
          <w:rFonts w:ascii="Calibri" w:hAnsi="Calibri" w:cs="Calibri"/>
        </w:rPr>
      </w:pPr>
    </w:p>
    <w:p w14:paraId="77B27F0B" w14:textId="5FF94FED" w:rsidR="00391B24" w:rsidRPr="00CC4CE2" w:rsidRDefault="00391B24" w:rsidP="00CC4CE2">
      <w:pPr>
        <w:spacing w:line="480" w:lineRule="auto"/>
        <w:jc w:val="both"/>
        <w:rPr>
          <w:rFonts w:ascii="Calibri" w:hAnsi="Calibri" w:cs="Calibri"/>
        </w:rPr>
      </w:pPr>
      <w:r w:rsidRPr="00CC4CE2">
        <w:rPr>
          <w:rFonts w:ascii="Calibri" w:hAnsi="Calibri" w:cs="Calibri"/>
        </w:rPr>
        <w:t xml:space="preserve">MSE = Sum </w:t>
      </w:r>
      <w:r w:rsidR="003604C8" w:rsidRPr="00CC4CE2">
        <w:rPr>
          <w:rFonts w:ascii="Calibri" w:hAnsi="Calibri" w:cs="Calibri"/>
        </w:rPr>
        <w:t>(</w:t>
      </w:r>
      <w:r w:rsidRPr="00CC4CE2">
        <w:rPr>
          <w:rFonts w:ascii="Calibri" w:hAnsi="Calibri" w:cs="Calibri"/>
        </w:rPr>
        <w:t>Squared Errors</w:t>
      </w:r>
      <w:r w:rsidR="003604C8" w:rsidRPr="00CC4CE2">
        <w:rPr>
          <w:rFonts w:ascii="Calibri" w:hAnsi="Calibri" w:cs="Calibri"/>
        </w:rPr>
        <w:t>)</w:t>
      </w:r>
      <w:r w:rsidRPr="00CC4CE2">
        <w:rPr>
          <w:rFonts w:ascii="Calibri" w:hAnsi="Calibri" w:cs="Calibri"/>
        </w:rPr>
        <w:t xml:space="preserve"> / N</w:t>
      </w:r>
      <w:r w:rsidR="003604C8" w:rsidRPr="00CC4CE2">
        <w:rPr>
          <w:rFonts w:ascii="Calibri" w:hAnsi="Calibri" w:cs="Calibri"/>
        </w:rPr>
        <w:t>o</w:t>
      </w:r>
      <w:r w:rsidRPr="00CC4CE2">
        <w:rPr>
          <w:rFonts w:ascii="Calibri" w:hAnsi="Calibri" w:cs="Calibri"/>
        </w:rPr>
        <w:t xml:space="preserve"> of Predictions</w:t>
      </w:r>
    </w:p>
    <w:p w14:paraId="0A48E2B5" w14:textId="77777777" w:rsidR="00B237E0" w:rsidRPr="00CC4CE2" w:rsidRDefault="00B237E0" w:rsidP="00CC4CE2">
      <w:pPr>
        <w:spacing w:line="480" w:lineRule="auto"/>
        <w:jc w:val="both"/>
        <w:rPr>
          <w:rFonts w:ascii="Calibri" w:hAnsi="Calibri" w:cs="Calibri"/>
        </w:rPr>
      </w:pPr>
    </w:p>
    <w:p w14:paraId="5BD0865B" w14:textId="77777777" w:rsidR="00A44EC2" w:rsidRPr="00CC4CE2" w:rsidRDefault="00A44EC2" w:rsidP="00CC4CE2">
      <w:pPr>
        <w:spacing w:line="480" w:lineRule="auto"/>
        <w:jc w:val="both"/>
        <w:rPr>
          <w:rFonts w:ascii="Calibri" w:hAnsi="Calibri" w:cs="Calibri"/>
        </w:rPr>
      </w:pPr>
    </w:p>
    <w:p w14:paraId="7842B690" w14:textId="66E05521" w:rsidR="00A44EC2" w:rsidRPr="00CC4CE2" w:rsidRDefault="00A44EC2" w:rsidP="00CC4CE2">
      <w:pPr>
        <w:pStyle w:val="Heading2"/>
        <w:spacing w:line="480" w:lineRule="auto"/>
        <w:rPr>
          <w:rFonts w:ascii="Calibri" w:hAnsi="Calibri" w:cs="Calibri"/>
          <w:sz w:val="28"/>
          <w:szCs w:val="28"/>
        </w:rPr>
      </w:pPr>
      <w:bookmarkStart w:id="23" w:name="_Toc166707871"/>
      <w:r w:rsidRPr="00CC4CE2">
        <w:rPr>
          <w:rFonts w:ascii="Calibri" w:hAnsi="Calibri" w:cs="Calibri"/>
          <w:sz w:val="28"/>
          <w:szCs w:val="28"/>
        </w:rPr>
        <w:t>ROOT MEAN SQUARED ERROR (RMSE)</w:t>
      </w:r>
      <w:bookmarkEnd w:id="23"/>
      <w:r w:rsidRPr="00CC4CE2">
        <w:rPr>
          <w:rFonts w:ascii="Calibri" w:hAnsi="Calibri" w:cs="Calibri"/>
          <w:sz w:val="28"/>
          <w:szCs w:val="28"/>
        </w:rPr>
        <w:t xml:space="preserve">  </w:t>
      </w:r>
    </w:p>
    <w:p w14:paraId="5026301F" w14:textId="77777777" w:rsidR="003604C8" w:rsidRPr="00CC4CE2" w:rsidRDefault="003604C8" w:rsidP="00CC4CE2">
      <w:pPr>
        <w:spacing w:line="480" w:lineRule="auto"/>
        <w:rPr>
          <w:rFonts w:ascii="Calibri" w:hAnsi="Calibri" w:cs="Calibri"/>
        </w:rPr>
      </w:pPr>
    </w:p>
    <w:p w14:paraId="1379188B" w14:textId="6FEE14A7" w:rsidR="003604C8" w:rsidRPr="00CC4CE2" w:rsidRDefault="003604C8" w:rsidP="00CC4CE2">
      <w:pPr>
        <w:spacing w:line="480" w:lineRule="auto"/>
        <w:jc w:val="both"/>
        <w:rPr>
          <w:rFonts w:ascii="Calibri" w:hAnsi="Calibri" w:cs="Calibri"/>
        </w:rPr>
      </w:pPr>
      <w:r w:rsidRPr="00CC4CE2">
        <w:rPr>
          <w:rFonts w:ascii="Calibri" w:hAnsi="Calibri" w:cs="Calibri"/>
        </w:rPr>
        <w:t xml:space="preserve">RMSE is the square root of MSE, measuring the average magnitude of error between predicted and actual values. RMSE generates smaller, easily comparable values and share the unit of the target variable. It is preferred over MSE for its ease of interpretation and effectiveness in non-linear error </w:t>
      </w:r>
      <w:r w:rsidR="0034590C" w:rsidRPr="00CC4CE2">
        <w:rPr>
          <w:rFonts w:ascii="Calibri" w:hAnsi="Calibri" w:cs="Calibri"/>
        </w:rPr>
        <w:t>scenarios</w:t>
      </w:r>
      <w:r w:rsidRPr="00CC4CE2">
        <w:rPr>
          <w:rFonts w:ascii="Calibri" w:hAnsi="Calibri" w:cs="Calibri"/>
        </w:rPr>
        <w:t xml:space="preserve"> (</w:t>
      </w:r>
      <w:proofErr w:type="spellStart"/>
      <w:r w:rsidRPr="00CC4CE2">
        <w:rPr>
          <w:rFonts w:ascii="Calibri" w:hAnsi="Calibri" w:cs="Calibri"/>
        </w:rPr>
        <w:t>Jierula</w:t>
      </w:r>
      <w:proofErr w:type="spellEnd"/>
      <w:r w:rsidRPr="00CC4CE2">
        <w:rPr>
          <w:rFonts w:ascii="Calibri" w:hAnsi="Calibri" w:cs="Calibri"/>
        </w:rPr>
        <w:t xml:space="preserve"> et al., 2021)</w:t>
      </w:r>
    </w:p>
    <w:p w14:paraId="2D188AE0" w14:textId="77777777" w:rsidR="003604C8" w:rsidRPr="00CC4CE2" w:rsidRDefault="003604C8" w:rsidP="00CC4CE2">
      <w:pPr>
        <w:spacing w:line="480" w:lineRule="auto"/>
        <w:jc w:val="both"/>
        <w:rPr>
          <w:rFonts w:ascii="Calibri" w:hAnsi="Calibri" w:cs="Calibri"/>
        </w:rPr>
      </w:pPr>
      <w:r w:rsidRPr="00CC4CE2">
        <w:rPr>
          <w:rFonts w:ascii="Calibri" w:hAnsi="Calibri" w:cs="Calibri"/>
        </w:rPr>
        <w:t xml:space="preserve">RMSE = </w:t>
      </w:r>
      <w:r w:rsidRPr="00CC4CE2">
        <w:rPr>
          <w:rFonts w:ascii="Calibri" w:hAnsi="Calibri" w:cs="Calibri"/>
        </w:rPr>
        <w:sym w:font="Symbol" w:char="F0D6"/>
      </w:r>
      <w:r w:rsidRPr="00CC4CE2">
        <w:rPr>
          <w:rFonts w:ascii="Calibri" w:hAnsi="Calibri" w:cs="Calibri"/>
        </w:rPr>
        <w:t>MSE</w:t>
      </w:r>
    </w:p>
    <w:p w14:paraId="71D5AB46" w14:textId="77777777" w:rsidR="003604C8" w:rsidRPr="00CC4CE2" w:rsidRDefault="003604C8" w:rsidP="00CC4CE2">
      <w:pPr>
        <w:spacing w:line="480" w:lineRule="auto"/>
        <w:jc w:val="both"/>
        <w:rPr>
          <w:rFonts w:ascii="Calibri" w:hAnsi="Calibri" w:cs="Calibri"/>
        </w:rPr>
      </w:pPr>
    </w:p>
    <w:p w14:paraId="27AF3615" w14:textId="77777777" w:rsidR="003604C8" w:rsidRPr="00CC4CE2" w:rsidRDefault="003604C8" w:rsidP="00CC4CE2">
      <w:pPr>
        <w:spacing w:line="480" w:lineRule="auto"/>
        <w:jc w:val="both"/>
        <w:rPr>
          <w:rFonts w:ascii="Calibri" w:hAnsi="Calibri" w:cs="Calibri"/>
        </w:rPr>
      </w:pPr>
    </w:p>
    <w:p w14:paraId="71E83105" w14:textId="77777777" w:rsidR="00450873" w:rsidRPr="00CC4CE2" w:rsidRDefault="00450873" w:rsidP="00CC4CE2">
      <w:pPr>
        <w:spacing w:line="480" w:lineRule="auto"/>
        <w:jc w:val="both"/>
        <w:rPr>
          <w:rFonts w:ascii="Calibri" w:hAnsi="Calibri" w:cs="Calibri"/>
        </w:rPr>
      </w:pPr>
    </w:p>
    <w:p w14:paraId="24BB9BDC" w14:textId="4CB73FA4" w:rsidR="00450873" w:rsidRPr="00CC4CE2" w:rsidRDefault="00450873" w:rsidP="006A1D49">
      <w:pPr>
        <w:pStyle w:val="Heading1"/>
        <w:spacing w:line="480" w:lineRule="auto"/>
        <w:rPr>
          <w:rFonts w:ascii="Calibri" w:hAnsi="Calibri" w:cs="Calibri"/>
          <w:sz w:val="32"/>
          <w:szCs w:val="32"/>
        </w:rPr>
      </w:pPr>
      <w:bookmarkStart w:id="24" w:name="_Toc166707872"/>
      <w:r w:rsidRPr="00CC4CE2">
        <w:rPr>
          <w:rFonts w:ascii="Calibri" w:hAnsi="Calibri" w:cs="Calibri"/>
          <w:sz w:val="32"/>
          <w:szCs w:val="32"/>
        </w:rPr>
        <w:t>DISCUSSION OF FINDINGS</w:t>
      </w:r>
      <w:bookmarkEnd w:id="24"/>
    </w:p>
    <w:p w14:paraId="596D8CF3" w14:textId="4C666AA3" w:rsidR="00450873" w:rsidRPr="00CC4CE2" w:rsidRDefault="00450873" w:rsidP="00CC4CE2">
      <w:pPr>
        <w:pStyle w:val="NormalWeb"/>
        <w:spacing w:line="480" w:lineRule="auto"/>
        <w:jc w:val="both"/>
        <w:rPr>
          <w:rFonts w:ascii="Calibri" w:hAnsi="Calibri" w:cs="Calibri"/>
          <w:color w:val="252525"/>
        </w:rPr>
      </w:pPr>
      <w:r w:rsidRPr="00CC4CE2">
        <w:rPr>
          <w:rFonts w:ascii="Calibri" w:hAnsi="Calibri" w:cs="Calibri"/>
          <w:color w:val="252525"/>
        </w:rPr>
        <w:t xml:space="preserve">The objective of this study is to examine variations in temperature over time effect the climatic condition of seaside tourist </w:t>
      </w:r>
      <w:proofErr w:type="spellStart"/>
      <w:r w:rsidRPr="00CC4CE2">
        <w:rPr>
          <w:rFonts w:ascii="Calibri" w:hAnsi="Calibri" w:cs="Calibri"/>
          <w:color w:val="252525"/>
        </w:rPr>
        <w:t>centres</w:t>
      </w:r>
      <w:proofErr w:type="spellEnd"/>
      <w:r w:rsidRPr="00CC4CE2">
        <w:rPr>
          <w:rFonts w:ascii="Calibri" w:hAnsi="Calibri" w:cs="Calibri"/>
          <w:color w:val="252525"/>
        </w:rPr>
        <w:t xml:space="preserve">. I began with a dataset containing approximately 5451 rows of latitude and longitude coordinates, along with corresponding climate measures recorded at 3hours intervals. For this extensive dataset, I systematically selected a sequential subset of 248 rows for my </w:t>
      </w:r>
      <w:proofErr w:type="spellStart"/>
      <w:r w:rsidRPr="00CC4CE2">
        <w:rPr>
          <w:rFonts w:ascii="Calibri" w:hAnsi="Calibri" w:cs="Calibri"/>
          <w:color w:val="252525"/>
        </w:rPr>
        <w:t>analysus</w:t>
      </w:r>
      <w:proofErr w:type="spellEnd"/>
      <w:r w:rsidRPr="00CC4CE2">
        <w:rPr>
          <w:rFonts w:ascii="Calibri" w:hAnsi="Calibri" w:cs="Calibri"/>
          <w:color w:val="252525"/>
        </w:rPr>
        <w:t>. Following the selection process, I conducted data cleansing procedures, which involved removing duplicates, missing values, eliminating characters and dealing with outliers.</w:t>
      </w:r>
    </w:p>
    <w:p w14:paraId="61DA9B51" w14:textId="771EAD52" w:rsidR="00450873" w:rsidRPr="00CC4CE2" w:rsidRDefault="00450873" w:rsidP="00CC4CE2">
      <w:pPr>
        <w:pStyle w:val="NormalWeb"/>
        <w:spacing w:line="480" w:lineRule="auto"/>
        <w:jc w:val="both"/>
        <w:rPr>
          <w:rFonts w:ascii="Calibri" w:hAnsi="Calibri" w:cs="Calibri"/>
          <w:color w:val="252525"/>
        </w:rPr>
      </w:pPr>
      <w:r w:rsidRPr="00CC4CE2">
        <w:rPr>
          <w:rFonts w:ascii="Calibri" w:hAnsi="Calibri" w:cs="Calibri"/>
          <w:color w:val="252525"/>
        </w:rPr>
        <w:lastRenderedPageBreak/>
        <w:t>I then proceeded to gain understanding of the data. I reshaped the data and restructured it to be in a more interpretable format</w:t>
      </w:r>
      <w:r w:rsidR="00403FFC" w:rsidRPr="00CC4CE2">
        <w:rPr>
          <w:rFonts w:ascii="Calibri" w:hAnsi="Calibri" w:cs="Calibri"/>
          <w:color w:val="252525"/>
        </w:rPr>
        <w:t xml:space="preserve">. I proceeded to apply statistical analysis where I used linear interpolation to replace NA values.  After dealing with the outliers, I applied linear regression to see the columns that were </w:t>
      </w:r>
      <w:r w:rsidR="00887F36" w:rsidRPr="00CC4CE2">
        <w:rPr>
          <w:rFonts w:ascii="Calibri" w:hAnsi="Calibri" w:cs="Calibri"/>
          <w:color w:val="252525"/>
        </w:rPr>
        <w:t>correlated,</w:t>
      </w:r>
      <w:r w:rsidR="00403FFC" w:rsidRPr="00CC4CE2">
        <w:rPr>
          <w:rFonts w:ascii="Calibri" w:hAnsi="Calibri" w:cs="Calibri"/>
          <w:color w:val="252525"/>
        </w:rPr>
        <w:t xml:space="preserve"> and I observed Temperature and Humidity has strong correlation. The highest temperature experienced in this region is 14 degrees Celsius which is the typical temperature in the month of May. </w:t>
      </w:r>
    </w:p>
    <w:p w14:paraId="5CBD0EBB" w14:textId="454F0BE6" w:rsidR="00E214B9" w:rsidRPr="00CC4CE2" w:rsidRDefault="00403FFC" w:rsidP="00CC4CE2">
      <w:pPr>
        <w:pStyle w:val="NormalWeb"/>
        <w:spacing w:line="480" w:lineRule="auto"/>
        <w:jc w:val="both"/>
        <w:rPr>
          <w:rFonts w:ascii="Calibri" w:hAnsi="Calibri" w:cs="Calibri"/>
          <w:color w:val="252525"/>
        </w:rPr>
      </w:pPr>
      <w:r w:rsidRPr="00CC4CE2">
        <w:rPr>
          <w:rFonts w:ascii="Calibri" w:hAnsi="Calibri" w:cs="Calibri"/>
          <w:color w:val="252525"/>
        </w:rPr>
        <w:t xml:space="preserve">I applied multicollinearity to show the relationship with several features in the </w:t>
      </w:r>
      <w:r w:rsidR="00887F36" w:rsidRPr="00CC4CE2">
        <w:rPr>
          <w:rFonts w:ascii="Calibri" w:hAnsi="Calibri" w:cs="Calibri"/>
          <w:color w:val="252525"/>
        </w:rPr>
        <w:t>data.</w:t>
      </w:r>
      <w:r w:rsidRPr="00CC4CE2">
        <w:rPr>
          <w:rFonts w:ascii="Calibri" w:hAnsi="Calibri" w:cs="Calibri"/>
          <w:color w:val="252525"/>
        </w:rPr>
        <w:t xml:space="preserve"> I then converted the datetime to its format as it was in character format. After ensuring the data is clean and ready for analysis, I applied 4 machine learning </w:t>
      </w:r>
      <w:r w:rsidR="00887F36" w:rsidRPr="00CC4CE2">
        <w:rPr>
          <w:rFonts w:ascii="Calibri" w:hAnsi="Calibri" w:cs="Calibri"/>
          <w:color w:val="252525"/>
        </w:rPr>
        <w:t>algorithms</w:t>
      </w:r>
      <w:r w:rsidRPr="00CC4CE2">
        <w:rPr>
          <w:rFonts w:ascii="Calibri" w:hAnsi="Calibri" w:cs="Calibri"/>
          <w:color w:val="252525"/>
        </w:rPr>
        <w:t xml:space="preserve"> to get the best fit for the dataset, Random Forest came out the best with the lowest RSME. I prepared my data for time series analysis using appropriate measures like </w:t>
      </w:r>
      <w:proofErr w:type="spellStart"/>
      <w:r w:rsidRPr="00CC4CE2">
        <w:rPr>
          <w:rFonts w:ascii="Calibri" w:hAnsi="Calibri" w:cs="Calibri"/>
          <w:color w:val="252525"/>
        </w:rPr>
        <w:t>tsoutliers</w:t>
      </w:r>
      <w:proofErr w:type="spellEnd"/>
      <w:r w:rsidRPr="00CC4CE2">
        <w:rPr>
          <w:rFonts w:ascii="Calibri" w:hAnsi="Calibri" w:cs="Calibri"/>
          <w:color w:val="252525"/>
        </w:rPr>
        <w:t xml:space="preserve"> to check for outliers and </w:t>
      </w:r>
      <w:r w:rsidR="00E214B9" w:rsidRPr="00CC4CE2">
        <w:rPr>
          <w:rFonts w:ascii="Calibri" w:hAnsi="Calibri" w:cs="Calibri"/>
          <w:color w:val="252525"/>
        </w:rPr>
        <w:t xml:space="preserve">ARIMA for Autoregression. </w:t>
      </w:r>
      <w:r w:rsidR="003604C8" w:rsidRPr="00CC4CE2">
        <w:rPr>
          <w:rFonts w:ascii="Calibri" w:hAnsi="Calibri" w:cs="Calibri"/>
          <w:color w:val="252525"/>
        </w:rPr>
        <w:t xml:space="preserve">This also implies that out data exhibits stationarity, with relatively constant mean and variance over time. I decomposed our data into seasonal, trend, random and observed components. Seasonality arises from predictable </w:t>
      </w:r>
      <w:r w:rsidR="00887F36" w:rsidRPr="00CC4CE2">
        <w:rPr>
          <w:rFonts w:ascii="Calibri" w:hAnsi="Calibri" w:cs="Calibri"/>
          <w:color w:val="252525"/>
        </w:rPr>
        <w:t>fluctuation</w:t>
      </w:r>
      <w:r w:rsidR="003604C8" w:rsidRPr="00CC4CE2">
        <w:rPr>
          <w:rFonts w:ascii="Calibri" w:hAnsi="Calibri" w:cs="Calibri"/>
          <w:color w:val="252525"/>
        </w:rPr>
        <w:t xml:space="preserve">, such as the rise and fall of temperature corresponding to sunrise and sunset, with potential </w:t>
      </w:r>
      <w:proofErr w:type="spellStart"/>
      <w:r w:rsidR="003604C8" w:rsidRPr="00CC4CE2">
        <w:rPr>
          <w:rFonts w:ascii="Calibri" w:hAnsi="Calibri" w:cs="Calibri"/>
          <w:color w:val="252525"/>
        </w:rPr>
        <w:t>flunctuations</w:t>
      </w:r>
      <w:proofErr w:type="spellEnd"/>
      <w:r w:rsidR="003604C8" w:rsidRPr="00CC4CE2">
        <w:rPr>
          <w:rFonts w:ascii="Calibri" w:hAnsi="Calibri" w:cs="Calibri"/>
          <w:color w:val="252525"/>
        </w:rPr>
        <w:t xml:space="preserve"> throughout the month.</w:t>
      </w:r>
    </w:p>
    <w:p w14:paraId="26BC0B5E" w14:textId="7B1F7444" w:rsidR="003604C8" w:rsidRPr="00CC4CE2" w:rsidRDefault="003604C8" w:rsidP="00CC4CE2">
      <w:pPr>
        <w:pStyle w:val="NormalWeb"/>
        <w:spacing w:line="480" w:lineRule="auto"/>
        <w:jc w:val="both"/>
        <w:rPr>
          <w:rFonts w:ascii="Calibri" w:hAnsi="Calibri" w:cs="Calibri"/>
          <w:color w:val="252525"/>
        </w:rPr>
      </w:pPr>
      <w:r w:rsidRPr="00CC4CE2">
        <w:rPr>
          <w:rFonts w:ascii="Calibri" w:hAnsi="Calibri" w:cs="Calibri"/>
          <w:color w:val="252525"/>
        </w:rPr>
        <w:t>To verify stationarity, we conducted an Augmented Dickey-</w:t>
      </w:r>
      <w:proofErr w:type="gramStart"/>
      <w:r w:rsidRPr="00CC4CE2">
        <w:rPr>
          <w:rFonts w:ascii="Calibri" w:hAnsi="Calibri" w:cs="Calibri"/>
          <w:color w:val="252525"/>
        </w:rPr>
        <w:t>Fuller(</w:t>
      </w:r>
      <w:proofErr w:type="gramEnd"/>
      <w:r w:rsidRPr="00CC4CE2">
        <w:rPr>
          <w:rFonts w:ascii="Calibri" w:hAnsi="Calibri" w:cs="Calibri"/>
          <w:color w:val="252525"/>
        </w:rPr>
        <w:t xml:space="preserve">ADF) test, yielding a p-value below  0.05, indicating </w:t>
      </w:r>
      <w:r w:rsidR="00887F36" w:rsidRPr="00CC4CE2">
        <w:rPr>
          <w:rFonts w:ascii="Calibri" w:hAnsi="Calibri" w:cs="Calibri"/>
          <w:color w:val="252525"/>
        </w:rPr>
        <w:t>stationarity</w:t>
      </w:r>
      <w:r w:rsidRPr="00CC4CE2">
        <w:rPr>
          <w:rFonts w:ascii="Calibri" w:hAnsi="Calibri" w:cs="Calibri"/>
          <w:color w:val="252525"/>
        </w:rPr>
        <w:t xml:space="preserve"> without requiring differencing. Subsequently, I split the dataset into an 80% train</w:t>
      </w:r>
      <w:r w:rsidR="00E16574" w:rsidRPr="00CC4CE2">
        <w:rPr>
          <w:rFonts w:ascii="Calibri" w:hAnsi="Calibri" w:cs="Calibri"/>
          <w:color w:val="252525"/>
        </w:rPr>
        <w:t>ing set and a 20% test set for further analysis. Training was conducted on the training set, with predictions made on the test set. I evaluated model performance using RMSE and assessed the accuracy of the ARIMA mode, noting close alignment between training and test RMSE values, suggesting a good fit for prediction.</w:t>
      </w:r>
    </w:p>
    <w:p w14:paraId="617090A8" w14:textId="77777777" w:rsidR="00E16574" w:rsidRPr="00CC4CE2" w:rsidRDefault="00E16574" w:rsidP="00CC4CE2">
      <w:pPr>
        <w:pStyle w:val="NormalWeb"/>
        <w:spacing w:line="480" w:lineRule="auto"/>
        <w:jc w:val="both"/>
        <w:rPr>
          <w:rFonts w:ascii="Calibri" w:hAnsi="Calibri" w:cs="Calibri"/>
          <w:color w:val="252525"/>
        </w:rPr>
      </w:pPr>
    </w:p>
    <w:p w14:paraId="2A7C24B3" w14:textId="553A2CC8" w:rsidR="00E16574" w:rsidRPr="00CC4CE2" w:rsidRDefault="00E16574" w:rsidP="00CC4CE2">
      <w:pPr>
        <w:pStyle w:val="NormalWeb"/>
        <w:spacing w:line="480" w:lineRule="auto"/>
        <w:jc w:val="both"/>
        <w:rPr>
          <w:rFonts w:ascii="Calibri" w:hAnsi="Calibri" w:cs="Calibri"/>
          <w:color w:val="252525"/>
        </w:rPr>
      </w:pPr>
      <w:r w:rsidRPr="00CC4CE2">
        <w:rPr>
          <w:rFonts w:ascii="Calibri" w:hAnsi="Calibri" w:cs="Calibri"/>
          <w:color w:val="252525"/>
        </w:rPr>
        <w:t xml:space="preserve">Before developing subsequent models, I transformed the time series into a table </w:t>
      </w:r>
      <w:r w:rsidR="00887F36" w:rsidRPr="00CC4CE2">
        <w:rPr>
          <w:rFonts w:ascii="Calibri" w:hAnsi="Calibri" w:cs="Calibri"/>
          <w:color w:val="252525"/>
        </w:rPr>
        <w:t>to</w:t>
      </w:r>
      <w:r w:rsidRPr="00CC4CE2">
        <w:rPr>
          <w:rFonts w:ascii="Calibri" w:hAnsi="Calibri" w:cs="Calibri"/>
          <w:color w:val="252525"/>
        </w:rPr>
        <w:t xml:space="preserve"> time steps, representing time as a continuous numeric value. This enabled consistent mode development across different methodologies. Similarly to ARIMA, I divided the dataset into training and test sets.</w:t>
      </w:r>
    </w:p>
    <w:p w14:paraId="1FF719A0" w14:textId="0491A3BB" w:rsidR="00E16574" w:rsidRPr="00CC4CE2" w:rsidRDefault="00E16574" w:rsidP="00CC4CE2">
      <w:pPr>
        <w:pStyle w:val="NormalWeb"/>
        <w:spacing w:line="480" w:lineRule="auto"/>
        <w:jc w:val="both"/>
        <w:rPr>
          <w:rFonts w:ascii="Calibri" w:hAnsi="Calibri" w:cs="Calibri"/>
          <w:color w:val="252525"/>
        </w:rPr>
      </w:pPr>
      <w:r w:rsidRPr="00CC4CE2">
        <w:rPr>
          <w:rFonts w:ascii="Calibri" w:hAnsi="Calibri" w:cs="Calibri"/>
          <w:color w:val="252525"/>
        </w:rPr>
        <w:t>For linear regression model development, I trained the model on the training data and evaluated performance on the test set. The model summary provided insights into parameters such as residuals and R-squared, indicating low impact of time on temperature variability, with non-significant relationship as indicated by F-statistics p-value. RMSE. RMSE was computed for comparison with other models.</w:t>
      </w:r>
    </w:p>
    <w:p w14:paraId="3CA92258" w14:textId="2D11476D" w:rsidR="00E16574" w:rsidRPr="00CC4CE2" w:rsidRDefault="00E16574" w:rsidP="00CC4CE2">
      <w:pPr>
        <w:pStyle w:val="NormalWeb"/>
        <w:spacing w:line="480" w:lineRule="auto"/>
        <w:jc w:val="both"/>
        <w:rPr>
          <w:rFonts w:ascii="Calibri" w:hAnsi="Calibri" w:cs="Calibri"/>
          <w:color w:val="252525"/>
        </w:rPr>
      </w:pPr>
      <w:r w:rsidRPr="00CC4CE2">
        <w:rPr>
          <w:rFonts w:ascii="Calibri" w:hAnsi="Calibri" w:cs="Calibri"/>
          <w:color w:val="252525"/>
        </w:rPr>
        <w:t>Support Vector Machines (SVM) were trained following a similar procedure, testing linear, polynomial, radial kernels. Model summaries revealed support vector counts and RMSE values, with the linear kernel yielding the lowest RMSE, suggesting superior prediction accuracy.</w:t>
      </w:r>
    </w:p>
    <w:p w14:paraId="2C69FE8E" w14:textId="4B747927" w:rsidR="00E16574" w:rsidRPr="00CC4CE2" w:rsidRDefault="00E16574" w:rsidP="00CC4CE2">
      <w:pPr>
        <w:pStyle w:val="NormalWeb"/>
        <w:spacing w:line="480" w:lineRule="auto"/>
        <w:jc w:val="both"/>
        <w:rPr>
          <w:rFonts w:ascii="Calibri" w:hAnsi="Calibri" w:cs="Calibri"/>
          <w:color w:val="252525"/>
        </w:rPr>
      </w:pPr>
      <w:r w:rsidRPr="00CC4CE2">
        <w:rPr>
          <w:rFonts w:ascii="Calibri" w:hAnsi="Calibri" w:cs="Calibri"/>
          <w:color w:val="252525"/>
        </w:rPr>
        <w:t>Random forest models were developed with the “</w:t>
      </w:r>
      <w:proofErr w:type="spellStart"/>
      <w:r w:rsidRPr="00CC4CE2">
        <w:rPr>
          <w:rFonts w:ascii="Calibri" w:hAnsi="Calibri" w:cs="Calibri"/>
          <w:color w:val="252525"/>
        </w:rPr>
        <w:t>ntree</w:t>
      </w:r>
      <w:proofErr w:type="spellEnd"/>
      <w:r w:rsidRPr="00CC4CE2">
        <w:rPr>
          <w:rFonts w:ascii="Calibri" w:hAnsi="Calibri" w:cs="Calibri"/>
          <w:color w:val="252525"/>
        </w:rPr>
        <w:t>: parameters (100,200 and 300). Training and prediction were performed for each parameter, and RMSE values were computed. The mode with 200 trees exhibited the lowest RMSE, indicating the most accurate prediction among the tested parameters.</w:t>
      </w:r>
    </w:p>
    <w:p w14:paraId="6979A277" w14:textId="77777777" w:rsidR="003604C8" w:rsidRPr="00CC4CE2" w:rsidRDefault="003604C8" w:rsidP="00CC4CE2">
      <w:pPr>
        <w:pStyle w:val="NormalWeb"/>
        <w:spacing w:line="480" w:lineRule="auto"/>
        <w:jc w:val="both"/>
        <w:rPr>
          <w:rFonts w:ascii="Calibri" w:hAnsi="Calibri" w:cs="Calibri"/>
          <w:color w:val="252525"/>
        </w:rPr>
      </w:pPr>
    </w:p>
    <w:p w14:paraId="2F50F68D" w14:textId="77777777" w:rsidR="00175925" w:rsidRPr="00CC4CE2" w:rsidRDefault="00175925" w:rsidP="00CC4CE2">
      <w:pPr>
        <w:spacing w:line="480" w:lineRule="auto"/>
        <w:jc w:val="both"/>
        <w:rPr>
          <w:rFonts w:ascii="Calibri" w:eastAsiaTheme="majorEastAsia" w:hAnsi="Calibri" w:cs="Calibri"/>
          <w:color w:val="0F4761" w:themeColor="accent1" w:themeShade="BF"/>
          <w:sz w:val="32"/>
          <w:szCs w:val="32"/>
        </w:rPr>
      </w:pPr>
    </w:p>
    <w:p w14:paraId="5AB43204" w14:textId="500F5371" w:rsidR="00E214B9" w:rsidRPr="00CC4CE2" w:rsidRDefault="00E214B9" w:rsidP="00CC4CE2">
      <w:pPr>
        <w:pStyle w:val="Heading1"/>
        <w:spacing w:line="480" w:lineRule="auto"/>
        <w:rPr>
          <w:rFonts w:ascii="Calibri" w:hAnsi="Calibri" w:cs="Calibri"/>
          <w:sz w:val="32"/>
          <w:szCs w:val="32"/>
        </w:rPr>
      </w:pPr>
      <w:bookmarkStart w:id="25" w:name="_Toc166707873"/>
      <w:r w:rsidRPr="00CC4CE2">
        <w:rPr>
          <w:rFonts w:ascii="Calibri" w:hAnsi="Calibri" w:cs="Calibri"/>
          <w:sz w:val="32"/>
          <w:szCs w:val="32"/>
        </w:rPr>
        <w:lastRenderedPageBreak/>
        <w:t>IMPLICATIONS</w:t>
      </w:r>
      <w:bookmarkEnd w:id="25"/>
    </w:p>
    <w:p w14:paraId="6863F070" w14:textId="0E89B82C" w:rsidR="003B056B" w:rsidRPr="00CC4CE2" w:rsidRDefault="00E214B9" w:rsidP="00CC4CE2">
      <w:pPr>
        <w:spacing w:line="480" w:lineRule="auto"/>
        <w:jc w:val="both"/>
        <w:rPr>
          <w:rFonts w:ascii="Calibri" w:hAnsi="Calibri" w:cs="Calibri"/>
        </w:rPr>
      </w:pPr>
      <w:r w:rsidRPr="00CC4CE2">
        <w:rPr>
          <w:rFonts w:ascii="Calibri" w:hAnsi="Calibri" w:cs="Calibri"/>
        </w:rPr>
        <w:t xml:space="preserve">As the study area is Blackpool Seaside </w:t>
      </w:r>
      <w:r w:rsidR="00887F36" w:rsidRPr="00CC4CE2">
        <w:rPr>
          <w:rFonts w:ascii="Calibri" w:hAnsi="Calibri" w:cs="Calibri"/>
        </w:rPr>
        <w:t>Resort in</w:t>
      </w:r>
      <w:r w:rsidRPr="00CC4CE2">
        <w:rPr>
          <w:rFonts w:ascii="Calibri" w:hAnsi="Calibri" w:cs="Calibri"/>
        </w:rPr>
        <w:t xml:space="preserve"> the United Kingdom. Travellers will leverage the favourable temperature to plan their visit to this time of the year as it allows them to enjoy seaside and outdoor events. As we have mentioned earlier, the WTTO records the </w:t>
      </w:r>
      <w:r w:rsidR="009C3444" w:rsidRPr="00CC4CE2">
        <w:rPr>
          <w:rFonts w:ascii="Calibri" w:hAnsi="Calibri" w:cs="Calibri"/>
        </w:rPr>
        <w:t xml:space="preserve">higher immigrants record during this time of year and the yearly statics by the National Bureau of Statistics in their report have shown that a large population of tourist visit the seaside during this time. </w:t>
      </w:r>
      <w:proofErr w:type="spellStart"/>
      <w:r w:rsidR="009C3444" w:rsidRPr="00CC4CE2">
        <w:rPr>
          <w:rFonts w:ascii="Calibri" w:hAnsi="Calibri" w:cs="Calibri"/>
        </w:rPr>
        <w:t>Kamb</w:t>
      </w:r>
      <w:proofErr w:type="spellEnd"/>
      <w:r w:rsidR="009C3444" w:rsidRPr="00CC4CE2">
        <w:rPr>
          <w:rFonts w:ascii="Calibri" w:hAnsi="Calibri" w:cs="Calibri"/>
        </w:rPr>
        <w:t xml:space="preserve"> (2021) in this research also discussed the social impact </w:t>
      </w:r>
      <w:r w:rsidR="00887F36" w:rsidRPr="00CC4CE2">
        <w:rPr>
          <w:rFonts w:ascii="Calibri" w:hAnsi="Calibri" w:cs="Calibri"/>
        </w:rPr>
        <w:t>of climatic</w:t>
      </w:r>
      <w:r w:rsidR="009C3444" w:rsidRPr="00CC4CE2">
        <w:rPr>
          <w:rFonts w:ascii="Calibri" w:hAnsi="Calibri" w:cs="Calibri"/>
        </w:rPr>
        <w:t xml:space="preserve"> change with tourist business. </w:t>
      </w:r>
      <w:r w:rsidR="005B3CCF" w:rsidRPr="00CC4CE2">
        <w:rPr>
          <w:rFonts w:ascii="Calibri" w:hAnsi="Calibri" w:cs="Calibri"/>
        </w:rPr>
        <w:t xml:space="preserve"> Furthermore, it is noted that tourist experiences are optimal when temperatures are moderate, neither excessively hot nor cold during the season. Conversely, a decrease in temperature may elicit physiological responses such as increased heart rate, muscle shivering, deepened breathing, heightened urine flow, and elevated biological oxidations, necessitating more energy expenditure, as outlined by </w:t>
      </w:r>
      <w:proofErr w:type="spellStart"/>
      <w:proofErr w:type="gramStart"/>
      <w:r w:rsidR="005B3CCF" w:rsidRPr="00CC4CE2">
        <w:rPr>
          <w:rFonts w:ascii="Calibri" w:hAnsi="Calibri" w:cs="Calibri"/>
        </w:rPr>
        <w:t>Kamb</w:t>
      </w:r>
      <w:proofErr w:type="spellEnd"/>
      <w:r w:rsidR="005B3CCF" w:rsidRPr="00CC4CE2">
        <w:rPr>
          <w:rFonts w:ascii="Calibri" w:hAnsi="Calibri" w:cs="Calibri"/>
        </w:rPr>
        <w:t>(</w:t>
      </w:r>
      <w:proofErr w:type="gramEnd"/>
      <w:r w:rsidR="005B3CCF" w:rsidRPr="00CC4CE2">
        <w:rPr>
          <w:rFonts w:ascii="Calibri" w:hAnsi="Calibri" w:cs="Calibri"/>
        </w:rPr>
        <w:t xml:space="preserve">2021). Observed in the study area reveal minimum temperature reaching approximately 18 degrees Celsius. </w:t>
      </w:r>
      <w:r w:rsidR="00887F36" w:rsidRPr="00CC4CE2">
        <w:rPr>
          <w:rFonts w:ascii="Calibri" w:hAnsi="Calibri" w:cs="Calibri"/>
        </w:rPr>
        <w:t>Additionally</w:t>
      </w:r>
      <w:r w:rsidR="005B3CCF" w:rsidRPr="00CC4CE2">
        <w:rPr>
          <w:rFonts w:ascii="Calibri" w:hAnsi="Calibri" w:cs="Calibri"/>
        </w:rPr>
        <w:t xml:space="preserve">, time series plots indicate temperature </w:t>
      </w:r>
      <w:r w:rsidR="00887F36" w:rsidRPr="00CC4CE2">
        <w:rPr>
          <w:rFonts w:ascii="Calibri" w:hAnsi="Calibri" w:cs="Calibri"/>
        </w:rPr>
        <w:t>fluctuations</w:t>
      </w:r>
      <w:r w:rsidR="005B3CCF" w:rsidRPr="00CC4CE2">
        <w:rPr>
          <w:rFonts w:ascii="Calibri" w:hAnsi="Calibri" w:cs="Calibri"/>
        </w:rPr>
        <w:t xml:space="preserve"> from sunsets to sunrise. </w:t>
      </w:r>
      <w:r w:rsidR="00887F36" w:rsidRPr="00CC4CE2">
        <w:rPr>
          <w:rFonts w:ascii="Calibri" w:hAnsi="Calibri" w:cs="Calibri"/>
        </w:rPr>
        <w:t>This</w:t>
      </w:r>
      <w:r w:rsidR="005B3CCF" w:rsidRPr="00CC4CE2">
        <w:rPr>
          <w:rFonts w:ascii="Calibri" w:hAnsi="Calibri" w:cs="Calibri"/>
        </w:rPr>
        <w:t xml:space="preserve"> analysis </w:t>
      </w:r>
      <w:r w:rsidR="00887F36" w:rsidRPr="00CC4CE2">
        <w:rPr>
          <w:rFonts w:ascii="Calibri" w:hAnsi="Calibri" w:cs="Calibri"/>
        </w:rPr>
        <w:t>suggests</w:t>
      </w:r>
      <w:r w:rsidR="005B3CCF" w:rsidRPr="00CC4CE2">
        <w:rPr>
          <w:rFonts w:ascii="Calibri" w:hAnsi="Calibri" w:cs="Calibri"/>
        </w:rPr>
        <w:t xml:space="preserve"> that stakeholders in the tourism sector should anticipate and mitigate the adverse effects of cold weather on seaside tourist destinations.</w:t>
      </w:r>
    </w:p>
    <w:p w14:paraId="19457280" w14:textId="77777777" w:rsidR="005B3CCF" w:rsidRPr="00CC4CE2" w:rsidRDefault="005B3CCF" w:rsidP="00CC4CE2">
      <w:pPr>
        <w:spacing w:line="480" w:lineRule="auto"/>
        <w:jc w:val="both"/>
        <w:rPr>
          <w:rFonts w:ascii="Calibri" w:hAnsi="Calibri" w:cs="Calibri"/>
          <w:sz w:val="32"/>
          <w:szCs w:val="32"/>
        </w:rPr>
      </w:pPr>
    </w:p>
    <w:p w14:paraId="2B7E20DC" w14:textId="77777777" w:rsidR="003B056B" w:rsidRPr="00CC4CE2" w:rsidRDefault="003B056B" w:rsidP="00CC4CE2">
      <w:pPr>
        <w:pStyle w:val="Heading1"/>
        <w:spacing w:line="480" w:lineRule="auto"/>
        <w:rPr>
          <w:rFonts w:ascii="Calibri" w:hAnsi="Calibri" w:cs="Calibri"/>
          <w:sz w:val="32"/>
          <w:szCs w:val="32"/>
        </w:rPr>
      </w:pPr>
    </w:p>
    <w:p w14:paraId="11BC235C" w14:textId="77777777" w:rsidR="003B056B" w:rsidRPr="00CC4CE2" w:rsidRDefault="003B056B" w:rsidP="00CC4CE2">
      <w:pPr>
        <w:pStyle w:val="Heading1"/>
        <w:spacing w:line="480" w:lineRule="auto"/>
        <w:rPr>
          <w:rFonts w:ascii="Calibri" w:hAnsi="Calibri" w:cs="Calibri"/>
          <w:sz w:val="32"/>
          <w:szCs w:val="32"/>
        </w:rPr>
      </w:pPr>
    </w:p>
    <w:p w14:paraId="408973D6" w14:textId="77777777" w:rsidR="003B056B" w:rsidRPr="00CC4CE2" w:rsidRDefault="003B056B" w:rsidP="00CC4CE2">
      <w:pPr>
        <w:pStyle w:val="Heading1"/>
        <w:spacing w:line="480" w:lineRule="auto"/>
        <w:rPr>
          <w:rFonts w:ascii="Calibri" w:hAnsi="Calibri" w:cs="Calibri"/>
          <w:sz w:val="32"/>
          <w:szCs w:val="32"/>
        </w:rPr>
      </w:pPr>
    </w:p>
    <w:p w14:paraId="1DFABCBC" w14:textId="77777777" w:rsidR="00D2622E" w:rsidRPr="00CC4CE2" w:rsidRDefault="00D2622E" w:rsidP="00CC4CE2">
      <w:pPr>
        <w:spacing w:line="480" w:lineRule="auto"/>
        <w:rPr>
          <w:rFonts w:ascii="Calibri" w:hAnsi="Calibri" w:cs="Calibri"/>
        </w:rPr>
      </w:pPr>
    </w:p>
    <w:p w14:paraId="7445C26B" w14:textId="77777777" w:rsidR="00D2622E" w:rsidRPr="00CC4CE2" w:rsidRDefault="00D2622E" w:rsidP="00CC4CE2">
      <w:pPr>
        <w:spacing w:line="480" w:lineRule="auto"/>
        <w:rPr>
          <w:rFonts w:ascii="Calibri" w:hAnsi="Calibri" w:cs="Calibri"/>
        </w:rPr>
      </w:pPr>
    </w:p>
    <w:p w14:paraId="4BEBAD58" w14:textId="77777777" w:rsidR="00D2622E" w:rsidRPr="00CC4CE2" w:rsidRDefault="00D2622E" w:rsidP="00CC4CE2">
      <w:pPr>
        <w:spacing w:line="480" w:lineRule="auto"/>
        <w:rPr>
          <w:rFonts w:ascii="Calibri" w:hAnsi="Calibri" w:cs="Calibri"/>
        </w:rPr>
      </w:pPr>
    </w:p>
    <w:p w14:paraId="7D5F2084" w14:textId="77777777" w:rsidR="00D2622E" w:rsidRPr="00CC4CE2" w:rsidRDefault="00D2622E" w:rsidP="00CC4CE2">
      <w:pPr>
        <w:spacing w:line="480" w:lineRule="auto"/>
        <w:rPr>
          <w:rFonts w:ascii="Calibri" w:hAnsi="Calibri" w:cs="Calibri"/>
        </w:rPr>
      </w:pPr>
    </w:p>
    <w:p w14:paraId="5DE7791B" w14:textId="77777777" w:rsidR="00D2622E" w:rsidRPr="00CC4CE2" w:rsidRDefault="00D2622E" w:rsidP="00CC4CE2">
      <w:pPr>
        <w:spacing w:line="480" w:lineRule="auto"/>
        <w:rPr>
          <w:rFonts w:ascii="Calibri" w:hAnsi="Calibri" w:cs="Calibri"/>
        </w:rPr>
      </w:pPr>
    </w:p>
    <w:p w14:paraId="5C9B52F6" w14:textId="77777777" w:rsidR="00D2622E" w:rsidRPr="00CC4CE2" w:rsidRDefault="00D2622E" w:rsidP="00CC4CE2">
      <w:pPr>
        <w:spacing w:line="480" w:lineRule="auto"/>
        <w:rPr>
          <w:rFonts w:ascii="Calibri" w:hAnsi="Calibri" w:cs="Calibri"/>
        </w:rPr>
      </w:pPr>
    </w:p>
    <w:p w14:paraId="6E60EDB0" w14:textId="77777777" w:rsidR="00D2622E" w:rsidRPr="00CC4CE2" w:rsidRDefault="00D2622E" w:rsidP="00CC4CE2">
      <w:pPr>
        <w:spacing w:line="480" w:lineRule="auto"/>
        <w:rPr>
          <w:rFonts w:ascii="Calibri" w:hAnsi="Calibri" w:cs="Calibri"/>
        </w:rPr>
      </w:pPr>
    </w:p>
    <w:p w14:paraId="5BCA5660" w14:textId="77777777" w:rsidR="00D2622E" w:rsidRPr="00CC4CE2" w:rsidRDefault="00D2622E" w:rsidP="00CC4CE2">
      <w:pPr>
        <w:spacing w:line="480" w:lineRule="auto"/>
        <w:rPr>
          <w:rFonts w:ascii="Calibri" w:hAnsi="Calibri" w:cs="Calibri"/>
        </w:rPr>
      </w:pPr>
    </w:p>
    <w:p w14:paraId="1C9E2CAA" w14:textId="77777777" w:rsidR="00D2622E" w:rsidRPr="00CC4CE2" w:rsidRDefault="00D2622E" w:rsidP="00CC4CE2">
      <w:pPr>
        <w:spacing w:line="480" w:lineRule="auto"/>
        <w:rPr>
          <w:rFonts w:ascii="Calibri" w:hAnsi="Calibri" w:cs="Calibri"/>
        </w:rPr>
      </w:pPr>
    </w:p>
    <w:p w14:paraId="35D2EE85" w14:textId="77777777" w:rsidR="00D2622E" w:rsidRPr="00CC4CE2" w:rsidRDefault="00D2622E" w:rsidP="00CC4CE2">
      <w:pPr>
        <w:spacing w:line="480" w:lineRule="auto"/>
        <w:rPr>
          <w:rFonts w:ascii="Calibri" w:hAnsi="Calibri" w:cs="Calibri"/>
        </w:rPr>
      </w:pPr>
    </w:p>
    <w:p w14:paraId="62435319" w14:textId="77777777" w:rsidR="00D2622E" w:rsidRPr="00CC4CE2" w:rsidRDefault="00D2622E" w:rsidP="00CC4CE2">
      <w:pPr>
        <w:spacing w:line="480" w:lineRule="auto"/>
        <w:rPr>
          <w:rFonts w:ascii="Calibri" w:hAnsi="Calibri" w:cs="Calibri"/>
        </w:rPr>
      </w:pPr>
    </w:p>
    <w:p w14:paraId="314BF6FE" w14:textId="77777777" w:rsidR="00D2622E" w:rsidRPr="00CC4CE2" w:rsidRDefault="00D2622E" w:rsidP="00CC4CE2">
      <w:pPr>
        <w:spacing w:line="480" w:lineRule="auto"/>
        <w:rPr>
          <w:rFonts w:ascii="Calibri" w:hAnsi="Calibri" w:cs="Calibri"/>
        </w:rPr>
      </w:pPr>
    </w:p>
    <w:p w14:paraId="5A0AC632" w14:textId="77777777" w:rsidR="00D2622E" w:rsidRPr="00CC4CE2" w:rsidRDefault="00D2622E" w:rsidP="00CC4CE2">
      <w:pPr>
        <w:spacing w:line="480" w:lineRule="auto"/>
        <w:rPr>
          <w:rFonts w:ascii="Calibri" w:hAnsi="Calibri" w:cs="Calibri"/>
        </w:rPr>
      </w:pPr>
    </w:p>
    <w:p w14:paraId="58215AA7" w14:textId="77777777" w:rsidR="00D2622E" w:rsidRPr="00CC4CE2" w:rsidRDefault="00D2622E" w:rsidP="00CC4CE2">
      <w:pPr>
        <w:spacing w:line="480" w:lineRule="auto"/>
        <w:rPr>
          <w:rFonts w:ascii="Calibri" w:hAnsi="Calibri" w:cs="Calibri"/>
        </w:rPr>
      </w:pPr>
    </w:p>
    <w:p w14:paraId="11D7F377" w14:textId="77777777" w:rsidR="00D2622E" w:rsidRPr="00CC4CE2" w:rsidRDefault="00D2622E" w:rsidP="00CC4CE2">
      <w:pPr>
        <w:spacing w:line="480" w:lineRule="auto"/>
        <w:rPr>
          <w:rFonts w:ascii="Calibri" w:hAnsi="Calibri" w:cs="Calibri"/>
        </w:rPr>
      </w:pPr>
    </w:p>
    <w:p w14:paraId="3E947FB3" w14:textId="77777777" w:rsidR="00D2622E" w:rsidRPr="00CC4CE2" w:rsidRDefault="00D2622E" w:rsidP="00CC4CE2">
      <w:pPr>
        <w:spacing w:line="480" w:lineRule="auto"/>
        <w:rPr>
          <w:rFonts w:ascii="Calibri" w:hAnsi="Calibri" w:cs="Calibri"/>
        </w:rPr>
      </w:pPr>
    </w:p>
    <w:p w14:paraId="69A762A5" w14:textId="77777777" w:rsidR="00A07814" w:rsidRPr="00CC4CE2" w:rsidRDefault="00A07814" w:rsidP="00CC4CE2">
      <w:pPr>
        <w:spacing w:line="480" w:lineRule="auto"/>
        <w:rPr>
          <w:rFonts w:ascii="Calibri" w:hAnsi="Calibri" w:cs="Calibri"/>
        </w:rPr>
      </w:pPr>
    </w:p>
    <w:p w14:paraId="579DAEE1" w14:textId="742DBE31" w:rsidR="00292CE1" w:rsidRPr="00CC4CE2" w:rsidRDefault="00DF29B9" w:rsidP="00CC4CE2">
      <w:pPr>
        <w:pStyle w:val="Heading1"/>
        <w:spacing w:line="480" w:lineRule="auto"/>
        <w:rPr>
          <w:rFonts w:ascii="Calibri" w:hAnsi="Calibri" w:cs="Calibri"/>
          <w:sz w:val="32"/>
          <w:szCs w:val="32"/>
        </w:rPr>
      </w:pPr>
      <w:bookmarkStart w:id="26" w:name="_Toc166707874"/>
      <w:r w:rsidRPr="00CC4CE2">
        <w:rPr>
          <w:rFonts w:ascii="Calibri" w:hAnsi="Calibri" w:cs="Calibri"/>
          <w:sz w:val="32"/>
          <w:szCs w:val="32"/>
        </w:rPr>
        <w:lastRenderedPageBreak/>
        <w:t>REFERENCES</w:t>
      </w:r>
      <w:bookmarkEnd w:id="26"/>
    </w:p>
    <w:p w14:paraId="2801629E" w14:textId="77777777" w:rsidR="003B056B" w:rsidRPr="00CC4CE2" w:rsidRDefault="003B056B" w:rsidP="00CC4CE2">
      <w:pPr>
        <w:spacing w:line="480" w:lineRule="auto"/>
        <w:rPr>
          <w:rFonts w:ascii="Calibri" w:hAnsi="Calibri" w:cs="Calibri"/>
        </w:rPr>
      </w:pPr>
    </w:p>
    <w:p w14:paraId="5F9DF27A" w14:textId="79A5310C" w:rsidR="003B056B" w:rsidRPr="00CC4CE2" w:rsidRDefault="003B056B" w:rsidP="00CC4CE2">
      <w:pPr>
        <w:spacing w:line="480" w:lineRule="auto"/>
        <w:jc w:val="both"/>
        <w:rPr>
          <w:rFonts w:ascii="Calibri" w:eastAsia="Times New Roman" w:hAnsi="Calibri" w:cs="Calibri"/>
        </w:rPr>
      </w:pPr>
      <w:proofErr w:type="spellStart"/>
      <w:r w:rsidRPr="00CC4CE2">
        <w:rPr>
          <w:rFonts w:ascii="Calibri" w:eastAsia="Times New Roman" w:hAnsi="Calibri" w:cs="Calibri"/>
        </w:rPr>
        <w:t>Ajala</w:t>
      </w:r>
      <w:proofErr w:type="spellEnd"/>
      <w:r w:rsidRPr="00CC4CE2">
        <w:rPr>
          <w:rFonts w:ascii="Calibri" w:eastAsia="Times New Roman" w:hAnsi="Calibri" w:cs="Calibri"/>
        </w:rPr>
        <w:t xml:space="preserve">, S., </w:t>
      </w:r>
      <w:proofErr w:type="spellStart"/>
      <w:r w:rsidRPr="00CC4CE2">
        <w:rPr>
          <w:rFonts w:ascii="Calibri" w:eastAsia="Times New Roman" w:hAnsi="Calibri" w:cs="Calibri"/>
        </w:rPr>
        <w:t>Muraleedharan</w:t>
      </w:r>
      <w:proofErr w:type="spellEnd"/>
      <w:r w:rsidRPr="00CC4CE2">
        <w:rPr>
          <w:rFonts w:ascii="Calibri" w:eastAsia="Times New Roman" w:hAnsi="Calibri" w:cs="Calibri"/>
        </w:rPr>
        <w:t xml:space="preserve"> </w:t>
      </w:r>
      <w:proofErr w:type="spellStart"/>
      <w:r w:rsidRPr="00CC4CE2">
        <w:rPr>
          <w:rFonts w:ascii="Calibri" w:eastAsia="Times New Roman" w:hAnsi="Calibri" w:cs="Calibri"/>
        </w:rPr>
        <w:t>Jalajamony</w:t>
      </w:r>
      <w:proofErr w:type="spellEnd"/>
      <w:r w:rsidRPr="00CC4CE2">
        <w:rPr>
          <w:rFonts w:ascii="Calibri" w:eastAsia="Times New Roman" w:hAnsi="Calibri" w:cs="Calibri"/>
        </w:rPr>
        <w:t xml:space="preserve">, H., Nair, M., </w:t>
      </w:r>
      <w:proofErr w:type="spellStart"/>
      <w:r w:rsidRPr="00CC4CE2">
        <w:rPr>
          <w:rFonts w:ascii="Calibri" w:eastAsia="Times New Roman" w:hAnsi="Calibri" w:cs="Calibri"/>
        </w:rPr>
        <w:t>Marimuthu</w:t>
      </w:r>
      <w:proofErr w:type="spellEnd"/>
      <w:r w:rsidRPr="00CC4CE2">
        <w:rPr>
          <w:rFonts w:ascii="Calibri" w:eastAsia="Times New Roman" w:hAnsi="Calibri" w:cs="Calibri"/>
        </w:rPr>
        <w:t xml:space="preserve">, P. &amp; Fernandez, R.E. (2022) Comparing machine learning and deep learning regression frameworks for accurate prediction of dielectrophoretic force. </w:t>
      </w:r>
      <w:r w:rsidRPr="00CC4CE2">
        <w:rPr>
          <w:rFonts w:ascii="Calibri" w:eastAsia="Times New Roman" w:hAnsi="Calibri" w:cs="Calibri"/>
          <w:i/>
          <w:iCs/>
        </w:rPr>
        <w:t>Scientific Reports</w:t>
      </w:r>
      <w:r w:rsidRPr="00CC4CE2">
        <w:rPr>
          <w:rFonts w:ascii="Calibri" w:eastAsia="Times New Roman" w:hAnsi="Calibri" w:cs="Calibri"/>
        </w:rPr>
        <w:t>. 12 (1). doi:10.1038/s41598-022-16114-5.</w:t>
      </w:r>
    </w:p>
    <w:p w14:paraId="3182AE34" w14:textId="77777777" w:rsidR="00B9206C" w:rsidRPr="00CC4CE2" w:rsidRDefault="00B9206C" w:rsidP="00CC4CE2">
      <w:pPr>
        <w:spacing w:line="480" w:lineRule="auto"/>
        <w:jc w:val="both"/>
        <w:rPr>
          <w:rFonts w:ascii="Calibri" w:eastAsia="Times New Roman" w:hAnsi="Calibri" w:cs="Calibri"/>
        </w:rPr>
      </w:pPr>
      <w:r w:rsidRPr="00CC4CE2">
        <w:rPr>
          <w:rFonts w:ascii="Calibri" w:eastAsia="Times New Roman" w:hAnsi="Calibri" w:cs="Calibri"/>
        </w:rPr>
        <w:t xml:space="preserve">Au, T.C. (2018) Random Forests, Decision Trees, and Categorical Predictors: The ‘Absent Levels’ Problem. </w:t>
      </w:r>
      <w:r w:rsidRPr="00CC4CE2">
        <w:rPr>
          <w:rFonts w:ascii="Calibri" w:eastAsia="Times New Roman" w:hAnsi="Calibri" w:cs="Calibri"/>
          <w:i/>
          <w:iCs/>
        </w:rPr>
        <w:t>Journal of Machine Learning Research</w:t>
      </w:r>
      <w:r w:rsidRPr="00CC4CE2">
        <w:rPr>
          <w:rFonts w:ascii="Calibri" w:eastAsia="Times New Roman" w:hAnsi="Calibri" w:cs="Calibri"/>
        </w:rPr>
        <w:t xml:space="preserve">.19. </w:t>
      </w:r>
      <w:hyperlink r:id="rId16" w:history="1">
        <w:r w:rsidRPr="00CC4CE2">
          <w:rPr>
            <w:rStyle w:val="Hyperlink"/>
            <w:rFonts w:ascii="Calibri" w:eastAsia="Times New Roman" w:hAnsi="Calibri" w:cs="Calibri"/>
          </w:rPr>
          <w:t>https://www.stat.berkeley.edu/</w:t>
        </w:r>
      </w:hyperlink>
      <w:r w:rsidRPr="00CC4CE2">
        <w:rPr>
          <w:rFonts w:ascii="Calibri" w:eastAsia="Times New Roman" w:hAnsi="Calibri" w:cs="Calibri"/>
        </w:rPr>
        <w:t>.</w:t>
      </w:r>
    </w:p>
    <w:p w14:paraId="4E691CCC" w14:textId="30F22026" w:rsidR="00B9206C" w:rsidRPr="00CC4CE2" w:rsidRDefault="00B9206C" w:rsidP="00CC4CE2">
      <w:pPr>
        <w:spacing w:line="480" w:lineRule="auto"/>
        <w:jc w:val="both"/>
        <w:rPr>
          <w:rFonts w:ascii="Calibri" w:eastAsia="Times New Roman" w:hAnsi="Calibri" w:cs="Calibri"/>
        </w:rPr>
      </w:pPr>
      <w:r w:rsidRPr="00CC4CE2">
        <w:rPr>
          <w:rFonts w:ascii="Calibri" w:eastAsia="Times New Roman" w:hAnsi="Calibri" w:cs="Calibri"/>
        </w:rPr>
        <w:t xml:space="preserve">Chai, T. &amp; </w:t>
      </w:r>
      <w:proofErr w:type="spellStart"/>
      <w:r w:rsidRPr="00CC4CE2">
        <w:rPr>
          <w:rFonts w:ascii="Calibri" w:eastAsia="Times New Roman" w:hAnsi="Calibri" w:cs="Calibri"/>
        </w:rPr>
        <w:t>Draxler</w:t>
      </w:r>
      <w:proofErr w:type="spellEnd"/>
      <w:r w:rsidRPr="00CC4CE2">
        <w:rPr>
          <w:rFonts w:ascii="Calibri" w:eastAsia="Times New Roman" w:hAnsi="Calibri" w:cs="Calibri"/>
        </w:rPr>
        <w:t xml:space="preserve">, R.R. (2014) Root mean square error (RMSE) or mean absolute error (MAE)? -Arguments against avoiding RMSE in the literature. </w:t>
      </w:r>
      <w:r w:rsidRPr="00CC4CE2">
        <w:rPr>
          <w:rFonts w:ascii="Calibri" w:eastAsia="Times New Roman" w:hAnsi="Calibri" w:cs="Calibri"/>
          <w:i/>
          <w:iCs/>
        </w:rPr>
        <w:t>Geoscientific Model Development</w:t>
      </w:r>
      <w:r w:rsidRPr="00CC4CE2">
        <w:rPr>
          <w:rFonts w:ascii="Calibri" w:eastAsia="Times New Roman" w:hAnsi="Calibri" w:cs="Calibri"/>
        </w:rPr>
        <w:t>. 7 (3), 1247–1250. doi:10.5194/gmd-7-1247-2014.</w:t>
      </w:r>
    </w:p>
    <w:p w14:paraId="54D13397" w14:textId="78B50CDB" w:rsidR="003E51B4" w:rsidRPr="00CC4CE2" w:rsidRDefault="003E51B4" w:rsidP="00CC4CE2">
      <w:pPr>
        <w:spacing w:line="480" w:lineRule="auto"/>
        <w:jc w:val="both"/>
        <w:rPr>
          <w:rFonts w:ascii="Calibri" w:hAnsi="Calibri" w:cs="Calibri"/>
        </w:rPr>
      </w:pPr>
      <w:r w:rsidRPr="00CC4CE2">
        <w:rPr>
          <w:rFonts w:ascii="Calibri" w:hAnsi="Calibri" w:cs="Calibri"/>
        </w:rPr>
        <w:t xml:space="preserve">Cohen, S. A., Higham, J., </w:t>
      </w:r>
      <w:proofErr w:type="spellStart"/>
      <w:r w:rsidRPr="00CC4CE2">
        <w:rPr>
          <w:rFonts w:ascii="Calibri" w:hAnsi="Calibri" w:cs="Calibri"/>
        </w:rPr>
        <w:t>Gossling</w:t>
      </w:r>
      <w:proofErr w:type="spellEnd"/>
      <w:r w:rsidRPr="00CC4CE2">
        <w:rPr>
          <w:rFonts w:ascii="Calibri" w:hAnsi="Calibri" w:cs="Calibri"/>
        </w:rPr>
        <w:t xml:space="preserve">, ¨ S., </w:t>
      </w:r>
      <w:proofErr w:type="spellStart"/>
      <w:r w:rsidRPr="00CC4CE2">
        <w:rPr>
          <w:rFonts w:ascii="Calibri" w:hAnsi="Calibri" w:cs="Calibri"/>
        </w:rPr>
        <w:t>Peeters</w:t>
      </w:r>
      <w:proofErr w:type="spellEnd"/>
      <w:r w:rsidRPr="00CC4CE2">
        <w:rPr>
          <w:rFonts w:ascii="Calibri" w:hAnsi="Calibri" w:cs="Calibri"/>
        </w:rPr>
        <w:t xml:space="preserve">, P. M., &amp; </w:t>
      </w:r>
      <w:proofErr w:type="spellStart"/>
      <w:r w:rsidRPr="00CC4CE2">
        <w:rPr>
          <w:rFonts w:ascii="Calibri" w:hAnsi="Calibri" w:cs="Calibri"/>
        </w:rPr>
        <w:t>Eijgelaar</w:t>
      </w:r>
      <w:proofErr w:type="spellEnd"/>
      <w:r w:rsidRPr="00CC4CE2">
        <w:rPr>
          <w:rFonts w:ascii="Calibri" w:hAnsi="Calibri" w:cs="Calibri"/>
        </w:rPr>
        <w:t>, E. (2016). Finding effective pathways to sustainable mobility: Bridging the science-policy gap</w:t>
      </w:r>
      <w:r w:rsidRPr="00CC4CE2">
        <w:rPr>
          <w:rFonts w:ascii="Calibri" w:hAnsi="Calibri" w:cs="Calibri"/>
          <w:i/>
          <w:iCs/>
        </w:rPr>
        <w:t>. Journal of Sustainable Tourism</w:t>
      </w:r>
      <w:r w:rsidRPr="00CC4CE2">
        <w:rPr>
          <w:rFonts w:ascii="Calibri" w:hAnsi="Calibri" w:cs="Calibri"/>
        </w:rPr>
        <w:t>, 24(3), 317–334. https://doi.org/10.1080/ 09669582.2015.1136637</w:t>
      </w:r>
    </w:p>
    <w:p w14:paraId="517274E9" w14:textId="53C8164A" w:rsidR="00B9206C" w:rsidRPr="00CC4CE2" w:rsidRDefault="00B9206C" w:rsidP="00CC4CE2">
      <w:pPr>
        <w:spacing w:line="480" w:lineRule="auto"/>
        <w:jc w:val="both"/>
        <w:rPr>
          <w:rFonts w:ascii="Calibri" w:eastAsia="Times New Roman" w:hAnsi="Calibri" w:cs="Calibri"/>
        </w:rPr>
      </w:pPr>
      <w:proofErr w:type="spellStart"/>
      <w:r w:rsidRPr="00CC4CE2">
        <w:rPr>
          <w:rFonts w:ascii="Calibri" w:eastAsia="Times New Roman" w:hAnsi="Calibri" w:cs="Calibri"/>
        </w:rPr>
        <w:t>Couronné</w:t>
      </w:r>
      <w:proofErr w:type="spellEnd"/>
      <w:r w:rsidRPr="00CC4CE2">
        <w:rPr>
          <w:rFonts w:ascii="Calibri" w:eastAsia="Times New Roman" w:hAnsi="Calibri" w:cs="Calibri"/>
        </w:rPr>
        <w:t xml:space="preserve">, R., Probst, P. &amp; </w:t>
      </w:r>
      <w:proofErr w:type="spellStart"/>
      <w:r w:rsidRPr="00CC4CE2">
        <w:rPr>
          <w:rFonts w:ascii="Calibri" w:eastAsia="Times New Roman" w:hAnsi="Calibri" w:cs="Calibri"/>
        </w:rPr>
        <w:t>Boulesteix</w:t>
      </w:r>
      <w:proofErr w:type="spellEnd"/>
      <w:r w:rsidRPr="00CC4CE2">
        <w:rPr>
          <w:rFonts w:ascii="Calibri" w:eastAsia="Times New Roman" w:hAnsi="Calibri" w:cs="Calibri"/>
        </w:rPr>
        <w:t xml:space="preserve">, A.L. (2018) </w:t>
      </w:r>
      <w:proofErr w:type="gramStart"/>
      <w:r w:rsidRPr="00CC4CE2">
        <w:rPr>
          <w:rFonts w:ascii="Calibri" w:eastAsia="Times New Roman" w:hAnsi="Calibri" w:cs="Calibri"/>
        </w:rPr>
        <w:t>Random forest</w:t>
      </w:r>
      <w:proofErr w:type="gramEnd"/>
      <w:r w:rsidRPr="00CC4CE2">
        <w:rPr>
          <w:rFonts w:ascii="Calibri" w:eastAsia="Times New Roman" w:hAnsi="Calibri" w:cs="Calibri"/>
        </w:rPr>
        <w:t xml:space="preserve"> versus logistic regression: A large-scale benchmark experiment. </w:t>
      </w:r>
      <w:r w:rsidRPr="00CC4CE2">
        <w:rPr>
          <w:rFonts w:ascii="Calibri" w:eastAsia="Times New Roman" w:hAnsi="Calibri" w:cs="Calibri"/>
          <w:i/>
          <w:iCs/>
        </w:rPr>
        <w:t>BMC Bioinformatics</w:t>
      </w:r>
      <w:r w:rsidRPr="00CC4CE2">
        <w:rPr>
          <w:rFonts w:ascii="Calibri" w:eastAsia="Times New Roman" w:hAnsi="Calibri" w:cs="Calibri"/>
        </w:rPr>
        <w:t>. 19 (1). doi:10.1186/s12859-018-2264-5.</w:t>
      </w:r>
    </w:p>
    <w:p w14:paraId="210529DB" w14:textId="3EFC9C43" w:rsidR="00DA7A9A" w:rsidRPr="00CC4CE2" w:rsidRDefault="00DA7A9A" w:rsidP="00CC4CE2">
      <w:pPr>
        <w:spacing w:line="480" w:lineRule="auto"/>
        <w:jc w:val="both"/>
        <w:rPr>
          <w:rFonts w:ascii="Calibri" w:hAnsi="Calibri" w:cs="Calibri"/>
        </w:rPr>
      </w:pPr>
      <w:r w:rsidRPr="00CC4CE2">
        <w:rPr>
          <w:rFonts w:ascii="Calibri" w:hAnsi="Calibri" w:cs="Calibri"/>
        </w:rPr>
        <w:t xml:space="preserve">Demeter, C., Fechner, D., &amp; </w:t>
      </w:r>
      <w:proofErr w:type="spellStart"/>
      <w:r w:rsidRPr="00CC4CE2">
        <w:rPr>
          <w:rFonts w:ascii="Calibri" w:hAnsi="Calibri" w:cs="Calibri"/>
        </w:rPr>
        <w:t>Dolnicar</w:t>
      </w:r>
      <w:proofErr w:type="spellEnd"/>
      <w:r w:rsidRPr="00CC4CE2">
        <w:rPr>
          <w:rFonts w:ascii="Calibri" w:hAnsi="Calibri" w:cs="Calibri"/>
        </w:rPr>
        <w:t>, S. (2023). Progress in field experimentation for environmentally sustainable tourism</w:t>
      </w:r>
      <w:r w:rsidRPr="00CC4CE2">
        <w:rPr>
          <w:rFonts w:ascii="Calibri" w:hAnsi="Calibri" w:cs="Calibri"/>
          <w:i/>
          <w:iCs/>
        </w:rPr>
        <w:t>: A knowledge map and research agenda. Tourism Management,</w:t>
      </w:r>
      <w:r w:rsidRPr="00CC4CE2">
        <w:rPr>
          <w:rFonts w:ascii="Calibri" w:hAnsi="Calibri" w:cs="Calibri"/>
        </w:rPr>
        <w:t xml:space="preserve"> 94, 104633.</w:t>
      </w:r>
    </w:p>
    <w:p w14:paraId="011A1D9E" w14:textId="3E0BEF79" w:rsidR="00B9206C" w:rsidRPr="00CC4CE2" w:rsidRDefault="00B9206C" w:rsidP="00CC4CE2">
      <w:pPr>
        <w:spacing w:line="480" w:lineRule="auto"/>
        <w:jc w:val="both"/>
        <w:rPr>
          <w:rFonts w:ascii="Calibri" w:eastAsia="Times New Roman" w:hAnsi="Calibri" w:cs="Calibri"/>
        </w:rPr>
      </w:pPr>
      <w:proofErr w:type="spellStart"/>
      <w:r w:rsidRPr="00CC4CE2">
        <w:rPr>
          <w:rFonts w:ascii="Calibri" w:eastAsia="Times New Roman" w:hAnsi="Calibri" w:cs="Calibri"/>
        </w:rPr>
        <w:t>Fawagreh</w:t>
      </w:r>
      <w:proofErr w:type="spellEnd"/>
      <w:r w:rsidRPr="00CC4CE2">
        <w:rPr>
          <w:rFonts w:ascii="Calibri" w:eastAsia="Times New Roman" w:hAnsi="Calibri" w:cs="Calibri"/>
        </w:rPr>
        <w:t xml:space="preserve">, K., Gaber, M.M. &amp; </w:t>
      </w:r>
      <w:proofErr w:type="spellStart"/>
      <w:r w:rsidRPr="00CC4CE2">
        <w:rPr>
          <w:rFonts w:ascii="Calibri" w:eastAsia="Times New Roman" w:hAnsi="Calibri" w:cs="Calibri"/>
        </w:rPr>
        <w:t>Elyan</w:t>
      </w:r>
      <w:proofErr w:type="spellEnd"/>
      <w:r w:rsidRPr="00CC4CE2">
        <w:rPr>
          <w:rFonts w:ascii="Calibri" w:eastAsia="Times New Roman" w:hAnsi="Calibri" w:cs="Calibri"/>
        </w:rPr>
        <w:t xml:space="preserve">, E. (2014) Random forests: From early developments to recent advancements. </w:t>
      </w:r>
      <w:r w:rsidRPr="00CC4CE2">
        <w:rPr>
          <w:rFonts w:ascii="Calibri" w:eastAsia="Times New Roman" w:hAnsi="Calibri" w:cs="Calibri"/>
          <w:i/>
          <w:iCs/>
        </w:rPr>
        <w:t>Systems Science and Control Engineering</w:t>
      </w:r>
      <w:r w:rsidRPr="00CC4CE2">
        <w:rPr>
          <w:rFonts w:ascii="Calibri" w:eastAsia="Times New Roman" w:hAnsi="Calibri" w:cs="Calibri"/>
        </w:rPr>
        <w:t>. 2 (1), 602–609. doi:10.1080/21642583.2014.956265.</w:t>
      </w:r>
    </w:p>
    <w:p w14:paraId="7AB53BF2" w14:textId="1C964B10" w:rsidR="00292CE1" w:rsidRPr="00CC4CE2" w:rsidRDefault="00292CE1" w:rsidP="00CC4CE2">
      <w:pPr>
        <w:spacing w:line="480" w:lineRule="auto"/>
        <w:jc w:val="both"/>
        <w:rPr>
          <w:rFonts w:ascii="Calibri" w:hAnsi="Calibri" w:cs="Calibri"/>
        </w:rPr>
      </w:pPr>
      <w:proofErr w:type="spellStart"/>
      <w:r w:rsidRPr="00CC4CE2">
        <w:rPr>
          <w:rFonts w:ascii="Calibri" w:hAnsi="Calibri" w:cs="Calibri"/>
        </w:rPr>
        <w:lastRenderedPageBreak/>
        <w:t>Gossling</w:t>
      </w:r>
      <w:proofErr w:type="spellEnd"/>
      <w:r w:rsidRPr="00CC4CE2">
        <w:rPr>
          <w:rFonts w:ascii="Calibri" w:hAnsi="Calibri" w:cs="Calibri"/>
        </w:rPr>
        <w:t xml:space="preserve">, ¨ S., &amp; Higham, J. (2021). The low-carbon imperative: Destination management under urgent climate change. </w:t>
      </w:r>
      <w:r w:rsidRPr="00CC4CE2">
        <w:rPr>
          <w:rFonts w:ascii="Calibri" w:hAnsi="Calibri" w:cs="Calibri"/>
          <w:i/>
          <w:iCs/>
        </w:rPr>
        <w:t>Journal of Travel Research, 60, 1167–1179</w:t>
      </w:r>
      <w:r w:rsidRPr="00CC4CE2">
        <w:rPr>
          <w:rFonts w:ascii="Calibri" w:hAnsi="Calibri" w:cs="Calibri"/>
        </w:rPr>
        <w:t>. https://doi. org/10.1177/0047287520933679</w:t>
      </w:r>
    </w:p>
    <w:p w14:paraId="0C4EC886" w14:textId="6358B21C" w:rsidR="00292CE1" w:rsidRPr="00CC4CE2" w:rsidRDefault="00292CE1" w:rsidP="00CC4CE2">
      <w:pPr>
        <w:spacing w:line="480" w:lineRule="auto"/>
        <w:jc w:val="both"/>
        <w:rPr>
          <w:rFonts w:ascii="Calibri" w:hAnsi="Calibri" w:cs="Calibri"/>
        </w:rPr>
      </w:pPr>
      <w:proofErr w:type="spellStart"/>
      <w:r w:rsidRPr="00CC4CE2">
        <w:rPr>
          <w:rFonts w:ascii="Calibri" w:hAnsi="Calibri" w:cs="Calibri"/>
        </w:rPr>
        <w:t>Gossling</w:t>
      </w:r>
      <w:proofErr w:type="spellEnd"/>
      <w:r w:rsidRPr="00CC4CE2">
        <w:rPr>
          <w:rFonts w:ascii="Calibri" w:hAnsi="Calibri" w:cs="Calibri"/>
        </w:rPr>
        <w:t xml:space="preserve">, ¨ S., &amp; </w:t>
      </w:r>
      <w:proofErr w:type="spellStart"/>
      <w:r w:rsidRPr="00CC4CE2">
        <w:rPr>
          <w:rFonts w:ascii="Calibri" w:hAnsi="Calibri" w:cs="Calibri"/>
        </w:rPr>
        <w:t>Peeters</w:t>
      </w:r>
      <w:proofErr w:type="spellEnd"/>
      <w:r w:rsidRPr="00CC4CE2">
        <w:rPr>
          <w:rFonts w:ascii="Calibri" w:hAnsi="Calibri" w:cs="Calibri"/>
        </w:rPr>
        <w:t xml:space="preserve">, P. M. (2015). Assessing tourism’s global environmental impact 1900–2050. </w:t>
      </w:r>
      <w:r w:rsidRPr="00CC4CE2">
        <w:rPr>
          <w:rFonts w:ascii="Calibri" w:hAnsi="Calibri" w:cs="Calibri"/>
          <w:i/>
          <w:iCs/>
        </w:rPr>
        <w:t>Journal of Sustainable Tourism, 23(5),</w:t>
      </w:r>
      <w:r w:rsidRPr="00CC4CE2">
        <w:rPr>
          <w:rFonts w:ascii="Calibri" w:hAnsi="Calibri" w:cs="Calibri"/>
        </w:rPr>
        <w:t xml:space="preserve"> 639–659. https://doi.org/ 10.1080/09669582.2015.1008500</w:t>
      </w:r>
    </w:p>
    <w:p w14:paraId="29A6C13D" w14:textId="2476323D" w:rsidR="00DA7A9A" w:rsidRPr="00CC4CE2" w:rsidRDefault="00DA7A9A" w:rsidP="00CC4CE2">
      <w:pPr>
        <w:spacing w:line="480" w:lineRule="auto"/>
        <w:jc w:val="both"/>
        <w:rPr>
          <w:rFonts w:ascii="Calibri" w:hAnsi="Calibri" w:cs="Calibri"/>
        </w:rPr>
      </w:pPr>
      <w:proofErr w:type="spellStart"/>
      <w:r w:rsidRPr="00CC4CE2">
        <w:rPr>
          <w:rFonts w:ascii="Calibri" w:hAnsi="Calibri" w:cs="Calibri"/>
        </w:rPr>
        <w:t>Gursoy</w:t>
      </w:r>
      <w:proofErr w:type="spellEnd"/>
      <w:r w:rsidRPr="00CC4CE2">
        <w:rPr>
          <w:rFonts w:ascii="Calibri" w:hAnsi="Calibri" w:cs="Calibri"/>
        </w:rPr>
        <w:t xml:space="preserve">, D., &amp; </w:t>
      </w:r>
      <w:proofErr w:type="spellStart"/>
      <w:r w:rsidRPr="00CC4CE2">
        <w:rPr>
          <w:rFonts w:ascii="Calibri" w:hAnsi="Calibri" w:cs="Calibri"/>
        </w:rPr>
        <w:t>Nunkoo</w:t>
      </w:r>
      <w:proofErr w:type="spellEnd"/>
      <w:r w:rsidRPr="00CC4CE2">
        <w:rPr>
          <w:rFonts w:ascii="Calibri" w:hAnsi="Calibri" w:cs="Calibri"/>
        </w:rPr>
        <w:t>, R. (Eds.). (2019). The Routledge Handbook of Tourism Impacts: Theoretical and Applied Perspectives. Abingdon: Routledge</w:t>
      </w:r>
    </w:p>
    <w:p w14:paraId="3A553B17" w14:textId="14BF1BBC" w:rsidR="00DA7A9A" w:rsidRPr="00CC4CE2" w:rsidRDefault="00DA7A9A" w:rsidP="00CC4CE2">
      <w:pPr>
        <w:spacing w:line="480" w:lineRule="auto"/>
        <w:jc w:val="both"/>
        <w:rPr>
          <w:rFonts w:ascii="Calibri" w:hAnsi="Calibri" w:cs="Calibri"/>
        </w:rPr>
      </w:pPr>
      <w:r w:rsidRPr="00CC4CE2">
        <w:rPr>
          <w:rFonts w:ascii="Calibri" w:hAnsi="Calibri" w:cs="Calibri"/>
        </w:rPr>
        <w:t>Hall, C. M. (2015</w:t>
      </w:r>
      <w:r w:rsidRPr="00CC4CE2">
        <w:rPr>
          <w:rFonts w:ascii="Calibri" w:hAnsi="Calibri" w:cs="Calibri"/>
          <w:i/>
          <w:iCs/>
        </w:rPr>
        <w:t>). On the mobility of tourism mobilities. Current Issues in Tourism</w:t>
      </w:r>
      <w:r w:rsidRPr="00CC4CE2">
        <w:rPr>
          <w:rFonts w:ascii="Calibri" w:hAnsi="Calibri" w:cs="Calibri"/>
        </w:rPr>
        <w:t>, 18(1), 7–10.</w:t>
      </w:r>
    </w:p>
    <w:p w14:paraId="546F871B" w14:textId="65E6D4FE" w:rsidR="007F02E7" w:rsidRPr="00CC4CE2" w:rsidRDefault="007F02E7" w:rsidP="00CC4CE2">
      <w:pPr>
        <w:spacing w:line="480" w:lineRule="auto"/>
        <w:jc w:val="both"/>
        <w:rPr>
          <w:rFonts w:ascii="Calibri" w:hAnsi="Calibri" w:cs="Calibri"/>
        </w:rPr>
      </w:pPr>
      <w:r w:rsidRPr="00CC4CE2">
        <w:rPr>
          <w:rFonts w:ascii="Calibri" w:hAnsi="Calibri" w:cs="Calibri"/>
        </w:rPr>
        <w:t>Hendricks, E. A., Peng, M. S., Ge, X., &amp; Li, T. (2011). Performance of a dynamic initialization scheme in the Coupled Ocean–Atmosphere Mesoscale Prediction System for tropical cyclones (COAMPSTC</w:t>
      </w:r>
      <w:r w:rsidRPr="00CC4CE2">
        <w:rPr>
          <w:rFonts w:ascii="Calibri" w:hAnsi="Calibri" w:cs="Calibri"/>
          <w:i/>
          <w:iCs/>
        </w:rPr>
        <w:t>). Weather and forecasting, 26(5)</w:t>
      </w:r>
      <w:r w:rsidRPr="00CC4CE2">
        <w:rPr>
          <w:rFonts w:ascii="Calibri" w:hAnsi="Calibri" w:cs="Calibri"/>
        </w:rPr>
        <w:t>, 650-663.</w:t>
      </w:r>
    </w:p>
    <w:p w14:paraId="63080B13" w14:textId="633D1C5B" w:rsidR="00DA7A9A" w:rsidRPr="00CC4CE2" w:rsidRDefault="00DA7A9A" w:rsidP="00CC4CE2">
      <w:pPr>
        <w:spacing w:line="480" w:lineRule="auto"/>
        <w:jc w:val="both"/>
        <w:rPr>
          <w:rFonts w:ascii="Calibri" w:hAnsi="Calibri" w:cs="Calibri"/>
        </w:rPr>
      </w:pPr>
      <w:proofErr w:type="spellStart"/>
      <w:r w:rsidRPr="00CC4CE2">
        <w:rPr>
          <w:rFonts w:ascii="Calibri" w:hAnsi="Calibri" w:cs="Calibri"/>
        </w:rPr>
        <w:t>Hadinejad</w:t>
      </w:r>
      <w:proofErr w:type="spellEnd"/>
      <w:r w:rsidRPr="00CC4CE2">
        <w:rPr>
          <w:rFonts w:ascii="Calibri" w:hAnsi="Calibri" w:cs="Calibri"/>
        </w:rPr>
        <w:t xml:space="preserve">, A., Moyle, B. D., Scott, N., </w:t>
      </w:r>
      <w:proofErr w:type="spellStart"/>
      <w:r w:rsidRPr="00CC4CE2">
        <w:rPr>
          <w:rFonts w:ascii="Calibri" w:hAnsi="Calibri" w:cs="Calibri"/>
        </w:rPr>
        <w:t>Kralj</w:t>
      </w:r>
      <w:proofErr w:type="spellEnd"/>
      <w:r w:rsidRPr="00CC4CE2">
        <w:rPr>
          <w:rFonts w:ascii="Calibri" w:hAnsi="Calibri" w:cs="Calibri"/>
        </w:rPr>
        <w:t xml:space="preserve">, A., &amp; </w:t>
      </w:r>
      <w:proofErr w:type="spellStart"/>
      <w:r w:rsidRPr="00CC4CE2">
        <w:rPr>
          <w:rFonts w:ascii="Calibri" w:hAnsi="Calibri" w:cs="Calibri"/>
        </w:rPr>
        <w:t>Nunkoo</w:t>
      </w:r>
      <w:proofErr w:type="spellEnd"/>
      <w:r w:rsidRPr="00CC4CE2">
        <w:rPr>
          <w:rFonts w:ascii="Calibri" w:hAnsi="Calibri" w:cs="Calibri"/>
        </w:rPr>
        <w:t xml:space="preserve">, R. (2019). Residents’ attitudes to tourism: </w:t>
      </w:r>
      <w:r w:rsidRPr="00CC4CE2">
        <w:rPr>
          <w:rFonts w:ascii="Calibri" w:hAnsi="Calibri" w:cs="Calibri"/>
          <w:i/>
          <w:iCs/>
        </w:rPr>
        <w:t>A review. Tourism Review, 74(2</w:t>
      </w:r>
      <w:r w:rsidRPr="00CC4CE2">
        <w:rPr>
          <w:rFonts w:ascii="Calibri" w:hAnsi="Calibri" w:cs="Calibri"/>
        </w:rPr>
        <w:t>), 150–165.</w:t>
      </w:r>
    </w:p>
    <w:p w14:paraId="38231BC1" w14:textId="09B75ACA" w:rsidR="00DA7A9A" w:rsidRPr="00CC4CE2" w:rsidRDefault="00DA7A9A" w:rsidP="00CC4CE2">
      <w:pPr>
        <w:spacing w:line="480" w:lineRule="auto"/>
        <w:jc w:val="both"/>
        <w:rPr>
          <w:rFonts w:ascii="Calibri" w:hAnsi="Calibri" w:cs="Calibri"/>
        </w:rPr>
      </w:pPr>
      <w:r w:rsidRPr="00CC4CE2">
        <w:rPr>
          <w:rFonts w:ascii="Calibri" w:hAnsi="Calibri" w:cs="Calibri"/>
        </w:rPr>
        <w:t>Higgins-</w:t>
      </w:r>
      <w:proofErr w:type="spellStart"/>
      <w:r w:rsidRPr="00CC4CE2">
        <w:rPr>
          <w:rFonts w:ascii="Calibri" w:hAnsi="Calibri" w:cs="Calibri"/>
        </w:rPr>
        <w:t>Desbiolles</w:t>
      </w:r>
      <w:proofErr w:type="spellEnd"/>
      <w:r w:rsidRPr="00CC4CE2">
        <w:rPr>
          <w:rFonts w:ascii="Calibri" w:hAnsi="Calibri" w:cs="Calibri"/>
        </w:rPr>
        <w:t xml:space="preserve">, F., &amp; </w:t>
      </w:r>
      <w:proofErr w:type="spellStart"/>
      <w:r w:rsidRPr="00CC4CE2">
        <w:rPr>
          <w:rFonts w:ascii="Calibri" w:hAnsi="Calibri" w:cs="Calibri"/>
        </w:rPr>
        <w:t>Bigby</w:t>
      </w:r>
      <w:proofErr w:type="spellEnd"/>
      <w:r w:rsidRPr="00CC4CE2">
        <w:rPr>
          <w:rFonts w:ascii="Calibri" w:hAnsi="Calibri" w:cs="Calibri"/>
        </w:rPr>
        <w:t xml:space="preserve">, B. C. (Eds.). (2023). The Local Turn in Tourism: </w:t>
      </w:r>
      <w:r w:rsidRPr="00CC4CE2">
        <w:rPr>
          <w:rFonts w:ascii="Calibri" w:hAnsi="Calibri" w:cs="Calibri"/>
          <w:i/>
          <w:iCs/>
        </w:rPr>
        <w:t>Empowering Communities. Bristol:</w:t>
      </w:r>
      <w:r w:rsidRPr="00CC4CE2">
        <w:rPr>
          <w:rFonts w:ascii="Calibri" w:hAnsi="Calibri" w:cs="Calibri"/>
        </w:rPr>
        <w:t xml:space="preserve"> Multilingual Matters.</w:t>
      </w:r>
    </w:p>
    <w:p w14:paraId="5EE6BEA4" w14:textId="1B5D5FAE" w:rsidR="00C53336" w:rsidRPr="00CC4CE2" w:rsidRDefault="00C53336" w:rsidP="00CC4CE2">
      <w:pPr>
        <w:spacing w:line="480" w:lineRule="auto"/>
        <w:jc w:val="both"/>
        <w:rPr>
          <w:rFonts w:ascii="Calibri" w:hAnsi="Calibri" w:cs="Calibri"/>
        </w:rPr>
      </w:pPr>
      <w:proofErr w:type="spellStart"/>
      <w:r w:rsidRPr="00CC4CE2">
        <w:rPr>
          <w:rFonts w:ascii="Calibri" w:hAnsi="Calibri" w:cs="Calibri"/>
        </w:rPr>
        <w:t>Lionetti</w:t>
      </w:r>
      <w:proofErr w:type="spellEnd"/>
      <w:r w:rsidRPr="00CC4CE2">
        <w:rPr>
          <w:rFonts w:ascii="Calibri" w:hAnsi="Calibri" w:cs="Calibri"/>
        </w:rPr>
        <w:t xml:space="preserve">, S., </w:t>
      </w:r>
      <w:proofErr w:type="spellStart"/>
      <w:r w:rsidRPr="00CC4CE2">
        <w:rPr>
          <w:rFonts w:ascii="Calibri" w:hAnsi="Calibri" w:cs="Calibri"/>
        </w:rPr>
        <w:t>Pfäffli</w:t>
      </w:r>
      <w:proofErr w:type="spellEnd"/>
      <w:r w:rsidRPr="00CC4CE2">
        <w:rPr>
          <w:rFonts w:ascii="Calibri" w:hAnsi="Calibri" w:cs="Calibri"/>
        </w:rPr>
        <w:t xml:space="preserve">, D., </w:t>
      </w:r>
      <w:proofErr w:type="spellStart"/>
      <w:r w:rsidRPr="00CC4CE2">
        <w:rPr>
          <w:rFonts w:ascii="Calibri" w:hAnsi="Calibri" w:cs="Calibri"/>
        </w:rPr>
        <w:t>Pouly</w:t>
      </w:r>
      <w:proofErr w:type="spellEnd"/>
      <w:r w:rsidRPr="00CC4CE2">
        <w:rPr>
          <w:rFonts w:ascii="Calibri" w:hAnsi="Calibri" w:cs="Calibri"/>
        </w:rPr>
        <w:t xml:space="preserve">, M., </w:t>
      </w:r>
      <w:proofErr w:type="spellStart"/>
      <w:r w:rsidRPr="00CC4CE2">
        <w:rPr>
          <w:rFonts w:ascii="Calibri" w:hAnsi="Calibri" w:cs="Calibri"/>
        </w:rPr>
        <w:t>vor</w:t>
      </w:r>
      <w:proofErr w:type="spellEnd"/>
      <w:r w:rsidRPr="00CC4CE2">
        <w:rPr>
          <w:rFonts w:ascii="Calibri" w:hAnsi="Calibri" w:cs="Calibri"/>
        </w:rPr>
        <w:t xml:space="preserve"> der </w:t>
      </w:r>
      <w:proofErr w:type="spellStart"/>
      <w:r w:rsidRPr="00CC4CE2">
        <w:rPr>
          <w:rFonts w:ascii="Calibri" w:hAnsi="Calibri" w:cs="Calibri"/>
        </w:rPr>
        <w:t>Brück</w:t>
      </w:r>
      <w:proofErr w:type="spellEnd"/>
      <w:r w:rsidRPr="00CC4CE2">
        <w:rPr>
          <w:rFonts w:ascii="Calibri" w:hAnsi="Calibri" w:cs="Calibri"/>
        </w:rPr>
        <w:t xml:space="preserve">, T., &amp; </w:t>
      </w:r>
      <w:proofErr w:type="spellStart"/>
      <w:r w:rsidRPr="00CC4CE2">
        <w:rPr>
          <w:rFonts w:ascii="Calibri" w:hAnsi="Calibri" w:cs="Calibri"/>
        </w:rPr>
        <w:t>Wegelin</w:t>
      </w:r>
      <w:proofErr w:type="spellEnd"/>
      <w:r w:rsidRPr="00CC4CE2">
        <w:rPr>
          <w:rFonts w:ascii="Calibri" w:hAnsi="Calibri" w:cs="Calibri"/>
        </w:rPr>
        <w:t xml:space="preserve">, P. (2021). Tourism Forecast with Weather, Event, and Cross-industry Data. </w:t>
      </w:r>
      <w:r w:rsidRPr="00CC4CE2">
        <w:rPr>
          <w:rFonts w:ascii="Calibri" w:hAnsi="Calibri" w:cs="Calibri"/>
          <w:i/>
          <w:iCs/>
        </w:rPr>
        <w:t>In ICAART (2)</w:t>
      </w:r>
      <w:r w:rsidRPr="00CC4CE2">
        <w:rPr>
          <w:rFonts w:ascii="Calibri" w:hAnsi="Calibri" w:cs="Calibri"/>
        </w:rPr>
        <w:t xml:space="preserve"> (pp. 1097-1104).</w:t>
      </w:r>
    </w:p>
    <w:p w14:paraId="38D249EF" w14:textId="243875C7" w:rsidR="003B056B" w:rsidRPr="00CC4CE2" w:rsidRDefault="003B056B" w:rsidP="00CC4CE2">
      <w:pPr>
        <w:spacing w:line="480" w:lineRule="auto"/>
        <w:jc w:val="both"/>
        <w:rPr>
          <w:rFonts w:ascii="Calibri" w:eastAsia="Times New Roman" w:hAnsi="Calibri" w:cs="Calibri"/>
        </w:rPr>
      </w:pPr>
      <w:proofErr w:type="spellStart"/>
      <w:r w:rsidRPr="00CC4CE2">
        <w:rPr>
          <w:rFonts w:ascii="Calibri" w:eastAsia="Times New Roman" w:hAnsi="Calibri" w:cs="Calibri"/>
        </w:rPr>
        <w:t>Jierula</w:t>
      </w:r>
      <w:proofErr w:type="spellEnd"/>
      <w:r w:rsidRPr="00CC4CE2">
        <w:rPr>
          <w:rFonts w:ascii="Calibri" w:eastAsia="Times New Roman" w:hAnsi="Calibri" w:cs="Calibri"/>
        </w:rPr>
        <w:t xml:space="preserve">, A., Wang, S., Oh, T.M. &amp; Wang, P. (2021) Study on accuracy metrics for evaluating the predictions of damage locations in deep piles using artificial neural networks with acoustic emission data. </w:t>
      </w:r>
      <w:r w:rsidRPr="00CC4CE2">
        <w:rPr>
          <w:rFonts w:ascii="Calibri" w:eastAsia="Times New Roman" w:hAnsi="Calibri" w:cs="Calibri"/>
          <w:i/>
          <w:iCs/>
        </w:rPr>
        <w:t>Applied Sciences (Switzerland)</w:t>
      </w:r>
      <w:r w:rsidRPr="00CC4CE2">
        <w:rPr>
          <w:rFonts w:ascii="Calibri" w:eastAsia="Times New Roman" w:hAnsi="Calibri" w:cs="Calibri"/>
        </w:rPr>
        <w:t>. 11 (5), 1–21. doi:10.3390/app11052314.</w:t>
      </w:r>
    </w:p>
    <w:p w14:paraId="4F275788" w14:textId="31124045" w:rsidR="003B056B" w:rsidRPr="00CC4CE2" w:rsidRDefault="003B056B" w:rsidP="00CC4CE2">
      <w:pPr>
        <w:spacing w:line="480" w:lineRule="auto"/>
        <w:jc w:val="both"/>
        <w:rPr>
          <w:rFonts w:ascii="Calibri" w:eastAsia="Times New Roman" w:hAnsi="Calibri" w:cs="Calibri"/>
        </w:rPr>
      </w:pPr>
      <w:proofErr w:type="spellStart"/>
      <w:r w:rsidRPr="00CC4CE2">
        <w:rPr>
          <w:rFonts w:ascii="Calibri" w:eastAsia="Times New Roman" w:hAnsi="Calibri" w:cs="Calibri"/>
        </w:rPr>
        <w:lastRenderedPageBreak/>
        <w:t>Kaliappan</w:t>
      </w:r>
      <w:proofErr w:type="spellEnd"/>
      <w:r w:rsidRPr="00CC4CE2">
        <w:rPr>
          <w:rFonts w:ascii="Calibri" w:eastAsia="Times New Roman" w:hAnsi="Calibri" w:cs="Calibri"/>
        </w:rPr>
        <w:t xml:space="preserve">, J., Srinivasan, K., Mian Qaisar, S., Sundararajan, K., Chang, C.Y. &amp; </w:t>
      </w:r>
      <w:proofErr w:type="spellStart"/>
      <w:r w:rsidRPr="00CC4CE2">
        <w:rPr>
          <w:rFonts w:ascii="Calibri" w:eastAsia="Times New Roman" w:hAnsi="Calibri" w:cs="Calibri"/>
        </w:rPr>
        <w:t>Suganthan</w:t>
      </w:r>
      <w:proofErr w:type="spellEnd"/>
      <w:r w:rsidRPr="00CC4CE2">
        <w:rPr>
          <w:rFonts w:ascii="Calibri" w:eastAsia="Times New Roman" w:hAnsi="Calibri" w:cs="Calibri"/>
        </w:rPr>
        <w:t xml:space="preserve">, C. (2021) Performance Evaluation of Regression Models for the Prediction of the COVID-19 Reproduction Rate. </w:t>
      </w:r>
      <w:r w:rsidRPr="00CC4CE2">
        <w:rPr>
          <w:rFonts w:ascii="Calibri" w:eastAsia="Times New Roman" w:hAnsi="Calibri" w:cs="Calibri"/>
          <w:i/>
          <w:iCs/>
        </w:rPr>
        <w:t>Frontiers in Public Health</w:t>
      </w:r>
      <w:r w:rsidRPr="00CC4CE2">
        <w:rPr>
          <w:rFonts w:ascii="Calibri" w:eastAsia="Times New Roman" w:hAnsi="Calibri" w:cs="Calibri"/>
        </w:rPr>
        <w:t>. 9. doi:10.3389/fpubh.2021.729795.</w:t>
      </w:r>
    </w:p>
    <w:p w14:paraId="2E7D9B6E" w14:textId="3FB313E4" w:rsidR="003E51B4" w:rsidRPr="00CC4CE2" w:rsidRDefault="003E51B4" w:rsidP="00CC4CE2">
      <w:pPr>
        <w:spacing w:line="480" w:lineRule="auto"/>
        <w:jc w:val="both"/>
        <w:rPr>
          <w:rFonts w:ascii="Calibri" w:hAnsi="Calibri" w:cs="Calibri"/>
        </w:rPr>
      </w:pPr>
      <w:proofErr w:type="spellStart"/>
      <w:r w:rsidRPr="00CC4CE2">
        <w:rPr>
          <w:rFonts w:ascii="Calibri" w:hAnsi="Calibri" w:cs="Calibri"/>
        </w:rPr>
        <w:t>Kamb</w:t>
      </w:r>
      <w:proofErr w:type="spellEnd"/>
      <w:r w:rsidRPr="00CC4CE2">
        <w:rPr>
          <w:rFonts w:ascii="Calibri" w:hAnsi="Calibri" w:cs="Calibri"/>
        </w:rPr>
        <w:t xml:space="preserve">, A., Lundberg, E., Larsson, J., &amp; Nilsson, J. (2021). Potentials for reducing climate impact from tourism transport </w:t>
      </w:r>
      <w:proofErr w:type="spellStart"/>
      <w:r w:rsidRPr="00CC4CE2">
        <w:rPr>
          <w:rFonts w:ascii="Calibri" w:hAnsi="Calibri" w:cs="Calibri"/>
        </w:rPr>
        <w:t>behavior</w:t>
      </w:r>
      <w:proofErr w:type="spellEnd"/>
      <w:r w:rsidRPr="00CC4CE2">
        <w:rPr>
          <w:rFonts w:ascii="Calibri" w:hAnsi="Calibri" w:cs="Calibri"/>
        </w:rPr>
        <w:t xml:space="preserve">. </w:t>
      </w:r>
      <w:r w:rsidRPr="00CC4CE2">
        <w:rPr>
          <w:rFonts w:ascii="Calibri" w:hAnsi="Calibri" w:cs="Calibri"/>
          <w:i/>
          <w:iCs/>
        </w:rPr>
        <w:t>Journal of Sustainable Tourism, 29, 1365–1382</w:t>
      </w:r>
      <w:r w:rsidRPr="00CC4CE2">
        <w:rPr>
          <w:rFonts w:ascii="Calibri" w:hAnsi="Calibri" w:cs="Calibri"/>
        </w:rPr>
        <w:t xml:space="preserve">. </w:t>
      </w:r>
      <w:hyperlink r:id="rId17" w:history="1">
        <w:r w:rsidR="007F02E7" w:rsidRPr="00CC4CE2">
          <w:rPr>
            <w:rStyle w:val="Hyperlink"/>
            <w:rFonts w:ascii="Calibri" w:hAnsi="Calibri" w:cs="Calibri"/>
          </w:rPr>
          <w:t>https://doi.org/10.1080/09669582.2020.1855436</w:t>
        </w:r>
      </w:hyperlink>
    </w:p>
    <w:p w14:paraId="2CDF5ABF" w14:textId="53C7BFB4" w:rsidR="003B056B" w:rsidRPr="00CC4CE2" w:rsidRDefault="003B056B" w:rsidP="00CC4CE2">
      <w:pPr>
        <w:spacing w:line="480" w:lineRule="auto"/>
        <w:jc w:val="both"/>
        <w:rPr>
          <w:rFonts w:ascii="Calibri" w:hAnsi="Calibri" w:cs="Calibri"/>
        </w:rPr>
      </w:pPr>
      <w:proofErr w:type="spellStart"/>
      <w:r w:rsidRPr="00CC4CE2">
        <w:rPr>
          <w:rFonts w:ascii="Calibri" w:hAnsi="Calibri" w:cs="Calibri"/>
        </w:rPr>
        <w:t>Lionetti</w:t>
      </w:r>
      <w:proofErr w:type="spellEnd"/>
      <w:r w:rsidRPr="00CC4CE2">
        <w:rPr>
          <w:rFonts w:ascii="Calibri" w:hAnsi="Calibri" w:cs="Calibri"/>
        </w:rPr>
        <w:t xml:space="preserve">, S., </w:t>
      </w:r>
      <w:proofErr w:type="spellStart"/>
      <w:r w:rsidRPr="00CC4CE2">
        <w:rPr>
          <w:rFonts w:ascii="Calibri" w:hAnsi="Calibri" w:cs="Calibri"/>
        </w:rPr>
        <w:t>Pfäffli</w:t>
      </w:r>
      <w:proofErr w:type="spellEnd"/>
      <w:r w:rsidRPr="00CC4CE2">
        <w:rPr>
          <w:rFonts w:ascii="Calibri" w:hAnsi="Calibri" w:cs="Calibri"/>
        </w:rPr>
        <w:t xml:space="preserve">, D., </w:t>
      </w:r>
      <w:proofErr w:type="spellStart"/>
      <w:r w:rsidRPr="00CC4CE2">
        <w:rPr>
          <w:rFonts w:ascii="Calibri" w:hAnsi="Calibri" w:cs="Calibri"/>
        </w:rPr>
        <w:t>Pouly</w:t>
      </w:r>
      <w:proofErr w:type="spellEnd"/>
      <w:r w:rsidRPr="00CC4CE2">
        <w:rPr>
          <w:rFonts w:ascii="Calibri" w:hAnsi="Calibri" w:cs="Calibri"/>
        </w:rPr>
        <w:t xml:space="preserve">, M., </w:t>
      </w:r>
      <w:proofErr w:type="spellStart"/>
      <w:r w:rsidRPr="00CC4CE2">
        <w:rPr>
          <w:rFonts w:ascii="Calibri" w:hAnsi="Calibri" w:cs="Calibri"/>
        </w:rPr>
        <w:t>vor</w:t>
      </w:r>
      <w:proofErr w:type="spellEnd"/>
      <w:r w:rsidRPr="00CC4CE2">
        <w:rPr>
          <w:rFonts w:ascii="Calibri" w:hAnsi="Calibri" w:cs="Calibri"/>
        </w:rPr>
        <w:t xml:space="preserve"> der </w:t>
      </w:r>
      <w:proofErr w:type="spellStart"/>
      <w:r w:rsidRPr="00CC4CE2">
        <w:rPr>
          <w:rFonts w:ascii="Calibri" w:hAnsi="Calibri" w:cs="Calibri"/>
        </w:rPr>
        <w:t>Brück</w:t>
      </w:r>
      <w:proofErr w:type="spellEnd"/>
      <w:r w:rsidRPr="00CC4CE2">
        <w:rPr>
          <w:rFonts w:ascii="Calibri" w:hAnsi="Calibri" w:cs="Calibri"/>
        </w:rPr>
        <w:t xml:space="preserve">, T., &amp; </w:t>
      </w:r>
      <w:proofErr w:type="spellStart"/>
      <w:r w:rsidRPr="00CC4CE2">
        <w:rPr>
          <w:rFonts w:ascii="Calibri" w:hAnsi="Calibri" w:cs="Calibri"/>
        </w:rPr>
        <w:t>Wegelin</w:t>
      </w:r>
      <w:proofErr w:type="spellEnd"/>
      <w:r w:rsidRPr="00CC4CE2">
        <w:rPr>
          <w:rFonts w:ascii="Calibri" w:hAnsi="Calibri" w:cs="Calibri"/>
        </w:rPr>
        <w:t xml:space="preserve">, P. (2021). Tourism Forecast with Weather, Event, and Cross-industry Data. </w:t>
      </w:r>
      <w:r w:rsidRPr="00CC4CE2">
        <w:rPr>
          <w:rFonts w:ascii="Calibri" w:hAnsi="Calibri" w:cs="Calibri"/>
          <w:i/>
          <w:iCs/>
        </w:rPr>
        <w:t>In ICAART (2)</w:t>
      </w:r>
      <w:r w:rsidRPr="00CC4CE2">
        <w:rPr>
          <w:rFonts w:ascii="Calibri" w:hAnsi="Calibri" w:cs="Calibri"/>
        </w:rPr>
        <w:t xml:space="preserve"> (pp. 1097-1104).</w:t>
      </w:r>
    </w:p>
    <w:p w14:paraId="65BDC922" w14:textId="1A56167B" w:rsidR="007F02E7" w:rsidRPr="00CC4CE2" w:rsidRDefault="007F02E7" w:rsidP="00CC4CE2">
      <w:pPr>
        <w:spacing w:line="480" w:lineRule="auto"/>
        <w:jc w:val="both"/>
        <w:rPr>
          <w:rFonts w:ascii="Calibri" w:hAnsi="Calibri" w:cs="Calibri"/>
        </w:rPr>
      </w:pPr>
      <w:r w:rsidRPr="00CC4CE2">
        <w:rPr>
          <w:rFonts w:ascii="Calibri" w:hAnsi="Calibri" w:cs="Calibri"/>
        </w:rPr>
        <w:t xml:space="preserve">Kumar, M., Kaur, M., &amp; Sharma, N. (2023, August). A Novel </w:t>
      </w:r>
      <w:proofErr w:type="spellStart"/>
      <w:r w:rsidRPr="00CC4CE2">
        <w:rPr>
          <w:rFonts w:ascii="Calibri" w:hAnsi="Calibri" w:cs="Calibri"/>
        </w:rPr>
        <w:t>ZeroShot</w:t>
      </w:r>
      <w:proofErr w:type="spellEnd"/>
      <w:r w:rsidRPr="00CC4CE2">
        <w:rPr>
          <w:rFonts w:ascii="Calibri" w:hAnsi="Calibri" w:cs="Calibri"/>
        </w:rPr>
        <w:t xml:space="preserve"> Learning Approach for Multi-Classification of Orange Sooty Mold Disease Severity Levels. </w:t>
      </w:r>
      <w:r w:rsidRPr="00CC4CE2">
        <w:rPr>
          <w:rFonts w:ascii="Calibri" w:hAnsi="Calibri" w:cs="Calibri"/>
          <w:i/>
          <w:iCs/>
        </w:rPr>
        <w:t>In 2023 3rd Asian Conference on Innovation in Technology (ASIANCON) (pp. 1-5).</w:t>
      </w:r>
      <w:r w:rsidRPr="00CC4CE2">
        <w:rPr>
          <w:rFonts w:ascii="Calibri" w:hAnsi="Calibri" w:cs="Calibri"/>
        </w:rPr>
        <w:t xml:space="preserve"> IEEE.</w:t>
      </w:r>
    </w:p>
    <w:p w14:paraId="34407C18" w14:textId="250B1D8D" w:rsidR="00B9206C" w:rsidRPr="00CC4CE2" w:rsidRDefault="00B9206C" w:rsidP="00CC4CE2">
      <w:pPr>
        <w:spacing w:line="480" w:lineRule="auto"/>
        <w:jc w:val="both"/>
        <w:rPr>
          <w:rFonts w:ascii="Calibri" w:eastAsia="Times New Roman" w:hAnsi="Calibri" w:cs="Calibri"/>
        </w:rPr>
      </w:pPr>
      <w:r w:rsidRPr="00CC4CE2">
        <w:rPr>
          <w:rFonts w:ascii="Calibri" w:eastAsia="Times New Roman" w:hAnsi="Calibri" w:cs="Calibri"/>
        </w:rPr>
        <w:t xml:space="preserve">Kumari, K. &amp; Yadav, S. (2018) Linear regression analysis study. </w:t>
      </w:r>
      <w:r w:rsidRPr="00CC4CE2">
        <w:rPr>
          <w:rFonts w:ascii="Calibri" w:eastAsia="Times New Roman" w:hAnsi="Calibri" w:cs="Calibri"/>
          <w:i/>
          <w:iCs/>
        </w:rPr>
        <w:t>Journal of the Practice of Cardiovascular Sciences</w:t>
      </w:r>
      <w:r w:rsidRPr="00CC4CE2">
        <w:rPr>
          <w:rFonts w:ascii="Calibri" w:eastAsia="Times New Roman" w:hAnsi="Calibri" w:cs="Calibri"/>
        </w:rPr>
        <w:t xml:space="preserve">. 4 (1), 33. </w:t>
      </w:r>
      <w:proofErr w:type="gramStart"/>
      <w:r w:rsidRPr="00CC4CE2">
        <w:rPr>
          <w:rFonts w:ascii="Calibri" w:eastAsia="Times New Roman" w:hAnsi="Calibri" w:cs="Calibri"/>
        </w:rPr>
        <w:t>doi:10.4103/jpcs.jpcs</w:t>
      </w:r>
      <w:proofErr w:type="gramEnd"/>
      <w:r w:rsidRPr="00CC4CE2">
        <w:rPr>
          <w:rFonts w:ascii="Calibri" w:eastAsia="Times New Roman" w:hAnsi="Calibri" w:cs="Calibri"/>
        </w:rPr>
        <w:t>_8_18.</w:t>
      </w:r>
    </w:p>
    <w:p w14:paraId="0BC6483F" w14:textId="7FBD7CF4" w:rsidR="00292CE1" w:rsidRPr="00CC4CE2" w:rsidRDefault="00292CE1" w:rsidP="00CC4CE2">
      <w:pPr>
        <w:spacing w:line="480" w:lineRule="auto"/>
        <w:jc w:val="both"/>
        <w:rPr>
          <w:rFonts w:ascii="Calibri" w:hAnsi="Calibri" w:cs="Calibri"/>
        </w:rPr>
      </w:pPr>
      <w:proofErr w:type="spellStart"/>
      <w:r w:rsidRPr="00CC4CE2">
        <w:rPr>
          <w:rFonts w:ascii="Calibri" w:hAnsi="Calibri" w:cs="Calibri"/>
        </w:rPr>
        <w:t>Peeters</w:t>
      </w:r>
      <w:proofErr w:type="spellEnd"/>
      <w:r w:rsidRPr="00CC4CE2">
        <w:rPr>
          <w:rFonts w:ascii="Calibri" w:hAnsi="Calibri" w:cs="Calibri"/>
        </w:rPr>
        <w:t xml:space="preserve">, P. M. (2017). Tourism’s impact on climate change and its mitigation challenges. </w:t>
      </w:r>
      <w:r w:rsidRPr="00CC4CE2">
        <w:rPr>
          <w:rFonts w:ascii="Calibri" w:hAnsi="Calibri" w:cs="Calibri"/>
          <w:i/>
          <w:iCs/>
        </w:rPr>
        <w:t>How can tourism become ‘climatically sustainable’?</w:t>
      </w:r>
      <w:r w:rsidRPr="00CC4CE2">
        <w:rPr>
          <w:rFonts w:ascii="Calibri" w:hAnsi="Calibri" w:cs="Calibri"/>
        </w:rPr>
        <w:t xml:space="preserve"> Delft: Delft University of Technology.</w:t>
      </w:r>
    </w:p>
    <w:p w14:paraId="7491F4B6" w14:textId="77777777" w:rsidR="00292CE1" w:rsidRPr="00CC4CE2" w:rsidRDefault="00292CE1" w:rsidP="00CC4CE2">
      <w:pPr>
        <w:spacing w:line="480" w:lineRule="auto"/>
        <w:jc w:val="both"/>
        <w:rPr>
          <w:rFonts w:ascii="Calibri" w:hAnsi="Calibri" w:cs="Calibri"/>
        </w:rPr>
      </w:pPr>
      <w:proofErr w:type="spellStart"/>
      <w:r w:rsidRPr="00CC4CE2">
        <w:rPr>
          <w:rFonts w:ascii="Calibri" w:hAnsi="Calibri" w:cs="Calibri"/>
        </w:rPr>
        <w:t>Peeters</w:t>
      </w:r>
      <w:proofErr w:type="spellEnd"/>
      <w:r w:rsidRPr="00CC4CE2">
        <w:rPr>
          <w:rFonts w:ascii="Calibri" w:hAnsi="Calibri" w:cs="Calibri"/>
        </w:rPr>
        <w:t xml:space="preserve">, P. M., &amp; </w:t>
      </w:r>
      <w:proofErr w:type="spellStart"/>
      <w:r w:rsidRPr="00CC4CE2">
        <w:rPr>
          <w:rFonts w:ascii="Calibri" w:hAnsi="Calibri" w:cs="Calibri"/>
        </w:rPr>
        <w:t>Landr´e</w:t>
      </w:r>
      <w:proofErr w:type="spellEnd"/>
      <w:r w:rsidRPr="00CC4CE2">
        <w:rPr>
          <w:rFonts w:ascii="Calibri" w:hAnsi="Calibri" w:cs="Calibri"/>
        </w:rPr>
        <w:t xml:space="preserve">, M. (2012). The emerging global tourism geography – </w:t>
      </w:r>
      <w:r w:rsidRPr="00CC4CE2">
        <w:rPr>
          <w:rFonts w:ascii="Calibri" w:hAnsi="Calibri" w:cs="Calibri"/>
          <w:i/>
          <w:iCs/>
        </w:rPr>
        <w:t>an environmental sustainability perspective.</w:t>
      </w:r>
      <w:r w:rsidRPr="00CC4CE2">
        <w:rPr>
          <w:rFonts w:ascii="Calibri" w:hAnsi="Calibri" w:cs="Calibri"/>
        </w:rPr>
        <w:t xml:space="preserve"> Sustainability, 4(1), 42–71. https://doi. org/10.3390/su4010042 </w:t>
      </w:r>
    </w:p>
    <w:p w14:paraId="2F3550A5" w14:textId="01A6BC49" w:rsidR="00292CE1" w:rsidRPr="00CC4CE2" w:rsidRDefault="00292CE1" w:rsidP="00CC4CE2">
      <w:pPr>
        <w:spacing w:line="480" w:lineRule="auto"/>
        <w:jc w:val="both"/>
        <w:rPr>
          <w:rFonts w:ascii="Calibri" w:hAnsi="Calibri" w:cs="Calibri"/>
          <w:i/>
          <w:iCs/>
        </w:rPr>
      </w:pPr>
      <w:proofErr w:type="spellStart"/>
      <w:r w:rsidRPr="00CC4CE2">
        <w:rPr>
          <w:rFonts w:ascii="Calibri" w:hAnsi="Calibri" w:cs="Calibri"/>
        </w:rPr>
        <w:t>Peeters</w:t>
      </w:r>
      <w:proofErr w:type="spellEnd"/>
      <w:r w:rsidRPr="00CC4CE2">
        <w:rPr>
          <w:rFonts w:ascii="Calibri" w:hAnsi="Calibri" w:cs="Calibri"/>
        </w:rPr>
        <w:t xml:space="preserve">, P., &amp; Papp, B. (2023). Envisioning Tourism in 2030 and </w:t>
      </w:r>
      <w:proofErr w:type="gramStart"/>
      <w:r w:rsidRPr="00CC4CE2">
        <w:rPr>
          <w:rFonts w:ascii="Calibri" w:hAnsi="Calibri" w:cs="Calibri"/>
        </w:rPr>
        <w:t>Beyond</w:t>
      </w:r>
      <w:proofErr w:type="gramEnd"/>
      <w:r w:rsidRPr="00CC4CE2">
        <w:rPr>
          <w:rFonts w:ascii="Calibri" w:hAnsi="Calibri" w:cs="Calibri"/>
        </w:rPr>
        <w:t xml:space="preserve">. </w:t>
      </w:r>
      <w:r w:rsidRPr="00CC4CE2">
        <w:rPr>
          <w:rFonts w:ascii="Calibri" w:hAnsi="Calibri" w:cs="Calibri"/>
          <w:i/>
          <w:iCs/>
        </w:rPr>
        <w:t>The changing shape of tourism in a decarbonising world. T. Foundation.</w:t>
      </w:r>
    </w:p>
    <w:p w14:paraId="2928C154" w14:textId="68EEF004" w:rsidR="003E51B4" w:rsidRPr="00CC4CE2" w:rsidRDefault="003E51B4" w:rsidP="00CC4CE2">
      <w:pPr>
        <w:spacing w:line="480" w:lineRule="auto"/>
        <w:jc w:val="both"/>
        <w:rPr>
          <w:rFonts w:ascii="Calibri" w:hAnsi="Calibri" w:cs="Calibri"/>
        </w:rPr>
      </w:pPr>
      <w:r w:rsidRPr="00CC4CE2">
        <w:rPr>
          <w:rFonts w:ascii="Calibri" w:hAnsi="Calibri" w:cs="Calibri"/>
        </w:rPr>
        <w:t xml:space="preserve">Scott, D. (2021). </w:t>
      </w:r>
      <w:r w:rsidRPr="00CC4CE2">
        <w:rPr>
          <w:rFonts w:ascii="Calibri" w:hAnsi="Calibri" w:cs="Calibri"/>
          <w:i/>
          <w:iCs/>
        </w:rPr>
        <w:t>Sustainable tourism and the grand challenge of climate change</w:t>
      </w:r>
      <w:r w:rsidRPr="00CC4CE2">
        <w:rPr>
          <w:rFonts w:ascii="Calibri" w:hAnsi="Calibri" w:cs="Calibri"/>
        </w:rPr>
        <w:t>. Sustainability, 13(4), 1966.</w:t>
      </w:r>
    </w:p>
    <w:p w14:paraId="33282C9E" w14:textId="70D80132" w:rsidR="001C77E3" w:rsidRPr="00CC4CE2" w:rsidRDefault="001C77E3" w:rsidP="00CC4CE2">
      <w:pPr>
        <w:spacing w:line="480" w:lineRule="auto"/>
        <w:jc w:val="both"/>
        <w:rPr>
          <w:rFonts w:ascii="Calibri" w:hAnsi="Calibri" w:cs="Calibri"/>
        </w:rPr>
      </w:pPr>
      <w:proofErr w:type="spellStart"/>
      <w:r w:rsidRPr="00CC4CE2">
        <w:rPr>
          <w:rFonts w:ascii="Calibri" w:hAnsi="Calibri" w:cs="Calibri"/>
        </w:rPr>
        <w:t>Ramkissoon</w:t>
      </w:r>
      <w:proofErr w:type="spellEnd"/>
      <w:r w:rsidRPr="00CC4CE2">
        <w:rPr>
          <w:rFonts w:ascii="Calibri" w:hAnsi="Calibri" w:cs="Calibri"/>
        </w:rPr>
        <w:t xml:space="preserve">, H. (2023). Perceived social impacts of tourism and quality-of-life: </w:t>
      </w:r>
      <w:r w:rsidRPr="00CC4CE2">
        <w:rPr>
          <w:rFonts w:ascii="Calibri" w:hAnsi="Calibri" w:cs="Calibri"/>
          <w:i/>
          <w:iCs/>
        </w:rPr>
        <w:t>A new conceptual model. Journal of Sustainable Tourism</w:t>
      </w:r>
      <w:r w:rsidRPr="00CC4CE2">
        <w:rPr>
          <w:rFonts w:ascii="Calibri" w:hAnsi="Calibri" w:cs="Calibri"/>
        </w:rPr>
        <w:t>, 31(2), 442–459.</w:t>
      </w:r>
    </w:p>
    <w:p w14:paraId="45D1C444" w14:textId="645C7E81" w:rsidR="00C53336" w:rsidRPr="00CC4CE2" w:rsidRDefault="00C53336" w:rsidP="00CC4CE2">
      <w:pPr>
        <w:spacing w:line="480" w:lineRule="auto"/>
        <w:jc w:val="both"/>
        <w:rPr>
          <w:rFonts w:ascii="Calibri" w:hAnsi="Calibri" w:cs="Calibri"/>
        </w:rPr>
      </w:pPr>
      <w:r w:rsidRPr="00CC4CE2">
        <w:rPr>
          <w:rFonts w:ascii="Calibri" w:hAnsi="Calibri" w:cs="Calibri"/>
        </w:rPr>
        <w:lastRenderedPageBreak/>
        <w:t xml:space="preserve">Rutty, M., Scott, D., Johnson, P., </w:t>
      </w:r>
      <w:proofErr w:type="spellStart"/>
      <w:r w:rsidRPr="00CC4CE2">
        <w:rPr>
          <w:rFonts w:ascii="Calibri" w:hAnsi="Calibri" w:cs="Calibri"/>
        </w:rPr>
        <w:t>Jover</w:t>
      </w:r>
      <w:proofErr w:type="spellEnd"/>
      <w:r w:rsidRPr="00CC4CE2">
        <w:rPr>
          <w:rFonts w:ascii="Calibri" w:hAnsi="Calibri" w:cs="Calibri"/>
        </w:rPr>
        <w:t xml:space="preserve">, E., Pons, M., &amp; Steiger, R. (2015). The geography of skier adaptation to adverse conditions in the Ontario ski market. </w:t>
      </w:r>
      <w:r w:rsidRPr="00CC4CE2">
        <w:rPr>
          <w:rFonts w:ascii="Calibri" w:hAnsi="Calibri" w:cs="Calibri"/>
          <w:i/>
          <w:iCs/>
        </w:rPr>
        <w:t xml:space="preserve">The Canadian Geographer/Le </w:t>
      </w:r>
      <w:proofErr w:type="spellStart"/>
      <w:r w:rsidRPr="00CC4CE2">
        <w:rPr>
          <w:rFonts w:ascii="Calibri" w:hAnsi="Calibri" w:cs="Calibri"/>
          <w:i/>
          <w:iCs/>
        </w:rPr>
        <w:t>Géographe</w:t>
      </w:r>
      <w:proofErr w:type="spellEnd"/>
      <w:r w:rsidRPr="00CC4CE2">
        <w:rPr>
          <w:rFonts w:ascii="Calibri" w:hAnsi="Calibri" w:cs="Calibri"/>
          <w:i/>
          <w:iCs/>
        </w:rPr>
        <w:t xml:space="preserve"> </w:t>
      </w:r>
      <w:proofErr w:type="spellStart"/>
      <w:r w:rsidRPr="00CC4CE2">
        <w:rPr>
          <w:rFonts w:ascii="Calibri" w:hAnsi="Calibri" w:cs="Calibri"/>
          <w:i/>
          <w:iCs/>
        </w:rPr>
        <w:t>Canadien</w:t>
      </w:r>
      <w:proofErr w:type="spellEnd"/>
      <w:r w:rsidRPr="00CC4CE2">
        <w:rPr>
          <w:rFonts w:ascii="Calibri" w:hAnsi="Calibri" w:cs="Calibri"/>
          <w:i/>
          <w:iCs/>
        </w:rPr>
        <w:t xml:space="preserve">, </w:t>
      </w:r>
      <w:r w:rsidRPr="00CC4CE2">
        <w:rPr>
          <w:rFonts w:ascii="Calibri" w:hAnsi="Calibri" w:cs="Calibri"/>
        </w:rPr>
        <w:t>59(4), 391-403.</w:t>
      </w:r>
    </w:p>
    <w:p w14:paraId="7753AC29" w14:textId="77777777" w:rsidR="00B9206C" w:rsidRPr="00CC4CE2" w:rsidRDefault="00B9206C" w:rsidP="00CC4CE2">
      <w:pPr>
        <w:spacing w:line="480" w:lineRule="auto"/>
        <w:jc w:val="both"/>
        <w:rPr>
          <w:rFonts w:ascii="Calibri" w:eastAsia="Times New Roman" w:hAnsi="Calibri" w:cs="Calibri"/>
        </w:rPr>
      </w:pPr>
      <w:r w:rsidRPr="00CC4CE2">
        <w:rPr>
          <w:rFonts w:ascii="Calibri" w:eastAsia="Times New Roman" w:hAnsi="Calibri" w:cs="Calibri"/>
        </w:rPr>
        <w:t xml:space="preserve">Schneider, A., </w:t>
      </w:r>
      <w:proofErr w:type="spellStart"/>
      <w:r w:rsidRPr="00CC4CE2">
        <w:rPr>
          <w:rFonts w:ascii="Calibri" w:eastAsia="Times New Roman" w:hAnsi="Calibri" w:cs="Calibri"/>
        </w:rPr>
        <w:t>Hommel</w:t>
      </w:r>
      <w:proofErr w:type="spellEnd"/>
      <w:r w:rsidRPr="00CC4CE2">
        <w:rPr>
          <w:rFonts w:ascii="Calibri" w:eastAsia="Times New Roman" w:hAnsi="Calibri" w:cs="Calibri"/>
        </w:rPr>
        <w:t xml:space="preserve">, G. &amp; </w:t>
      </w:r>
      <w:proofErr w:type="spellStart"/>
      <w:r w:rsidRPr="00CC4CE2">
        <w:rPr>
          <w:rFonts w:ascii="Calibri" w:eastAsia="Times New Roman" w:hAnsi="Calibri" w:cs="Calibri"/>
        </w:rPr>
        <w:t>Blettner</w:t>
      </w:r>
      <w:proofErr w:type="spellEnd"/>
      <w:r w:rsidRPr="00CC4CE2">
        <w:rPr>
          <w:rFonts w:ascii="Calibri" w:eastAsia="Times New Roman" w:hAnsi="Calibri" w:cs="Calibri"/>
        </w:rPr>
        <w:t xml:space="preserve">, M. (2010) </w:t>
      </w:r>
      <w:proofErr w:type="spellStart"/>
      <w:r w:rsidRPr="00CC4CE2">
        <w:rPr>
          <w:rFonts w:ascii="Calibri" w:eastAsia="Times New Roman" w:hAnsi="Calibri" w:cs="Calibri"/>
        </w:rPr>
        <w:t>Lineare</w:t>
      </w:r>
      <w:proofErr w:type="spellEnd"/>
      <w:r w:rsidRPr="00CC4CE2">
        <w:rPr>
          <w:rFonts w:ascii="Calibri" w:eastAsia="Times New Roman" w:hAnsi="Calibri" w:cs="Calibri"/>
        </w:rPr>
        <w:t xml:space="preserve"> </w:t>
      </w:r>
      <w:proofErr w:type="spellStart"/>
      <w:r w:rsidRPr="00CC4CE2">
        <w:rPr>
          <w:rFonts w:ascii="Calibri" w:eastAsia="Times New Roman" w:hAnsi="Calibri" w:cs="Calibri"/>
        </w:rPr>
        <w:t>regressionsanalyse</w:t>
      </w:r>
      <w:proofErr w:type="spellEnd"/>
      <w:r w:rsidRPr="00CC4CE2">
        <w:rPr>
          <w:rFonts w:ascii="Calibri" w:eastAsia="Times New Roman" w:hAnsi="Calibri" w:cs="Calibri"/>
        </w:rPr>
        <w:t xml:space="preserve"> - </w:t>
      </w:r>
      <w:r w:rsidRPr="00CC4CE2">
        <w:rPr>
          <w:rFonts w:ascii="Calibri" w:eastAsia="Times New Roman" w:hAnsi="Calibri" w:cs="Calibri"/>
          <w:i/>
          <w:iCs/>
        </w:rPr>
        <w:t xml:space="preserve">Teil 14 der </w:t>
      </w:r>
      <w:proofErr w:type="spellStart"/>
      <w:r w:rsidRPr="00CC4CE2">
        <w:rPr>
          <w:rFonts w:ascii="Calibri" w:eastAsia="Times New Roman" w:hAnsi="Calibri" w:cs="Calibri"/>
          <w:i/>
          <w:iCs/>
        </w:rPr>
        <w:t>serie</w:t>
      </w:r>
      <w:proofErr w:type="spellEnd"/>
      <w:r w:rsidRPr="00CC4CE2">
        <w:rPr>
          <w:rFonts w:ascii="Calibri" w:eastAsia="Times New Roman" w:hAnsi="Calibri" w:cs="Calibri"/>
          <w:i/>
          <w:iCs/>
        </w:rPr>
        <w:t xml:space="preserve"> </w:t>
      </w:r>
      <w:proofErr w:type="spellStart"/>
      <w:r w:rsidRPr="00CC4CE2">
        <w:rPr>
          <w:rFonts w:ascii="Calibri" w:eastAsia="Times New Roman" w:hAnsi="Calibri" w:cs="Calibri"/>
          <w:i/>
          <w:iCs/>
        </w:rPr>
        <w:t>zur</w:t>
      </w:r>
      <w:proofErr w:type="spellEnd"/>
      <w:r w:rsidRPr="00CC4CE2">
        <w:rPr>
          <w:rFonts w:ascii="Calibri" w:eastAsia="Times New Roman" w:hAnsi="Calibri" w:cs="Calibri"/>
          <w:i/>
          <w:iCs/>
        </w:rPr>
        <w:t xml:space="preserve"> </w:t>
      </w:r>
      <w:proofErr w:type="spellStart"/>
      <w:r w:rsidRPr="00CC4CE2">
        <w:rPr>
          <w:rFonts w:ascii="Calibri" w:eastAsia="Times New Roman" w:hAnsi="Calibri" w:cs="Calibri"/>
          <w:i/>
          <w:iCs/>
        </w:rPr>
        <w:t>bewertung</w:t>
      </w:r>
      <w:proofErr w:type="spellEnd"/>
      <w:r w:rsidRPr="00CC4CE2">
        <w:rPr>
          <w:rFonts w:ascii="Calibri" w:eastAsia="Times New Roman" w:hAnsi="Calibri" w:cs="Calibri"/>
          <w:i/>
          <w:iCs/>
        </w:rPr>
        <w:t xml:space="preserve"> </w:t>
      </w:r>
      <w:proofErr w:type="spellStart"/>
      <w:r w:rsidRPr="00CC4CE2">
        <w:rPr>
          <w:rFonts w:ascii="Calibri" w:eastAsia="Times New Roman" w:hAnsi="Calibri" w:cs="Calibri"/>
          <w:i/>
          <w:iCs/>
        </w:rPr>
        <w:t>wissenschaftlicher</w:t>
      </w:r>
      <w:proofErr w:type="spellEnd"/>
      <w:r w:rsidRPr="00CC4CE2">
        <w:rPr>
          <w:rFonts w:ascii="Calibri" w:eastAsia="Times New Roman" w:hAnsi="Calibri" w:cs="Calibri"/>
          <w:i/>
          <w:iCs/>
        </w:rPr>
        <w:t xml:space="preserve"> </w:t>
      </w:r>
      <w:proofErr w:type="spellStart"/>
      <w:r w:rsidRPr="00CC4CE2">
        <w:rPr>
          <w:rFonts w:ascii="Calibri" w:eastAsia="Times New Roman" w:hAnsi="Calibri" w:cs="Calibri"/>
          <w:i/>
          <w:iCs/>
        </w:rPr>
        <w:t>publikationen</w:t>
      </w:r>
      <w:proofErr w:type="spellEnd"/>
      <w:r w:rsidRPr="00CC4CE2">
        <w:rPr>
          <w:rFonts w:ascii="Calibri" w:eastAsia="Times New Roman" w:hAnsi="Calibri" w:cs="Calibri"/>
          <w:i/>
          <w:iCs/>
        </w:rPr>
        <w:t xml:space="preserve">. </w:t>
      </w:r>
      <w:proofErr w:type="spellStart"/>
      <w:r w:rsidRPr="00CC4CE2">
        <w:rPr>
          <w:rFonts w:ascii="Calibri" w:eastAsia="Times New Roman" w:hAnsi="Calibri" w:cs="Calibri"/>
          <w:i/>
          <w:iCs/>
        </w:rPr>
        <w:t>Deutsches</w:t>
      </w:r>
      <w:proofErr w:type="spellEnd"/>
      <w:r w:rsidRPr="00CC4CE2">
        <w:rPr>
          <w:rFonts w:ascii="Calibri" w:eastAsia="Times New Roman" w:hAnsi="Calibri" w:cs="Calibri"/>
          <w:i/>
          <w:iCs/>
        </w:rPr>
        <w:t xml:space="preserve"> Arzteblatt.1</w:t>
      </w:r>
      <w:r w:rsidRPr="00CC4CE2">
        <w:rPr>
          <w:rFonts w:ascii="Calibri" w:eastAsia="Times New Roman" w:hAnsi="Calibri" w:cs="Calibri"/>
        </w:rPr>
        <w:t>07 (44) pp.776–782. doi:10.3238/arztebl.2010.0776.</w:t>
      </w:r>
    </w:p>
    <w:p w14:paraId="3E705AAE" w14:textId="6438B408" w:rsidR="00B9206C" w:rsidRPr="00CC4CE2" w:rsidRDefault="00B9206C" w:rsidP="00CC4CE2">
      <w:pPr>
        <w:spacing w:line="480" w:lineRule="auto"/>
        <w:jc w:val="both"/>
        <w:rPr>
          <w:rFonts w:ascii="Calibri" w:eastAsia="Times New Roman" w:hAnsi="Calibri" w:cs="Calibri"/>
        </w:rPr>
      </w:pPr>
      <w:proofErr w:type="spellStart"/>
      <w:r w:rsidRPr="00CC4CE2">
        <w:rPr>
          <w:rFonts w:ascii="Calibri" w:eastAsia="Times New Roman" w:hAnsi="Calibri" w:cs="Calibri"/>
        </w:rPr>
        <w:t>Schonlau</w:t>
      </w:r>
      <w:proofErr w:type="spellEnd"/>
      <w:r w:rsidRPr="00CC4CE2">
        <w:rPr>
          <w:rFonts w:ascii="Calibri" w:eastAsia="Times New Roman" w:hAnsi="Calibri" w:cs="Calibri"/>
        </w:rPr>
        <w:t xml:space="preserve">, M. &amp; Zou, R.Y. (2020) The random forest algorithm for statistical learning. </w:t>
      </w:r>
      <w:r w:rsidRPr="00CC4CE2">
        <w:rPr>
          <w:rFonts w:ascii="Calibri" w:eastAsia="Times New Roman" w:hAnsi="Calibri" w:cs="Calibri"/>
          <w:i/>
          <w:iCs/>
        </w:rPr>
        <w:t>Stata Journal</w:t>
      </w:r>
      <w:r w:rsidRPr="00CC4CE2">
        <w:rPr>
          <w:rFonts w:ascii="Calibri" w:eastAsia="Times New Roman" w:hAnsi="Calibri" w:cs="Calibri"/>
        </w:rPr>
        <w:t>. 20 (1), 3–29. doi:10.1177/1536867X20909688.</w:t>
      </w:r>
    </w:p>
    <w:p w14:paraId="56AA415C" w14:textId="77777777" w:rsidR="00DA7A9A" w:rsidRPr="00CC4CE2" w:rsidRDefault="001C77E3" w:rsidP="00CC4CE2">
      <w:pPr>
        <w:spacing w:line="480" w:lineRule="auto"/>
        <w:jc w:val="both"/>
        <w:rPr>
          <w:rFonts w:ascii="Calibri" w:hAnsi="Calibri" w:cs="Calibri"/>
        </w:rPr>
      </w:pPr>
      <w:proofErr w:type="spellStart"/>
      <w:r w:rsidRPr="00CC4CE2">
        <w:rPr>
          <w:rFonts w:ascii="Calibri" w:hAnsi="Calibri" w:cs="Calibri"/>
        </w:rPr>
        <w:t>Seyfi</w:t>
      </w:r>
      <w:proofErr w:type="spellEnd"/>
      <w:r w:rsidRPr="00CC4CE2">
        <w:rPr>
          <w:rFonts w:ascii="Calibri" w:hAnsi="Calibri" w:cs="Calibri"/>
        </w:rPr>
        <w:t xml:space="preserve">, S., Hall, C. M., &amp; Saarinen, J. (2022). Rethinking sustainable substitution between domestic and international tourism: A policy thought experiment. </w:t>
      </w:r>
      <w:r w:rsidRPr="00CC4CE2">
        <w:rPr>
          <w:rFonts w:ascii="Calibri" w:hAnsi="Calibri" w:cs="Calibri"/>
          <w:i/>
          <w:iCs/>
        </w:rPr>
        <w:t>Journal of Policy Research in Tourism, Leisure and Events</w:t>
      </w:r>
      <w:r w:rsidRPr="00CC4CE2">
        <w:rPr>
          <w:rFonts w:ascii="Calibri" w:hAnsi="Calibri" w:cs="Calibri"/>
        </w:rPr>
        <w:t xml:space="preserve">. https://doi.org/ 10 .1080/ 19407963 .2022 .2100410. </w:t>
      </w:r>
    </w:p>
    <w:p w14:paraId="330177C9" w14:textId="6D1195BC" w:rsidR="001C77E3" w:rsidRPr="00CC4CE2" w:rsidRDefault="001C77E3" w:rsidP="00CC4CE2">
      <w:pPr>
        <w:spacing w:line="480" w:lineRule="auto"/>
        <w:jc w:val="both"/>
        <w:rPr>
          <w:rFonts w:ascii="Calibri" w:hAnsi="Calibri" w:cs="Calibri"/>
        </w:rPr>
      </w:pPr>
      <w:proofErr w:type="spellStart"/>
      <w:r w:rsidRPr="00CC4CE2">
        <w:rPr>
          <w:rFonts w:ascii="Calibri" w:hAnsi="Calibri" w:cs="Calibri"/>
        </w:rPr>
        <w:t>Seyfi</w:t>
      </w:r>
      <w:proofErr w:type="spellEnd"/>
      <w:r w:rsidRPr="00CC4CE2">
        <w:rPr>
          <w:rFonts w:ascii="Calibri" w:hAnsi="Calibri" w:cs="Calibri"/>
        </w:rPr>
        <w:t xml:space="preserve">, S., Hall, C. M., &amp; </w:t>
      </w:r>
      <w:proofErr w:type="spellStart"/>
      <w:r w:rsidRPr="00CC4CE2">
        <w:rPr>
          <w:rFonts w:ascii="Calibri" w:hAnsi="Calibri" w:cs="Calibri"/>
        </w:rPr>
        <w:t>Shabani</w:t>
      </w:r>
      <w:proofErr w:type="spellEnd"/>
      <w:r w:rsidRPr="00CC4CE2">
        <w:rPr>
          <w:rFonts w:ascii="Calibri" w:hAnsi="Calibri" w:cs="Calibri"/>
        </w:rPr>
        <w:t xml:space="preserve">, B. (2023). COVID-19 and international travel restrictions: </w:t>
      </w:r>
      <w:r w:rsidRPr="00CC4CE2">
        <w:rPr>
          <w:rFonts w:ascii="Calibri" w:hAnsi="Calibri" w:cs="Calibri"/>
          <w:i/>
          <w:iCs/>
        </w:rPr>
        <w:t>The geopolitics of health and tourism</w:t>
      </w:r>
      <w:r w:rsidRPr="00CC4CE2">
        <w:rPr>
          <w:rFonts w:ascii="Calibri" w:hAnsi="Calibri" w:cs="Calibri"/>
        </w:rPr>
        <w:t>. Tourism Geographies, 25(1), 357–373.</w:t>
      </w:r>
    </w:p>
    <w:p w14:paraId="4D12F529" w14:textId="0F468773" w:rsidR="003E51B4" w:rsidRPr="00CC4CE2" w:rsidRDefault="007F02E7" w:rsidP="00CC4CE2">
      <w:pPr>
        <w:spacing w:line="480" w:lineRule="auto"/>
        <w:jc w:val="both"/>
        <w:rPr>
          <w:rFonts w:ascii="Calibri" w:hAnsi="Calibri" w:cs="Calibri"/>
        </w:rPr>
      </w:pPr>
      <w:r w:rsidRPr="00CC4CE2">
        <w:rPr>
          <w:rFonts w:ascii="Calibri" w:hAnsi="Calibri" w:cs="Calibri"/>
        </w:rPr>
        <w:t>Shah, R., Pawar, A., &amp; Kumar, M. (2023, June). Enhancing Machine Learning Model Using Explainable AI</w:t>
      </w:r>
      <w:r w:rsidRPr="00CC4CE2">
        <w:rPr>
          <w:rFonts w:ascii="Calibri" w:hAnsi="Calibri" w:cs="Calibri"/>
          <w:i/>
          <w:iCs/>
        </w:rPr>
        <w:t>. In International Conference on Data &amp; Information Sciences</w:t>
      </w:r>
      <w:r w:rsidRPr="00CC4CE2">
        <w:rPr>
          <w:rFonts w:ascii="Calibri" w:hAnsi="Calibri" w:cs="Calibri"/>
        </w:rPr>
        <w:t xml:space="preserve"> (pp. 287-297). Singapore: Springer Nature Singapore.</w:t>
      </w:r>
    </w:p>
    <w:p w14:paraId="57F828CE" w14:textId="6D53468F" w:rsidR="003B056B" w:rsidRPr="00CC4CE2" w:rsidRDefault="003B056B" w:rsidP="00CC4CE2">
      <w:pPr>
        <w:spacing w:line="480" w:lineRule="auto"/>
        <w:jc w:val="both"/>
        <w:rPr>
          <w:rFonts w:ascii="Calibri" w:eastAsia="Times New Roman" w:hAnsi="Calibri" w:cs="Calibri"/>
        </w:rPr>
      </w:pPr>
      <w:proofErr w:type="spellStart"/>
      <w:r w:rsidRPr="00CC4CE2">
        <w:rPr>
          <w:rFonts w:ascii="Calibri" w:eastAsia="Times New Roman" w:hAnsi="Calibri" w:cs="Calibri"/>
        </w:rPr>
        <w:t>Steurer</w:t>
      </w:r>
      <w:proofErr w:type="spellEnd"/>
      <w:r w:rsidRPr="00CC4CE2">
        <w:rPr>
          <w:rFonts w:ascii="Calibri" w:eastAsia="Times New Roman" w:hAnsi="Calibri" w:cs="Calibri"/>
        </w:rPr>
        <w:t xml:space="preserve">, M., Hill, R.J. &amp; Pfeifer, N. (2021) Metrics for evaluating the performance of machine learning based automated valuation models. </w:t>
      </w:r>
      <w:r w:rsidRPr="00CC4CE2">
        <w:rPr>
          <w:rFonts w:ascii="Calibri" w:eastAsia="Times New Roman" w:hAnsi="Calibri" w:cs="Calibri"/>
          <w:i/>
          <w:iCs/>
        </w:rPr>
        <w:t>Journal of Property Research</w:t>
      </w:r>
      <w:r w:rsidRPr="00CC4CE2">
        <w:rPr>
          <w:rFonts w:ascii="Calibri" w:eastAsia="Times New Roman" w:hAnsi="Calibri" w:cs="Calibri"/>
        </w:rPr>
        <w:t>. 38 (2), 99–129. doi:10.1080/09599916.2020.1858937.</w:t>
      </w:r>
    </w:p>
    <w:p w14:paraId="1FFA8884" w14:textId="59EDC0C9" w:rsidR="007D70D1" w:rsidRPr="00CC4CE2" w:rsidRDefault="00F62D90" w:rsidP="00CC4CE2">
      <w:pPr>
        <w:spacing w:line="480" w:lineRule="auto"/>
        <w:jc w:val="both"/>
        <w:rPr>
          <w:rFonts w:ascii="Calibri" w:hAnsi="Calibri" w:cs="Calibri"/>
        </w:rPr>
      </w:pPr>
      <w:r w:rsidRPr="00CC4CE2">
        <w:rPr>
          <w:rFonts w:ascii="Calibri" w:hAnsi="Calibri" w:cs="Calibri"/>
        </w:rPr>
        <w:t>United Nations World Tourism Organization (2020). UNWTO World Tourism Barometer (English version). https://www.e-unwto.org/loi/wtobarometereng</w:t>
      </w:r>
    </w:p>
    <w:sectPr w:rsidR="007D70D1" w:rsidRPr="00CC4CE2">
      <w:footerReference w:type="even"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8B9821" w14:textId="77777777" w:rsidR="00215D6C" w:rsidRDefault="00215D6C" w:rsidP="003E51B4">
      <w:r>
        <w:separator/>
      </w:r>
    </w:p>
  </w:endnote>
  <w:endnote w:type="continuationSeparator" w:id="0">
    <w:p w14:paraId="7F91EDF1" w14:textId="77777777" w:rsidR="00215D6C" w:rsidRDefault="00215D6C" w:rsidP="003E51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8676676"/>
      <w:docPartObj>
        <w:docPartGallery w:val="Page Numbers (Bottom of Page)"/>
        <w:docPartUnique/>
      </w:docPartObj>
    </w:sdtPr>
    <w:sdtContent>
      <w:p w14:paraId="2F6B625E" w14:textId="0F5417CF" w:rsidR="009F6218" w:rsidRDefault="009F6218" w:rsidP="00D9136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FE2EB58" w14:textId="77777777" w:rsidR="009F6218" w:rsidRDefault="009F6218" w:rsidP="009F621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60969215"/>
      <w:docPartObj>
        <w:docPartGallery w:val="Page Numbers (Bottom of Page)"/>
        <w:docPartUnique/>
      </w:docPartObj>
    </w:sdtPr>
    <w:sdtContent>
      <w:p w14:paraId="3781B423" w14:textId="1719E077" w:rsidR="009F6218" w:rsidRDefault="009F6218" w:rsidP="00D9136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DB5EE3F" w14:textId="77777777" w:rsidR="009F6218" w:rsidRDefault="009F6218" w:rsidP="009F621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F78B93" w14:textId="77777777" w:rsidR="00215D6C" w:rsidRDefault="00215D6C" w:rsidP="003E51B4">
      <w:r>
        <w:separator/>
      </w:r>
    </w:p>
  </w:footnote>
  <w:footnote w:type="continuationSeparator" w:id="0">
    <w:p w14:paraId="53FDC963" w14:textId="77777777" w:rsidR="00215D6C" w:rsidRDefault="00215D6C" w:rsidP="003E51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8725A3"/>
    <w:multiLevelType w:val="hybridMultilevel"/>
    <w:tmpl w:val="1FA44B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FD52EC4"/>
    <w:multiLevelType w:val="hybridMultilevel"/>
    <w:tmpl w:val="99B659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65E3B20"/>
    <w:multiLevelType w:val="hybridMultilevel"/>
    <w:tmpl w:val="E0C6C2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A65C32"/>
    <w:multiLevelType w:val="hybridMultilevel"/>
    <w:tmpl w:val="4E1E6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22606990">
    <w:abstractNumId w:val="2"/>
  </w:num>
  <w:num w:numId="2" w16cid:durableId="1984195295">
    <w:abstractNumId w:val="0"/>
  </w:num>
  <w:num w:numId="3" w16cid:durableId="1062407067">
    <w:abstractNumId w:val="3"/>
  </w:num>
  <w:num w:numId="4" w16cid:durableId="7528234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DAE"/>
    <w:rsid w:val="00033954"/>
    <w:rsid w:val="00035EE5"/>
    <w:rsid w:val="00080F8F"/>
    <w:rsid w:val="00093F48"/>
    <w:rsid w:val="0009562B"/>
    <w:rsid w:val="000A4567"/>
    <w:rsid w:val="000B1509"/>
    <w:rsid w:val="000E4449"/>
    <w:rsid w:val="00152CCD"/>
    <w:rsid w:val="00175247"/>
    <w:rsid w:val="00175925"/>
    <w:rsid w:val="0018271D"/>
    <w:rsid w:val="0018395E"/>
    <w:rsid w:val="001878DB"/>
    <w:rsid w:val="001A0DAE"/>
    <w:rsid w:val="001B4E7C"/>
    <w:rsid w:val="001B6D82"/>
    <w:rsid w:val="001C024B"/>
    <w:rsid w:val="001C77E3"/>
    <w:rsid w:val="00205DF7"/>
    <w:rsid w:val="00211ED6"/>
    <w:rsid w:val="00215D6C"/>
    <w:rsid w:val="0022747C"/>
    <w:rsid w:val="00234B9E"/>
    <w:rsid w:val="0027180A"/>
    <w:rsid w:val="00292CE1"/>
    <w:rsid w:val="002A6F00"/>
    <w:rsid w:val="00310BCE"/>
    <w:rsid w:val="0034590C"/>
    <w:rsid w:val="003604C8"/>
    <w:rsid w:val="00391B24"/>
    <w:rsid w:val="003B056B"/>
    <w:rsid w:val="003C2B30"/>
    <w:rsid w:val="003C2DE0"/>
    <w:rsid w:val="003E51B4"/>
    <w:rsid w:val="00403FFC"/>
    <w:rsid w:val="00422C77"/>
    <w:rsid w:val="00447DDA"/>
    <w:rsid w:val="00450873"/>
    <w:rsid w:val="00472277"/>
    <w:rsid w:val="0047371A"/>
    <w:rsid w:val="00505C4A"/>
    <w:rsid w:val="0058670E"/>
    <w:rsid w:val="00593AF6"/>
    <w:rsid w:val="005B3934"/>
    <w:rsid w:val="005B3CCF"/>
    <w:rsid w:val="005B68A0"/>
    <w:rsid w:val="005C0BD5"/>
    <w:rsid w:val="005E3D44"/>
    <w:rsid w:val="00631F76"/>
    <w:rsid w:val="00634F32"/>
    <w:rsid w:val="0065248B"/>
    <w:rsid w:val="006A1D49"/>
    <w:rsid w:val="00702288"/>
    <w:rsid w:val="007419AE"/>
    <w:rsid w:val="00786317"/>
    <w:rsid w:val="00787062"/>
    <w:rsid w:val="007B5FC0"/>
    <w:rsid w:val="007D70D1"/>
    <w:rsid w:val="007E0504"/>
    <w:rsid w:val="007E5B1D"/>
    <w:rsid w:val="007F02E7"/>
    <w:rsid w:val="008108A5"/>
    <w:rsid w:val="0081507F"/>
    <w:rsid w:val="00842801"/>
    <w:rsid w:val="00867E4D"/>
    <w:rsid w:val="00872E73"/>
    <w:rsid w:val="00887F36"/>
    <w:rsid w:val="008E1E41"/>
    <w:rsid w:val="009C3444"/>
    <w:rsid w:val="009D7505"/>
    <w:rsid w:val="009E0D11"/>
    <w:rsid w:val="009F6218"/>
    <w:rsid w:val="00A028B7"/>
    <w:rsid w:val="00A07814"/>
    <w:rsid w:val="00A105EC"/>
    <w:rsid w:val="00A23D3B"/>
    <w:rsid w:val="00A44EC2"/>
    <w:rsid w:val="00AB668E"/>
    <w:rsid w:val="00AC07F8"/>
    <w:rsid w:val="00AC37D9"/>
    <w:rsid w:val="00AC39D0"/>
    <w:rsid w:val="00AE073C"/>
    <w:rsid w:val="00AE345F"/>
    <w:rsid w:val="00B15356"/>
    <w:rsid w:val="00B237E0"/>
    <w:rsid w:val="00B50C0D"/>
    <w:rsid w:val="00B53E9B"/>
    <w:rsid w:val="00B9206C"/>
    <w:rsid w:val="00BA71E7"/>
    <w:rsid w:val="00BB677B"/>
    <w:rsid w:val="00C00226"/>
    <w:rsid w:val="00C3776D"/>
    <w:rsid w:val="00C53336"/>
    <w:rsid w:val="00C72354"/>
    <w:rsid w:val="00C76F78"/>
    <w:rsid w:val="00CB6EB4"/>
    <w:rsid w:val="00CC4CE2"/>
    <w:rsid w:val="00D0187C"/>
    <w:rsid w:val="00D2622E"/>
    <w:rsid w:val="00D92E1E"/>
    <w:rsid w:val="00DA7A9A"/>
    <w:rsid w:val="00DC63B0"/>
    <w:rsid w:val="00DF29B9"/>
    <w:rsid w:val="00E0299A"/>
    <w:rsid w:val="00E03F4A"/>
    <w:rsid w:val="00E16574"/>
    <w:rsid w:val="00E214B9"/>
    <w:rsid w:val="00E3487A"/>
    <w:rsid w:val="00E43E09"/>
    <w:rsid w:val="00E647C1"/>
    <w:rsid w:val="00EA230A"/>
    <w:rsid w:val="00EB06E5"/>
    <w:rsid w:val="00F37B2F"/>
    <w:rsid w:val="00F62D90"/>
    <w:rsid w:val="00FF29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7A5C9"/>
  <w15:chartTrackingRefBased/>
  <w15:docId w15:val="{2F9D4CEE-F6B5-B249-B87A-01EC54DE0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0D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A0D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A0DA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A0DA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A0DA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A0DA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0DA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0DA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0DA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0D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A0D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A0DA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A0D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A0D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A0D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0D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0D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0DAE"/>
    <w:rPr>
      <w:rFonts w:eastAsiaTheme="majorEastAsia" w:cstheme="majorBidi"/>
      <w:color w:val="272727" w:themeColor="text1" w:themeTint="D8"/>
    </w:rPr>
  </w:style>
  <w:style w:type="paragraph" w:styleId="Title">
    <w:name w:val="Title"/>
    <w:basedOn w:val="Normal"/>
    <w:next w:val="Normal"/>
    <w:link w:val="TitleChar"/>
    <w:uiPriority w:val="10"/>
    <w:qFormat/>
    <w:rsid w:val="001A0DA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0D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0DA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0D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0DA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A0DAE"/>
    <w:rPr>
      <w:i/>
      <w:iCs/>
      <w:color w:val="404040" w:themeColor="text1" w:themeTint="BF"/>
    </w:rPr>
  </w:style>
  <w:style w:type="paragraph" w:styleId="ListParagraph">
    <w:name w:val="List Paragraph"/>
    <w:basedOn w:val="Normal"/>
    <w:uiPriority w:val="34"/>
    <w:qFormat/>
    <w:rsid w:val="001A0DAE"/>
    <w:pPr>
      <w:ind w:left="720"/>
      <w:contextualSpacing/>
    </w:pPr>
  </w:style>
  <w:style w:type="character" w:styleId="IntenseEmphasis">
    <w:name w:val="Intense Emphasis"/>
    <w:basedOn w:val="DefaultParagraphFont"/>
    <w:uiPriority w:val="21"/>
    <w:qFormat/>
    <w:rsid w:val="001A0DAE"/>
    <w:rPr>
      <w:i/>
      <w:iCs/>
      <w:color w:val="0F4761" w:themeColor="accent1" w:themeShade="BF"/>
    </w:rPr>
  </w:style>
  <w:style w:type="paragraph" w:styleId="IntenseQuote">
    <w:name w:val="Intense Quote"/>
    <w:basedOn w:val="Normal"/>
    <w:next w:val="Normal"/>
    <w:link w:val="IntenseQuoteChar"/>
    <w:uiPriority w:val="30"/>
    <w:qFormat/>
    <w:rsid w:val="001A0D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0DAE"/>
    <w:rPr>
      <w:i/>
      <w:iCs/>
      <w:color w:val="0F4761" w:themeColor="accent1" w:themeShade="BF"/>
    </w:rPr>
  </w:style>
  <w:style w:type="character" w:styleId="IntenseReference">
    <w:name w:val="Intense Reference"/>
    <w:basedOn w:val="DefaultParagraphFont"/>
    <w:uiPriority w:val="32"/>
    <w:qFormat/>
    <w:rsid w:val="001A0DAE"/>
    <w:rPr>
      <w:b/>
      <w:bCs/>
      <w:smallCaps/>
      <w:color w:val="0F4761" w:themeColor="accent1" w:themeShade="BF"/>
      <w:spacing w:val="5"/>
    </w:rPr>
  </w:style>
  <w:style w:type="paragraph" w:styleId="Header">
    <w:name w:val="header"/>
    <w:basedOn w:val="Normal"/>
    <w:link w:val="HeaderChar"/>
    <w:uiPriority w:val="99"/>
    <w:unhideWhenUsed/>
    <w:rsid w:val="003E51B4"/>
    <w:pPr>
      <w:tabs>
        <w:tab w:val="center" w:pos="4513"/>
        <w:tab w:val="right" w:pos="9026"/>
      </w:tabs>
    </w:pPr>
  </w:style>
  <w:style w:type="character" w:customStyle="1" w:styleId="HeaderChar">
    <w:name w:val="Header Char"/>
    <w:basedOn w:val="DefaultParagraphFont"/>
    <w:link w:val="Header"/>
    <w:uiPriority w:val="99"/>
    <w:rsid w:val="003E51B4"/>
  </w:style>
  <w:style w:type="paragraph" w:styleId="Footer">
    <w:name w:val="footer"/>
    <w:basedOn w:val="Normal"/>
    <w:link w:val="FooterChar"/>
    <w:uiPriority w:val="99"/>
    <w:unhideWhenUsed/>
    <w:rsid w:val="003E51B4"/>
    <w:pPr>
      <w:tabs>
        <w:tab w:val="center" w:pos="4513"/>
        <w:tab w:val="right" w:pos="9026"/>
      </w:tabs>
    </w:pPr>
  </w:style>
  <w:style w:type="character" w:customStyle="1" w:styleId="FooterChar">
    <w:name w:val="Footer Char"/>
    <w:basedOn w:val="DefaultParagraphFont"/>
    <w:link w:val="Footer"/>
    <w:uiPriority w:val="99"/>
    <w:rsid w:val="003E51B4"/>
  </w:style>
  <w:style w:type="character" w:styleId="Hyperlink">
    <w:name w:val="Hyperlink"/>
    <w:basedOn w:val="DefaultParagraphFont"/>
    <w:uiPriority w:val="99"/>
    <w:unhideWhenUsed/>
    <w:rsid w:val="007F02E7"/>
    <w:rPr>
      <w:color w:val="467886" w:themeColor="hyperlink"/>
      <w:u w:val="single"/>
    </w:rPr>
  </w:style>
  <w:style w:type="character" w:styleId="UnresolvedMention">
    <w:name w:val="Unresolved Mention"/>
    <w:basedOn w:val="DefaultParagraphFont"/>
    <w:uiPriority w:val="99"/>
    <w:semiHidden/>
    <w:unhideWhenUsed/>
    <w:rsid w:val="007F02E7"/>
    <w:rPr>
      <w:color w:val="605E5C"/>
      <w:shd w:val="clear" w:color="auto" w:fill="E1DFDD"/>
    </w:rPr>
  </w:style>
  <w:style w:type="character" w:styleId="PageNumber">
    <w:name w:val="page number"/>
    <w:basedOn w:val="DefaultParagraphFont"/>
    <w:uiPriority w:val="99"/>
    <w:semiHidden/>
    <w:unhideWhenUsed/>
    <w:rsid w:val="009F6218"/>
  </w:style>
  <w:style w:type="paragraph" w:styleId="TOCHeading">
    <w:name w:val="TOC Heading"/>
    <w:basedOn w:val="Heading1"/>
    <w:next w:val="Normal"/>
    <w:uiPriority w:val="39"/>
    <w:unhideWhenUsed/>
    <w:qFormat/>
    <w:rsid w:val="001878DB"/>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1878DB"/>
    <w:pPr>
      <w:spacing w:before="120"/>
    </w:pPr>
    <w:rPr>
      <w:b/>
      <w:bCs/>
      <w:i/>
      <w:iCs/>
    </w:rPr>
  </w:style>
  <w:style w:type="paragraph" w:styleId="TOC2">
    <w:name w:val="toc 2"/>
    <w:basedOn w:val="Normal"/>
    <w:next w:val="Normal"/>
    <w:autoRedefine/>
    <w:uiPriority w:val="39"/>
    <w:unhideWhenUsed/>
    <w:rsid w:val="001878DB"/>
    <w:pPr>
      <w:spacing w:before="120"/>
      <w:ind w:left="240"/>
    </w:pPr>
    <w:rPr>
      <w:b/>
      <w:bCs/>
      <w:sz w:val="22"/>
      <w:szCs w:val="22"/>
    </w:rPr>
  </w:style>
  <w:style w:type="paragraph" w:styleId="TOC3">
    <w:name w:val="toc 3"/>
    <w:basedOn w:val="Normal"/>
    <w:next w:val="Normal"/>
    <w:autoRedefine/>
    <w:uiPriority w:val="39"/>
    <w:unhideWhenUsed/>
    <w:rsid w:val="001878DB"/>
    <w:pPr>
      <w:ind w:left="480"/>
    </w:pPr>
    <w:rPr>
      <w:sz w:val="20"/>
      <w:szCs w:val="20"/>
    </w:rPr>
  </w:style>
  <w:style w:type="paragraph" w:styleId="TOC4">
    <w:name w:val="toc 4"/>
    <w:basedOn w:val="Normal"/>
    <w:next w:val="Normal"/>
    <w:autoRedefine/>
    <w:uiPriority w:val="39"/>
    <w:semiHidden/>
    <w:unhideWhenUsed/>
    <w:rsid w:val="001878DB"/>
    <w:pPr>
      <w:ind w:left="720"/>
    </w:pPr>
    <w:rPr>
      <w:sz w:val="20"/>
      <w:szCs w:val="20"/>
    </w:rPr>
  </w:style>
  <w:style w:type="paragraph" w:styleId="TOC5">
    <w:name w:val="toc 5"/>
    <w:basedOn w:val="Normal"/>
    <w:next w:val="Normal"/>
    <w:autoRedefine/>
    <w:uiPriority w:val="39"/>
    <w:semiHidden/>
    <w:unhideWhenUsed/>
    <w:rsid w:val="001878DB"/>
    <w:pPr>
      <w:ind w:left="960"/>
    </w:pPr>
    <w:rPr>
      <w:sz w:val="20"/>
      <w:szCs w:val="20"/>
    </w:rPr>
  </w:style>
  <w:style w:type="paragraph" w:styleId="TOC6">
    <w:name w:val="toc 6"/>
    <w:basedOn w:val="Normal"/>
    <w:next w:val="Normal"/>
    <w:autoRedefine/>
    <w:uiPriority w:val="39"/>
    <w:semiHidden/>
    <w:unhideWhenUsed/>
    <w:rsid w:val="001878DB"/>
    <w:pPr>
      <w:ind w:left="1200"/>
    </w:pPr>
    <w:rPr>
      <w:sz w:val="20"/>
      <w:szCs w:val="20"/>
    </w:rPr>
  </w:style>
  <w:style w:type="paragraph" w:styleId="TOC7">
    <w:name w:val="toc 7"/>
    <w:basedOn w:val="Normal"/>
    <w:next w:val="Normal"/>
    <w:autoRedefine/>
    <w:uiPriority w:val="39"/>
    <w:semiHidden/>
    <w:unhideWhenUsed/>
    <w:rsid w:val="001878DB"/>
    <w:pPr>
      <w:ind w:left="1440"/>
    </w:pPr>
    <w:rPr>
      <w:sz w:val="20"/>
      <w:szCs w:val="20"/>
    </w:rPr>
  </w:style>
  <w:style w:type="paragraph" w:styleId="TOC8">
    <w:name w:val="toc 8"/>
    <w:basedOn w:val="Normal"/>
    <w:next w:val="Normal"/>
    <w:autoRedefine/>
    <w:uiPriority w:val="39"/>
    <w:semiHidden/>
    <w:unhideWhenUsed/>
    <w:rsid w:val="001878DB"/>
    <w:pPr>
      <w:ind w:left="1680"/>
    </w:pPr>
    <w:rPr>
      <w:sz w:val="20"/>
      <w:szCs w:val="20"/>
    </w:rPr>
  </w:style>
  <w:style w:type="paragraph" w:styleId="TOC9">
    <w:name w:val="toc 9"/>
    <w:basedOn w:val="Normal"/>
    <w:next w:val="Normal"/>
    <w:autoRedefine/>
    <w:uiPriority w:val="39"/>
    <w:semiHidden/>
    <w:unhideWhenUsed/>
    <w:rsid w:val="001878DB"/>
    <w:pPr>
      <w:ind w:left="1920"/>
    </w:pPr>
    <w:rPr>
      <w:sz w:val="20"/>
      <w:szCs w:val="20"/>
    </w:rPr>
  </w:style>
  <w:style w:type="paragraph" w:styleId="NormalWeb">
    <w:name w:val="Normal (Web)"/>
    <w:basedOn w:val="Normal"/>
    <w:uiPriority w:val="99"/>
    <w:unhideWhenUsed/>
    <w:rsid w:val="00450873"/>
    <w:pPr>
      <w:spacing w:before="100" w:beforeAutospacing="1" w:after="100" w:afterAutospacing="1"/>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5018">
      <w:bodyDiv w:val="1"/>
      <w:marLeft w:val="0"/>
      <w:marRight w:val="0"/>
      <w:marTop w:val="0"/>
      <w:marBottom w:val="0"/>
      <w:divBdr>
        <w:top w:val="none" w:sz="0" w:space="0" w:color="auto"/>
        <w:left w:val="none" w:sz="0" w:space="0" w:color="auto"/>
        <w:bottom w:val="none" w:sz="0" w:space="0" w:color="auto"/>
        <w:right w:val="none" w:sz="0" w:space="0" w:color="auto"/>
      </w:divBdr>
    </w:div>
    <w:div w:id="247083773">
      <w:bodyDiv w:val="1"/>
      <w:marLeft w:val="0"/>
      <w:marRight w:val="0"/>
      <w:marTop w:val="0"/>
      <w:marBottom w:val="0"/>
      <w:divBdr>
        <w:top w:val="none" w:sz="0" w:space="0" w:color="auto"/>
        <w:left w:val="none" w:sz="0" w:space="0" w:color="auto"/>
        <w:bottom w:val="none" w:sz="0" w:space="0" w:color="auto"/>
        <w:right w:val="none" w:sz="0" w:space="0" w:color="auto"/>
      </w:divBdr>
    </w:div>
    <w:div w:id="805661318">
      <w:bodyDiv w:val="1"/>
      <w:marLeft w:val="0"/>
      <w:marRight w:val="0"/>
      <w:marTop w:val="0"/>
      <w:marBottom w:val="0"/>
      <w:divBdr>
        <w:top w:val="none" w:sz="0" w:space="0" w:color="auto"/>
        <w:left w:val="none" w:sz="0" w:space="0" w:color="auto"/>
        <w:bottom w:val="none" w:sz="0" w:space="0" w:color="auto"/>
        <w:right w:val="none" w:sz="0" w:space="0" w:color="auto"/>
      </w:divBdr>
    </w:div>
    <w:div w:id="952592805">
      <w:bodyDiv w:val="1"/>
      <w:marLeft w:val="0"/>
      <w:marRight w:val="0"/>
      <w:marTop w:val="0"/>
      <w:marBottom w:val="0"/>
      <w:divBdr>
        <w:top w:val="none" w:sz="0" w:space="0" w:color="auto"/>
        <w:left w:val="none" w:sz="0" w:space="0" w:color="auto"/>
        <w:bottom w:val="none" w:sz="0" w:space="0" w:color="auto"/>
        <w:right w:val="none" w:sz="0" w:space="0" w:color="auto"/>
      </w:divBdr>
    </w:div>
    <w:div w:id="975918400">
      <w:bodyDiv w:val="1"/>
      <w:marLeft w:val="0"/>
      <w:marRight w:val="0"/>
      <w:marTop w:val="0"/>
      <w:marBottom w:val="0"/>
      <w:divBdr>
        <w:top w:val="none" w:sz="0" w:space="0" w:color="auto"/>
        <w:left w:val="none" w:sz="0" w:space="0" w:color="auto"/>
        <w:bottom w:val="none" w:sz="0" w:space="0" w:color="auto"/>
        <w:right w:val="none" w:sz="0" w:space="0" w:color="auto"/>
      </w:divBdr>
    </w:div>
    <w:div w:id="1772362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080/09669582.2020.1855436" TargetMode="External"/><Relationship Id="rId2" Type="http://schemas.openxmlformats.org/officeDocument/2006/relationships/numbering" Target="numbering.xml"/><Relationship Id="rId16" Type="http://schemas.openxmlformats.org/officeDocument/2006/relationships/hyperlink" Target="https://www.stat.berkeley.edu/"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0B5B9-CDA8-E347-9834-04ECBCBB5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6414</Words>
  <Characters>36563</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Balogun, Rukayat</dc:creator>
  <cp:keywords/>
  <dc:description/>
  <cp:lastModifiedBy>Balogun, Rukayat</cp:lastModifiedBy>
  <cp:revision>2</cp:revision>
  <cp:lastPrinted>2024-05-16T17:52:00Z</cp:lastPrinted>
  <dcterms:created xsi:type="dcterms:W3CDTF">2024-07-20T13:29:00Z</dcterms:created>
  <dcterms:modified xsi:type="dcterms:W3CDTF">2024-07-20T13:29:00Z</dcterms:modified>
</cp:coreProperties>
</file>