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38CD5C" w14:textId="77777777" w:rsidR="0012510E" w:rsidRPr="0012510E" w:rsidRDefault="0012510E" w:rsidP="0012510E">
      <w:r w:rsidRPr="0012510E">
        <w:rPr>
          <w:b/>
          <w:bCs/>
        </w:rPr>
        <w:t>1. Consumo de datos en la nube (Servidores de Almacenamiento)</w:t>
      </w:r>
    </w:p>
    <w:p w14:paraId="642B446C" w14:textId="77777777" w:rsidR="0012510E" w:rsidRPr="0012510E" w:rsidRDefault="0012510E" w:rsidP="0012510E">
      <w:r w:rsidRPr="0012510E">
        <w:t>Una empresa de servicios de infraestructura digital cobra a sus clientes según el volumen de datos respaldados en sus servidores. Para habilitar el servicio, la empresa cobra un cargo fijo de almacenamiento base de $4.200 más $1.650 por cada gigabyte (GB) transmitido.</w:t>
      </w:r>
    </w:p>
    <w:p w14:paraId="6AECC2C4" w14:textId="77777777" w:rsidR="0012510E" w:rsidRPr="0012510E" w:rsidRDefault="0012510E" w:rsidP="0012510E">
      <w:r w:rsidRPr="0012510E">
        <w:t>El costo total del servicio puede modelarse mediante la función:</w:t>
      </w:r>
    </w:p>
    <w:p w14:paraId="17F8C9C0" w14:textId="1F0ADA3D" w:rsidR="0012510E" w:rsidRPr="0012510E" w:rsidRDefault="0012510E" w:rsidP="0012510E">
      <w:r>
        <w:t xml:space="preserve">    </w:t>
      </w:r>
      <w:r w:rsidRPr="0012510E">
        <w:t>C(x) = 1.650x + 4.200</w:t>
      </w:r>
    </w:p>
    <w:p w14:paraId="3E6077A2" w14:textId="59B8013C" w:rsidR="0012510E" w:rsidRPr="0012510E" w:rsidRDefault="0012510E" w:rsidP="0012510E">
      <w:r w:rsidRPr="0012510E">
        <w:t>donde x representa el volumen de datos respaldados, medido en gigabytes (GB), y C(x)</w:t>
      </w:r>
      <w:r>
        <w:t xml:space="preserve"> </w:t>
      </w:r>
      <w:r w:rsidRPr="0012510E">
        <w:t>representa el costo total del servicio, medido en pesos.</w:t>
      </w:r>
    </w:p>
    <w:p w14:paraId="15DA5420" w14:textId="77777777" w:rsidR="0012510E" w:rsidRPr="0012510E" w:rsidRDefault="0012510E" w:rsidP="0012510E">
      <w:pPr>
        <w:numPr>
          <w:ilvl w:val="0"/>
          <w:numId w:val="2"/>
        </w:numPr>
      </w:pPr>
      <w:r w:rsidRPr="0012510E">
        <w:rPr>
          <w:b/>
          <w:bCs/>
        </w:rPr>
        <w:t>a)</w:t>
      </w:r>
      <w:r w:rsidRPr="0012510E">
        <w:t xml:space="preserve"> Identifique la variable independiente y la variable dependiente, indicando la unidad de medida de cada una.</w:t>
      </w:r>
    </w:p>
    <w:p w14:paraId="73DA1408" w14:textId="77777777" w:rsidR="0012510E" w:rsidRPr="0012510E" w:rsidRDefault="0012510E" w:rsidP="0012510E">
      <w:pPr>
        <w:numPr>
          <w:ilvl w:val="0"/>
          <w:numId w:val="2"/>
        </w:numPr>
      </w:pPr>
      <w:r w:rsidRPr="0012510E">
        <w:rPr>
          <w:b/>
          <w:bCs/>
        </w:rPr>
        <w:t>b)</w:t>
      </w:r>
      <w:r w:rsidRPr="0012510E">
        <w:t xml:space="preserve"> Determine el dominio de la función considerando el contexto de la situación. Explique su respuesta.</w:t>
      </w:r>
    </w:p>
    <w:p w14:paraId="103F70E5" w14:textId="77777777" w:rsidR="0012510E" w:rsidRPr="0012510E" w:rsidRDefault="0012510E" w:rsidP="0012510E">
      <w:pPr>
        <w:numPr>
          <w:ilvl w:val="0"/>
          <w:numId w:val="2"/>
        </w:numPr>
      </w:pPr>
      <w:r w:rsidRPr="0012510E">
        <w:rPr>
          <w:b/>
          <w:bCs/>
        </w:rPr>
        <w:t>c)</w:t>
      </w:r>
      <w:r w:rsidRPr="0012510E">
        <w:t xml:space="preserve"> Interprete el significado de la pendiente de la función en el contexto del problema.</w:t>
      </w:r>
    </w:p>
    <w:p w14:paraId="6CDAA993" w14:textId="77777777" w:rsidR="0012510E" w:rsidRPr="0012510E" w:rsidRDefault="0012510E" w:rsidP="0012510E">
      <w:pPr>
        <w:numPr>
          <w:ilvl w:val="0"/>
          <w:numId w:val="2"/>
        </w:numPr>
      </w:pPr>
      <w:r w:rsidRPr="0012510E">
        <w:rPr>
          <w:b/>
          <w:bCs/>
        </w:rPr>
        <w:t>d)</w:t>
      </w:r>
      <w:r w:rsidRPr="0012510E">
        <w:t xml:space="preserve"> ¿Cuál será el costo de respaldar un volumen de datos de 48 GB?</w:t>
      </w:r>
    </w:p>
    <w:p w14:paraId="1BA868F0" w14:textId="77777777" w:rsidR="0012510E" w:rsidRPr="0012510E" w:rsidRDefault="0012510E" w:rsidP="0012510E">
      <w:pPr>
        <w:numPr>
          <w:ilvl w:val="0"/>
          <w:numId w:val="2"/>
        </w:numPr>
      </w:pPr>
      <w:r w:rsidRPr="0012510E">
        <w:rPr>
          <w:b/>
          <w:bCs/>
        </w:rPr>
        <w:t>e)</w:t>
      </w:r>
      <w:r w:rsidRPr="0012510E">
        <w:t xml:space="preserve"> Si una empresa pagó $103.200 por su servicio de respaldo, ¿cuántos gigabytes de información procesó?</w:t>
      </w:r>
    </w:p>
    <w:p w14:paraId="26CE6E78" w14:textId="77777777" w:rsidR="0012510E" w:rsidRPr="0012510E" w:rsidRDefault="0012510E" w:rsidP="0012510E">
      <w:r w:rsidRPr="0012510E">
        <w:rPr>
          <w:b/>
          <w:bCs/>
        </w:rPr>
        <w:t>2. Descarga de combustible de un avión</w:t>
      </w:r>
    </w:p>
    <w:p w14:paraId="5870BCAC" w14:textId="77777777" w:rsidR="0012510E" w:rsidRPr="0012510E" w:rsidRDefault="0012510E" w:rsidP="0012510E">
      <w:r w:rsidRPr="0012510E">
        <w:t>Un avión comercial debe realizar un procedimiento de vaciado de combustible (</w:t>
      </w:r>
      <w:r w:rsidRPr="0012510E">
        <w:rPr>
          <w:i/>
          <w:iCs/>
        </w:rPr>
        <w:t>fuel dumping</w:t>
      </w:r>
      <w:r w:rsidRPr="0012510E">
        <w:t>) en el aire antes de realizar un aterrizaje de emergencia. La cantidad de combustible que queda en el estanque disminuye de manera constante a medida que transcurre el tiempo desde que se abrió la válvula de escape.</w:t>
      </w:r>
    </w:p>
    <w:p w14:paraId="7802EC78" w14:textId="77777777" w:rsidR="0012510E" w:rsidRPr="0012510E" w:rsidRDefault="0012510E" w:rsidP="0012510E">
      <w:r w:rsidRPr="0012510E">
        <w:t>Se sabe que:</w:t>
      </w:r>
    </w:p>
    <w:p w14:paraId="2336BD91" w14:textId="77777777" w:rsidR="0012510E" w:rsidRPr="0012510E" w:rsidRDefault="0012510E" w:rsidP="0012510E">
      <w:pPr>
        <w:numPr>
          <w:ilvl w:val="0"/>
          <w:numId w:val="3"/>
        </w:numPr>
      </w:pPr>
      <w:r w:rsidRPr="0012510E">
        <w:t>Después de 3 minutos, quedan 85 litros de combustible.</w:t>
      </w:r>
    </w:p>
    <w:p w14:paraId="061334D4" w14:textId="77777777" w:rsidR="0012510E" w:rsidRPr="0012510E" w:rsidRDefault="0012510E" w:rsidP="0012510E">
      <w:pPr>
        <w:numPr>
          <w:ilvl w:val="0"/>
          <w:numId w:val="3"/>
        </w:numPr>
      </w:pPr>
      <w:r w:rsidRPr="0012510E">
        <w:t>Después de 7 minutos, quedan 45 litros de combustible.</w:t>
      </w:r>
    </w:p>
    <w:p w14:paraId="29DE51A1" w14:textId="7C2DEDC4" w:rsidR="0012510E" w:rsidRPr="0012510E" w:rsidRDefault="0012510E" w:rsidP="0012510E">
      <w:r w:rsidRPr="0012510E">
        <w:t>Los datos pueden representarse mediante los puntos A = (3, 85) y B = (7, 45), donde la primera coordenada representa el tiempo en minutos y la segunda representa la cantidad de combustible restante en litros.</w:t>
      </w:r>
    </w:p>
    <w:p w14:paraId="50EE5232" w14:textId="77777777" w:rsidR="0012510E" w:rsidRPr="0012510E" w:rsidRDefault="0012510E" w:rsidP="0012510E">
      <w:pPr>
        <w:numPr>
          <w:ilvl w:val="0"/>
          <w:numId w:val="4"/>
        </w:numPr>
      </w:pPr>
      <w:r w:rsidRPr="0012510E">
        <w:rPr>
          <w:b/>
          <w:bCs/>
        </w:rPr>
        <w:t>a)</w:t>
      </w:r>
      <w:r w:rsidRPr="0012510E">
        <w:t xml:space="preserve"> Identifique la variable independiente y la variable dependiente, indicando la unidad de medida de cada una.</w:t>
      </w:r>
    </w:p>
    <w:p w14:paraId="61D437A8" w14:textId="77777777" w:rsidR="0012510E" w:rsidRPr="0012510E" w:rsidRDefault="0012510E" w:rsidP="0012510E">
      <w:pPr>
        <w:numPr>
          <w:ilvl w:val="0"/>
          <w:numId w:val="4"/>
        </w:numPr>
      </w:pPr>
      <w:r w:rsidRPr="0012510E">
        <w:rPr>
          <w:b/>
          <w:bCs/>
        </w:rPr>
        <w:t>b)</w:t>
      </w:r>
      <w:r w:rsidRPr="0012510E">
        <w:t xml:space="preserve"> Determine la pendiente de la función lineal que modela la cantidad de combustible en el estanque.</w:t>
      </w:r>
    </w:p>
    <w:p w14:paraId="25680CA9" w14:textId="77777777" w:rsidR="0012510E" w:rsidRPr="0012510E" w:rsidRDefault="0012510E" w:rsidP="0012510E">
      <w:pPr>
        <w:numPr>
          <w:ilvl w:val="0"/>
          <w:numId w:val="4"/>
        </w:numPr>
      </w:pPr>
      <w:r w:rsidRPr="0012510E">
        <w:rPr>
          <w:b/>
          <w:bCs/>
        </w:rPr>
        <w:t>c)</w:t>
      </w:r>
      <w:r w:rsidRPr="0012510E">
        <w:t xml:space="preserve"> Interprete el significado de la pendiente obtenida en el contexto de la situación.</w:t>
      </w:r>
    </w:p>
    <w:p w14:paraId="23BA8710" w14:textId="77777777" w:rsidR="0012510E" w:rsidRPr="0012510E" w:rsidRDefault="0012510E" w:rsidP="0012510E">
      <w:pPr>
        <w:numPr>
          <w:ilvl w:val="0"/>
          <w:numId w:val="4"/>
        </w:numPr>
      </w:pPr>
      <w:r w:rsidRPr="0012510E">
        <w:rPr>
          <w:b/>
          <w:bCs/>
        </w:rPr>
        <w:lastRenderedPageBreak/>
        <w:t>d)</w:t>
      </w:r>
      <w:r w:rsidRPr="0012510E">
        <w:t xml:space="preserve"> Determine la expresión algebraica de la función lineal.</w:t>
      </w:r>
    </w:p>
    <w:p w14:paraId="45DC3838" w14:textId="77777777" w:rsidR="0012510E" w:rsidRPr="0012510E" w:rsidRDefault="0012510E" w:rsidP="0012510E">
      <w:pPr>
        <w:numPr>
          <w:ilvl w:val="0"/>
          <w:numId w:val="4"/>
        </w:numPr>
      </w:pPr>
      <w:r w:rsidRPr="0012510E">
        <w:rPr>
          <w:b/>
          <w:bCs/>
        </w:rPr>
        <w:t>e)</w:t>
      </w:r>
      <w:r w:rsidRPr="0012510E">
        <w:t xml:space="preserve"> Determine el dominio de la función considerando el contexto del problema. Explique qué representa el extremo del dominio.</w:t>
      </w:r>
    </w:p>
    <w:p w14:paraId="2C659A28" w14:textId="77777777" w:rsidR="0012510E" w:rsidRPr="0012510E" w:rsidRDefault="0012510E" w:rsidP="0012510E">
      <w:pPr>
        <w:numPr>
          <w:ilvl w:val="0"/>
          <w:numId w:val="4"/>
        </w:numPr>
      </w:pPr>
      <w:r w:rsidRPr="0012510E">
        <w:rPr>
          <w:b/>
          <w:bCs/>
        </w:rPr>
        <w:t>f)</w:t>
      </w:r>
      <w:r w:rsidRPr="0012510E">
        <w:t xml:space="preserve"> ¿Cuántos litros de combustible quedan después de 10 minutos?</w:t>
      </w:r>
    </w:p>
    <w:p w14:paraId="50D7B3E4" w14:textId="77777777" w:rsidR="0012510E" w:rsidRPr="0012510E" w:rsidRDefault="0012510E" w:rsidP="0012510E">
      <w:r w:rsidRPr="0012510E">
        <w:rPr>
          <w:b/>
          <w:bCs/>
        </w:rPr>
        <w:t>3. Impacto de una campaña publicitaria en redes sociales</w:t>
      </w:r>
    </w:p>
    <w:p w14:paraId="7E1D16FA" w14:textId="77777777" w:rsidR="0012510E" w:rsidRPr="0012510E" w:rsidRDefault="0012510E" w:rsidP="0012510E">
      <w:r w:rsidRPr="0012510E">
        <w:t>Una agencia de marketing digital ha analizado la efectividad de una campaña publicitaria en video. Estudió la relación entre la cantidad de visualizaciones (clics) que recibe un anuncio y los ingresos netos generados por las ventas asociadas.</w:t>
      </w:r>
    </w:p>
    <w:p w14:paraId="3D077D44" w14:textId="77777777" w:rsidR="0012510E" w:rsidRPr="0012510E" w:rsidRDefault="0012510E" w:rsidP="0012510E">
      <w:r w:rsidRPr="0012510E">
        <w:t>Los ingresos pueden modelarse mediante la función:</w:t>
      </w:r>
    </w:p>
    <w:p w14:paraId="635D6AB3" w14:textId="2CAC4999" w:rsidR="0012510E" w:rsidRPr="0012510E" w:rsidRDefault="0012510E" w:rsidP="0012510E">
      <w:r w:rsidRPr="0012510E">
        <w:t>R(x) = -0,002x^2 + 1,2x</w:t>
      </w:r>
    </w:p>
    <w:p w14:paraId="11D33C6E" w14:textId="66534C85" w:rsidR="0012510E" w:rsidRPr="0012510E" w:rsidRDefault="0012510E" w:rsidP="0012510E">
      <w:r w:rsidRPr="0012510E">
        <w:t>donde x representa la cantidad de usuarios que interactúan con el anuncio, medida en cientos de personas (o miles de impresiones), y R(x) representa la rentabilidad o ganancia neta obtenida, medida en millones de pesos.</w:t>
      </w:r>
    </w:p>
    <w:p w14:paraId="6FC214E9" w14:textId="77777777" w:rsidR="0012510E" w:rsidRPr="0012510E" w:rsidRDefault="0012510E" w:rsidP="0012510E">
      <w:pPr>
        <w:numPr>
          <w:ilvl w:val="0"/>
          <w:numId w:val="5"/>
        </w:numPr>
      </w:pPr>
      <w:r w:rsidRPr="0012510E">
        <w:rPr>
          <w:b/>
          <w:bCs/>
        </w:rPr>
        <w:t>a)</w:t>
      </w:r>
      <w:r w:rsidRPr="0012510E">
        <w:t xml:space="preserve"> Identifique la variable independiente y la variable dependiente, indicando la unidad de medida de cada una.</w:t>
      </w:r>
    </w:p>
    <w:p w14:paraId="03A91D64" w14:textId="77777777" w:rsidR="0012510E" w:rsidRPr="0012510E" w:rsidRDefault="0012510E" w:rsidP="0012510E">
      <w:pPr>
        <w:numPr>
          <w:ilvl w:val="0"/>
          <w:numId w:val="5"/>
        </w:numPr>
      </w:pPr>
      <w:r w:rsidRPr="0012510E">
        <w:rPr>
          <w:b/>
          <w:bCs/>
        </w:rPr>
        <w:t>b)</w:t>
      </w:r>
      <w:r w:rsidRPr="0012510E">
        <w:t xml:space="preserve"> Determine el dominio de la función considerando el contexto de la situación. Explique por qué no todos los números reales representan cantidades posibles de usuarios.</w:t>
      </w:r>
    </w:p>
    <w:p w14:paraId="09D94ACA" w14:textId="77777777" w:rsidR="0012510E" w:rsidRPr="0012510E" w:rsidRDefault="0012510E" w:rsidP="0012510E">
      <w:pPr>
        <w:numPr>
          <w:ilvl w:val="0"/>
          <w:numId w:val="5"/>
        </w:numPr>
      </w:pPr>
      <w:r w:rsidRPr="0012510E">
        <w:rPr>
          <w:b/>
          <w:bCs/>
        </w:rPr>
        <w:t>c)</w:t>
      </w:r>
      <w:r w:rsidRPr="0012510E">
        <w:t xml:space="preserve"> Determine la cantidad de usuarios/interacciones que se deben alcanzar para obtener la rentabilidad máxima.</w:t>
      </w:r>
    </w:p>
    <w:p w14:paraId="7016E978" w14:textId="77777777" w:rsidR="0012510E" w:rsidRPr="0012510E" w:rsidRDefault="0012510E" w:rsidP="0012510E">
      <w:pPr>
        <w:numPr>
          <w:ilvl w:val="0"/>
          <w:numId w:val="5"/>
        </w:numPr>
      </w:pPr>
      <w:r w:rsidRPr="0012510E">
        <w:rPr>
          <w:b/>
          <w:bCs/>
        </w:rPr>
        <w:t>d)</w:t>
      </w:r>
      <w:r w:rsidRPr="0012510E">
        <w:t xml:space="preserve"> Determine el valor de la rentabilidad máxima.</w:t>
      </w:r>
    </w:p>
    <w:p w14:paraId="3A078260" w14:textId="77777777" w:rsidR="0012510E" w:rsidRPr="0012510E" w:rsidRDefault="0012510E" w:rsidP="0012510E">
      <w:pPr>
        <w:numPr>
          <w:ilvl w:val="0"/>
          <w:numId w:val="5"/>
        </w:numPr>
      </w:pPr>
      <w:r w:rsidRPr="0012510E">
        <w:rPr>
          <w:b/>
          <w:bCs/>
        </w:rPr>
        <w:t>e)</w:t>
      </w:r>
      <w:r w:rsidRPr="0012510E">
        <w:t xml:space="preserve"> Determine para qué cantidad de interacciones la rentabilidad es nula.</w:t>
      </w:r>
    </w:p>
    <w:p w14:paraId="4D21785D" w14:textId="77777777" w:rsidR="0012510E" w:rsidRPr="0012510E" w:rsidRDefault="0012510E" w:rsidP="0012510E">
      <w:pPr>
        <w:numPr>
          <w:ilvl w:val="0"/>
          <w:numId w:val="5"/>
        </w:numPr>
      </w:pPr>
      <w:r w:rsidRPr="0012510E">
        <w:rPr>
          <w:b/>
          <w:bCs/>
        </w:rPr>
        <w:t>f)</w:t>
      </w:r>
      <w:r w:rsidRPr="0012510E">
        <w:t xml:space="preserve"> Interprete el significado de los resultados obtenidos en el contexto de la situación.</w:t>
      </w:r>
    </w:p>
    <w:p w14:paraId="1813594F" w14:textId="77777777" w:rsidR="0012510E" w:rsidRPr="0012510E" w:rsidRDefault="0012510E" w:rsidP="0012510E">
      <w:r w:rsidRPr="0012510E">
        <w:rPr>
          <w:b/>
          <w:bCs/>
        </w:rPr>
        <w:t>4. Autonomía y carga de vehículos eléctricos</w:t>
      </w:r>
    </w:p>
    <w:p w14:paraId="3955F727" w14:textId="77777777" w:rsidR="0012510E" w:rsidRPr="0012510E" w:rsidRDefault="0012510E" w:rsidP="0012510E">
      <w:r w:rsidRPr="0012510E">
        <w:t>Un centro de pruebas automotrices evalúa la energía acumulada en la batería de un prototipo eléctrico rápido usando un sistema de carga súper rápida. Durante las primeras horas de conexión, la carga acumulada sigue una curva cuadrática debido al calentamiento de las celdas:</w:t>
      </w:r>
    </w:p>
    <w:p w14:paraId="31F769A3" w14:textId="10C04092" w:rsidR="0012510E" w:rsidRPr="0012510E" w:rsidRDefault="0012510E" w:rsidP="0012510E">
      <w:r w:rsidRPr="0012510E">
        <w:t>f(t) = -2t^2 + 16t + 5</w:t>
      </w:r>
    </w:p>
    <w:p w14:paraId="7B9C5D37" w14:textId="5360F6E8" w:rsidR="0012510E" w:rsidRPr="0012510E" w:rsidRDefault="0012510E" w:rsidP="0012510E">
      <w:r w:rsidRPr="0012510E">
        <w:t>donde t representa el tiempo de carga, medido en horas, y f(t) representa el porcentaje o nivel de energía alcanzado, medido en kilovatios-hora (kWh).</w:t>
      </w:r>
    </w:p>
    <w:p w14:paraId="38B1005D" w14:textId="77777777" w:rsidR="0012510E" w:rsidRPr="0012510E" w:rsidRDefault="0012510E" w:rsidP="0012510E">
      <w:r w:rsidRPr="0012510E">
        <w:t>Al mismo tiempo, un vehículo con un cargador estándar lineal de potencia constante presenta una acumulación de energía dada por:</w:t>
      </w:r>
    </w:p>
    <w:p w14:paraId="7967D383" w14:textId="5604AB23" w:rsidR="0012510E" w:rsidRPr="0012510E" w:rsidRDefault="0012510E" w:rsidP="0012510E">
      <w:r w:rsidRPr="0012510E">
        <w:t>g(t) = 8t + 5</w:t>
      </w:r>
    </w:p>
    <w:p w14:paraId="1F2A3FBA" w14:textId="012B46A1" w:rsidR="0012510E" w:rsidRPr="0012510E" w:rsidRDefault="0012510E" w:rsidP="0012510E">
      <w:r w:rsidRPr="0012510E">
        <w:lastRenderedPageBreak/>
        <w:t>donde t representa el tiempo en horas y g(t) representa la energía acumulada en kilovatios-hora (kWh).</w:t>
      </w:r>
    </w:p>
    <w:p w14:paraId="32DB9538" w14:textId="77777777" w:rsidR="0012510E" w:rsidRPr="0012510E" w:rsidRDefault="0012510E" w:rsidP="0012510E">
      <w:pPr>
        <w:numPr>
          <w:ilvl w:val="0"/>
          <w:numId w:val="6"/>
        </w:numPr>
      </w:pPr>
      <w:r w:rsidRPr="0012510E">
        <w:rPr>
          <w:b/>
          <w:bCs/>
        </w:rPr>
        <w:t>a)</w:t>
      </w:r>
      <w:r w:rsidRPr="0012510E">
        <w:t xml:space="preserve"> Para cada función, identifique la variable independiente y la variable dependiente, indicando sus respectivas unidades de medida.</w:t>
      </w:r>
    </w:p>
    <w:p w14:paraId="2CF8463C" w14:textId="77777777" w:rsidR="0012510E" w:rsidRPr="0012510E" w:rsidRDefault="0012510E" w:rsidP="0012510E">
      <w:pPr>
        <w:numPr>
          <w:ilvl w:val="0"/>
          <w:numId w:val="6"/>
        </w:numPr>
      </w:pPr>
      <w:r w:rsidRPr="0012510E">
        <w:rPr>
          <w:b/>
          <w:bCs/>
        </w:rPr>
        <w:t>b)</w:t>
      </w:r>
      <w:r w:rsidRPr="0012510E">
        <w:t xml:space="preserve"> Determine el dominio de ambas funciones considerando el contexto de la situación. Explique su respuesta.</w:t>
      </w:r>
    </w:p>
    <w:p w14:paraId="4BAB2AD0" w14:textId="77777777" w:rsidR="0012510E" w:rsidRPr="0012510E" w:rsidRDefault="0012510E" w:rsidP="0012510E">
      <w:pPr>
        <w:numPr>
          <w:ilvl w:val="0"/>
          <w:numId w:val="6"/>
        </w:numPr>
      </w:pPr>
      <w:r w:rsidRPr="0012510E">
        <w:rPr>
          <w:b/>
          <w:bCs/>
        </w:rPr>
        <w:t>c)</w:t>
      </w:r>
      <w:r w:rsidRPr="0012510E">
        <w:t xml:space="preserve"> Determine después de cuántas horas ambos vehículos habrán acumulado exactamente la misma cantidad de energía.</w:t>
      </w:r>
    </w:p>
    <w:p w14:paraId="00963E31" w14:textId="77777777" w:rsidR="0012510E" w:rsidRPr="0012510E" w:rsidRDefault="0012510E" w:rsidP="0012510E">
      <w:pPr>
        <w:numPr>
          <w:ilvl w:val="0"/>
          <w:numId w:val="6"/>
        </w:numPr>
      </w:pPr>
      <w:r w:rsidRPr="0012510E">
        <w:rPr>
          <w:b/>
          <w:bCs/>
        </w:rPr>
        <w:t>d)</w:t>
      </w:r>
      <w:r w:rsidRPr="0012510E">
        <w:t xml:space="preserve"> Determine la cantidad de energía (en kWh) que tendrán ambos vehículos en ese momento.</w:t>
      </w:r>
    </w:p>
    <w:p w14:paraId="1EDC7C00" w14:textId="77777777" w:rsidR="0012510E" w:rsidRPr="0012510E" w:rsidRDefault="0012510E" w:rsidP="0012510E">
      <w:pPr>
        <w:numPr>
          <w:ilvl w:val="0"/>
          <w:numId w:val="6"/>
        </w:numPr>
      </w:pPr>
      <w:r w:rsidRPr="0012510E">
        <w:rPr>
          <w:b/>
          <w:bCs/>
        </w:rPr>
        <w:t>e)</w:t>
      </w:r>
      <w:r w:rsidRPr="0012510E">
        <w:t xml:space="preserve"> Represente gráficamente ambas funciones utilizando Google </w:t>
      </w:r>
      <w:proofErr w:type="spellStart"/>
      <w:r w:rsidRPr="0012510E">
        <w:t>Colab</w:t>
      </w:r>
      <w:proofErr w:type="spellEnd"/>
      <w:r w:rsidRPr="0012510E">
        <w:t>.</w:t>
      </w:r>
    </w:p>
    <w:p w14:paraId="0B8DC733" w14:textId="77777777" w:rsidR="0012510E" w:rsidRPr="0012510E" w:rsidRDefault="0012510E" w:rsidP="0012510E">
      <w:pPr>
        <w:numPr>
          <w:ilvl w:val="0"/>
          <w:numId w:val="6"/>
        </w:numPr>
      </w:pPr>
      <w:r w:rsidRPr="0012510E">
        <w:rPr>
          <w:b/>
          <w:bCs/>
        </w:rPr>
        <w:t>f)</w:t>
      </w:r>
      <w:r w:rsidRPr="0012510E">
        <w:t xml:space="preserve"> A partir del gráfico, explique qué información proporciona el punto de intersección de ambas funciones.</w:t>
      </w:r>
    </w:p>
    <w:p w14:paraId="591F9B2C" w14:textId="77777777" w:rsidR="0012510E" w:rsidRPr="0012510E" w:rsidRDefault="0012510E" w:rsidP="0012510E">
      <w:r w:rsidRPr="0012510E">
        <w:rPr>
          <w:b/>
          <w:bCs/>
        </w:rPr>
        <w:t>5. Uso de un generador eléctrico industrial</w:t>
      </w:r>
    </w:p>
    <w:p w14:paraId="2C90CC8D" w14:textId="77777777" w:rsidR="0012510E" w:rsidRPr="0012510E" w:rsidRDefault="0012510E" w:rsidP="0012510E">
      <w:r w:rsidRPr="0012510E">
        <w:t>Una empresa constructora arrienda un generador diésel de alta potencia para una obra. La empresa arrendadora cobra una tarifa base por entrega y mantenimiento de $2.500, más un cobro continuo de $1.200 por cada hora que el equipo permanece encendido.</w:t>
      </w:r>
    </w:p>
    <w:p w14:paraId="4A040C0C" w14:textId="77777777" w:rsidR="0012510E" w:rsidRPr="0012510E" w:rsidRDefault="0012510E" w:rsidP="0012510E">
      <w:r w:rsidRPr="0012510E">
        <w:t>El costo total del arriendo puede modelarse mediante la función:</w:t>
      </w:r>
    </w:p>
    <w:p w14:paraId="184F057F" w14:textId="27F57C9A" w:rsidR="0012510E" w:rsidRPr="0012510E" w:rsidRDefault="0012510E" w:rsidP="0012510E">
      <w:r w:rsidRPr="0012510E">
        <w:t>C(t) = 1.200t + 2.500</w:t>
      </w:r>
    </w:p>
    <w:p w14:paraId="2A92AA83" w14:textId="24AAB643" w:rsidR="0012510E" w:rsidRPr="0012510E" w:rsidRDefault="0012510E" w:rsidP="0012510E">
      <w:r w:rsidRPr="0012510E">
        <w:t>donde t representa el tiempo de operación del generador, medido en horas, y C(t) representa el costo total del servicio, medido en pesos.</w:t>
      </w:r>
    </w:p>
    <w:p w14:paraId="57A4211B" w14:textId="77777777" w:rsidR="0012510E" w:rsidRPr="0012510E" w:rsidRDefault="0012510E" w:rsidP="0012510E">
      <w:pPr>
        <w:numPr>
          <w:ilvl w:val="0"/>
          <w:numId w:val="7"/>
        </w:numPr>
      </w:pPr>
      <w:r w:rsidRPr="0012510E">
        <w:rPr>
          <w:b/>
          <w:bCs/>
        </w:rPr>
        <w:t>a)</w:t>
      </w:r>
      <w:r w:rsidRPr="0012510E">
        <w:t xml:space="preserve"> Identifique la variable independiente y la variable dependiente, indicando la unidad de medida de cada una.</w:t>
      </w:r>
    </w:p>
    <w:p w14:paraId="4E96E784" w14:textId="77777777" w:rsidR="0012510E" w:rsidRPr="0012510E" w:rsidRDefault="0012510E" w:rsidP="0012510E">
      <w:pPr>
        <w:numPr>
          <w:ilvl w:val="0"/>
          <w:numId w:val="7"/>
        </w:numPr>
      </w:pPr>
      <w:r w:rsidRPr="0012510E">
        <w:rPr>
          <w:b/>
          <w:bCs/>
        </w:rPr>
        <w:t>b)</w:t>
      </w:r>
      <w:r w:rsidRPr="0012510E">
        <w:t xml:space="preserve"> Determine el dominio de la función considerando el contexto de la situación.</w:t>
      </w:r>
    </w:p>
    <w:p w14:paraId="0E3CA393" w14:textId="77777777" w:rsidR="0012510E" w:rsidRPr="0012510E" w:rsidRDefault="0012510E" w:rsidP="0012510E">
      <w:pPr>
        <w:numPr>
          <w:ilvl w:val="0"/>
          <w:numId w:val="7"/>
        </w:numPr>
      </w:pPr>
      <w:r w:rsidRPr="0012510E">
        <w:rPr>
          <w:b/>
          <w:bCs/>
        </w:rPr>
        <w:t>c)</w:t>
      </w:r>
      <w:r w:rsidRPr="0012510E">
        <w:t xml:space="preserve"> Interprete el significado de la pendiente y del coeficiente de posición en el contexto del problema.</w:t>
      </w:r>
    </w:p>
    <w:p w14:paraId="475BF21A" w14:textId="77777777" w:rsidR="0012510E" w:rsidRPr="0012510E" w:rsidRDefault="0012510E" w:rsidP="0012510E">
      <w:pPr>
        <w:numPr>
          <w:ilvl w:val="0"/>
          <w:numId w:val="7"/>
        </w:numPr>
      </w:pPr>
      <w:r w:rsidRPr="0012510E">
        <w:rPr>
          <w:b/>
          <w:bCs/>
        </w:rPr>
        <w:t>d)</w:t>
      </w:r>
      <w:r w:rsidRPr="0012510E">
        <w:t xml:space="preserve"> ¿Cuánto deberá pagar la constructora si opera el generador durante 6 horas continuas?</w:t>
      </w:r>
    </w:p>
    <w:p w14:paraId="2D63B606" w14:textId="77777777" w:rsidR="0012510E" w:rsidRPr="0012510E" w:rsidRDefault="0012510E" w:rsidP="0012510E">
      <w:pPr>
        <w:numPr>
          <w:ilvl w:val="0"/>
          <w:numId w:val="7"/>
        </w:numPr>
      </w:pPr>
      <w:r w:rsidRPr="0012510E">
        <w:rPr>
          <w:b/>
          <w:bCs/>
        </w:rPr>
        <w:t>e)</w:t>
      </w:r>
      <w:r w:rsidRPr="0012510E">
        <w:t xml:space="preserve"> Si la factura total fue de $14.500, ¿cuántas horas estuvo en funcionamiento el generador?</w:t>
      </w:r>
    </w:p>
    <w:p w14:paraId="654AD134" w14:textId="6A40A1C1" w:rsidR="0012510E" w:rsidRDefault="0012510E" w:rsidP="0012510E">
      <w:pPr>
        <w:numPr>
          <w:ilvl w:val="0"/>
          <w:numId w:val="7"/>
        </w:numPr>
      </w:pPr>
      <w:r w:rsidRPr="0012510E">
        <w:rPr>
          <w:b/>
          <w:bCs/>
        </w:rPr>
        <w:t>f)</w:t>
      </w:r>
      <w:r w:rsidRPr="0012510E">
        <w:t xml:space="preserve"> ¿Qué representa el valor de </w:t>
      </w:r>
      <w:proofErr w:type="gramStart"/>
      <w:r w:rsidRPr="0012510E">
        <w:t>C(</w:t>
      </w:r>
      <w:proofErr w:type="gramEnd"/>
      <w:r w:rsidRPr="0012510E">
        <w:t>0) en este contexto?</w:t>
      </w:r>
    </w:p>
    <w:p w14:paraId="70EF2886" w14:textId="77777777" w:rsidR="0012510E" w:rsidRDefault="0012510E" w:rsidP="0012510E"/>
    <w:p w14:paraId="70E71989" w14:textId="77777777" w:rsidR="0012510E" w:rsidRPr="0012510E" w:rsidRDefault="0012510E" w:rsidP="0012510E"/>
    <w:p w14:paraId="0248AD9B" w14:textId="77777777" w:rsidR="0012510E" w:rsidRPr="0012510E" w:rsidRDefault="0012510E" w:rsidP="0012510E">
      <w:r w:rsidRPr="0012510E">
        <w:rPr>
          <w:b/>
          <w:bCs/>
        </w:rPr>
        <w:lastRenderedPageBreak/>
        <w:t>6. Trayectoria de un dron de rescate (Prueba de elevación)</w:t>
      </w:r>
    </w:p>
    <w:p w14:paraId="3938D47F" w14:textId="77777777" w:rsidR="0012510E" w:rsidRPr="0012510E" w:rsidRDefault="0012510E" w:rsidP="0012510E">
      <w:r w:rsidRPr="0012510E">
        <w:t>Durante un ensayo de salvamento marítimo, un dron despega verticalmente desde la cubierta elevada de un barco de rescate. La altitud que alcanza la aeronave depende del tiempo transcurrido desde que se activan los propulsores.</w:t>
      </w:r>
    </w:p>
    <w:p w14:paraId="543CE707" w14:textId="77777777" w:rsidR="0012510E" w:rsidRPr="0012510E" w:rsidRDefault="0012510E" w:rsidP="0012510E">
      <w:r w:rsidRPr="0012510E">
        <w:t>La altitud está dada por la función:</w:t>
      </w:r>
    </w:p>
    <w:p w14:paraId="3F77CEAF" w14:textId="2020B30C" w:rsidR="0012510E" w:rsidRPr="0012510E" w:rsidRDefault="0012510E" w:rsidP="0012510E">
      <w:r w:rsidRPr="0012510E">
        <w:t>h(t) = -5t^2 + 30t + 2</w:t>
      </w:r>
    </w:p>
    <w:p w14:paraId="7240F2ED" w14:textId="3CF5094E" w:rsidR="0012510E" w:rsidRPr="0012510E" w:rsidRDefault="0012510E" w:rsidP="0012510E">
      <w:r w:rsidRPr="0012510E">
        <w:t>donde t representa el tiempo transcurrido desde el despegue, medido en segundos, y h(t)</w:t>
      </w:r>
      <w:r w:rsidR="00992C45">
        <w:t xml:space="preserve"> </w:t>
      </w:r>
      <w:r w:rsidRPr="0012510E">
        <w:t>representa la altitud del dron respecto al nivel del mar, medida en metros.</w:t>
      </w:r>
    </w:p>
    <w:p w14:paraId="40B468C1" w14:textId="77777777" w:rsidR="0012510E" w:rsidRPr="0012510E" w:rsidRDefault="0012510E" w:rsidP="0012510E">
      <w:pPr>
        <w:numPr>
          <w:ilvl w:val="0"/>
          <w:numId w:val="8"/>
        </w:numPr>
      </w:pPr>
      <w:r w:rsidRPr="0012510E">
        <w:rPr>
          <w:b/>
          <w:bCs/>
        </w:rPr>
        <w:t>a)</w:t>
      </w:r>
      <w:r w:rsidRPr="0012510E">
        <w:t xml:space="preserve"> Identifique la variable independiente y la variable dependiente, indicando la unidad de medida de cada una.</w:t>
      </w:r>
    </w:p>
    <w:p w14:paraId="64239B4A" w14:textId="77777777" w:rsidR="0012510E" w:rsidRPr="0012510E" w:rsidRDefault="0012510E" w:rsidP="0012510E">
      <w:pPr>
        <w:numPr>
          <w:ilvl w:val="0"/>
          <w:numId w:val="8"/>
        </w:numPr>
      </w:pPr>
      <w:r w:rsidRPr="0012510E">
        <w:rPr>
          <w:b/>
          <w:bCs/>
        </w:rPr>
        <w:t>b)</w:t>
      </w:r>
      <w:r w:rsidRPr="0012510E">
        <w:t xml:space="preserve"> Determine el dominio de la función considerando el contexto de la situación. Explique qué representan los extremos del dominio.</w:t>
      </w:r>
    </w:p>
    <w:p w14:paraId="4509444B" w14:textId="77777777" w:rsidR="0012510E" w:rsidRPr="0012510E" w:rsidRDefault="0012510E" w:rsidP="0012510E">
      <w:pPr>
        <w:numPr>
          <w:ilvl w:val="0"/>
          <w:numId w:val="8"/>
        </w:numPr>
      </w:pPr>
      <w:r w:rsidRPr="0012510E">
        <w:rPr>
          <w:b/>
          <w:bCs/>
        </w:rPr>
        <w:t>c)</w:t>
      </w:r>
      <w:r w:rsidRPr="0012510E">
        <w:t xml:space="preserve"> Determine en qué instante el dron alcanza su altitud máxima.</w:t>
      </w:r>
    </w:p>
    <w:p w14:paraId="0F8DC5FE" w14:textId="77777777" w:rsidR="0012510E" w:rsidRPr="0012510E" w:rsidRDefault="0012510E" w:rsidP="0012510E">
      <w:pPr>
        <w:numPr>
          <w:ilvl w:val="0"/>
          <w:numId w:val="8"/>
        </w:numPr>
      </w:pPr>
      <w:r w:rsidRPr="0012510E">
        <w:rPr>
          <w:b/>
          <w:bCs/>
        </w:rPr>
        <w:t>d)</w:t>
      </w:r>
      <w:r w:rsidRPr="0012510E">
        <w:t xml:space="preserve"> Determine cuál es la altitud máxima alcanzada por el dron.</w:t>
      </w:r>
    </w:p>
    <w:p w14:paraId="4CF16575" w14:textId="77777777" w:rsidR="0012510E" w:rsidRPr="0012510E" w:rsidRDefault="0012510E" w:rsidP="0012510E">
      <w:pPr>
        <w:numPr>
          <w:ilvl w:val="0"/>
          <w:numId w:val="8"/>
        </w:numPr>
      </w:pPr>
      <w:r w:rsidRPr="0012510E">
        <w:rPr>
          <w:b/>
          <w:bCs/>
        </w:rPr>
        <w:t>e)</w:t>
      </w:r>
      <w:r w:rsidRPr="0012510E">
        <w:t xml:space="preserve"> Determine en qué instante el dron vuelve a estar exactamente a la misma altura de la cubierta del barco (2 metros sobre el nivel del mar).</w:t>
      </w:r>
    </w:p>
    <w:p w14:paraId="63CE1E95" w14:textId="165CD01C" w:rsidR="0012510E" w:rsidRPr="0012510E" w:rsidRDefault="0012510E" w:rsidP="0012510E">
      <w:pPr>
        <w:numPr>
          <w:ilvl w:val="0"/>
          <w:numId w:val="8"/>
        </w:numPr>
      </w:pPr>
      <w:r w:rsidRPr="0012510E">
        <w:rPr>
          <w:b/>
          <w:bCs/>
        </w:rPr>
        <w:t>f)</w:t>
      </w:r>
      <w:r w:rsidRPr="0012510E">
        <w:t xml:space="preserve"> Represente gráficamente la función utilizando </w:t>
      </w:r>
      <w:proofErr w:type="spellStart"/>
      <w:r>
        <w:t>python</w:t>
      </w:r>
      <w:proofErr w:type="spellEnd"/>
      <w:r w:rsidRPr="0012510E">
        <w:t xml:space="preserve"> e identifique en el gráfico el vértice de la parábola.</w:t>
      </w:r>
    </w:p>
    <w:p w14:paraId="7578153D" w14:textId="77777777" w:rsidR="0012510E" w:rsidRPr="0012510E" w:rsidRDefault="0012510E" w:rsidP="0012510E">
      <w:pPr>
        <w:numPr>
          <w:ilvl w:val="0"/>
          <w:numId w:val="8"/>
        </w:numPr>
      </w:pPr>
      <w:r w:rsidRPr="0012510E">
        <w:rPr>
          <w:b/>
          <w:bCs/>
        </w:rPr>
        <w:t>g)</w:t>
      </w:r>
      <w:r w:rsidRPr="0012510E">
        <w:t xml:space="preserve"> Interprete el significado del vértice de la parábola en el contexto de la prueba del dron.</w:t>
      </w:r>
    </w:p>
    <w:p w14:paraId="70F885B8" w14:textId="77777777" w:rsidR="0012510E" w:rsidRDefault="0012510E"/>
    <w:p w14:paraId="6F220FD2" w14:textId="77777777" w:rsidR="0012510E" w:rsidRDefault="0012510E"/>
    <w:sectPr w:rsidR="0012510E" w:rsidSect="0012510E">
      <w:pgSz w:w="11906" w:h="16838"/>
      <w:pgMar w:top="1417" w:right="707" w:bottom="141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F3EE2"/>
    <w:multiLevelType w:val="multilevel"/>
    <w:tmpl w:val="70A6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C8049A"/>
    <w:multiLevelType w:val="multilevel"/>
    <w:tmpl w:val="6A18B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2E69AA"/>
    <w:multiLevelType w:val="multilevel"/>
    <w:tmpl w:val="E892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663A5D"/>
    <w:multiLevelType w:val="multilevel"/>
    <w:tmpl w:val="9066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89278C"/>
    <w:multiLevelType w:val="multilevel"/>
    <w:tmpl w:val="C472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5A50C1"/>
    <w:multiLevelType w:val="multilevel"/>
    <w:tmpl w:val="6308C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AF18E3"/>
    <w:multiLevelType w:val="multilevel"/>
    <w:tmpl w:val="F4225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153D40"/>
    <w:multiLevelType w:val="multilevel"/>
    <w:tmpl w:val="1CFAE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5792040">
    <w:abstractNumId w:val="6"/>
  </w:num>
  <w:num w:numId="2" w16cid:durableId="118033585">
    <w:abstractNumId w:val="0"/>
  </w:num>
  <w:num w:numId="3" w16cid:durableId="1235899906">
    <w:abstractNumId w:val="1"/>
  </w:num>
  <w:num w:numId="4" w16cid:durableId="497960609">
    <w:abstractNumId w:val="3"/>
  </w:num>
  <w:num w:numId="5" w16cid:durableId="1737170117">
    <w:abstractNumId w:val="2"/>
  </w:num>
  <w:num w:numId="6" w16cid:durableId="1130128704">
    <w:abstractNumId w:val="4"/>
  </w:num>
  <w:num w:numId="7" w16cid:durableId="1847792454">
    <w:abstractNumId w:val="7"/>
  </w:num>
  <w:num w:numId="8" w16cid:durableId="6832849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10E"/>
    <w:rsid w:val="0012510E"/>
    <w:rsid w:val="00862BB9"/>
    <w:rsid w:val="00992C45"/>
    <w:rsid w:val="00CB7A85"/>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EECB8"/>
  <w15:chartTrackingRefBased/>
  <w15:docId w15:val="{8A456669-5ADC-4E07-AF72-EAA58B4C1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251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251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2510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2510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2510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2510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2510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2510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2510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2510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2510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2510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2510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2510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2510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2510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2510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2510E"/>
    <w:rPr>
      <w:rFonts w:eastAsiaTheme="majorEastAsia" w:cstheme="majorBidi"/>
      <w:color w:val="272727" w:themeColor="text1" w:themeTint="D8"/>
    </w:rPr>
  </w:style>
  <w:style w:type="paragraph" w:styleId="Ttulo">
    <w:name w:val="Title"/>
    <w:basedOn w:val="Normal"/>
    <w:next w:val="Normal"/>
    <w:link w:val="TtuloCar"/>
    <w:uiPriority w:val="10"/>
    <w:qFormat/>
    <w:rsid w:val="001251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2510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2510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2510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2510E"/>
    <w:pPr>
      <w:spacing w:before="160"/>
      <w:jc w:val="center"/>
    </w:pPr>
    <w:rPr>
      <w:i/>
      <w:iCs/>
      <w:color w:val="404040" w:themeColor="text1" w:themeTint="BF"/>
    </w:rPr>
  </w:style>
  <w:style w:type="character" w:customStyle="1" w:styleId="CitaCar">
    <w:name w:val="Cita Car"/>
    <w:basedOn w:val="Fuentedeprrafopredeter"/>
    <w:link w:val="Cita"/>
    <w:uiPriority w:val="29"/>
    <w:rsid w:val="0012510E"/>
    <w:rPr>
      <w:i/>
      <w:iCs/>
      <w:color w:val="404040" w:themeColor="text1" w:themeTint="BF"/>
    </w:rPr>
  </w:style>
  <w:style w:type="paragraph" w:styleId="Prrafodelista">
    <w:name w:val="List Paragraph"/>
    <w:basedOn w:val="Normal"/>
    <w:uiPriority w:val="34"/>
    <w:qFormat/>
    <w:rsid w:val="0012510E"/>
    <w:pPr>
      <w:ind w:left="720"/>
      <w:contextualSpacing/>
    </w:pPr>
  </w:style>
  <w:style w:type="character" w:styleId="nfasisintenso">
    <w:name w:val="Intense Emphasis"/>
    <w:basedOn w:val="Fuentedeprrafopredeter"/>
    <w:uiPriority w:val="21"/>
    <w:qFormat/>
    <w:rsid w:val="0012510E"/>
    <w:rPr>
      <w:i/>
      <w:iCs/>
      <w:color w:val="0F4761" w:themeColor="accent1" w:themeShade="BF"/>
    </w:rPr>
  </w:style>
  <w:style w:type="paragraph" w:styleId="Citadestacada">
    <w:name w:val="Intense Quote"/>
    <w:basedOn w:val="Normal"/>
    <w:next w:val="Normal"/>
    <w:link w:val="CitadestacadaCar"/>
    <w:uiPriority w:val="30"/>
    <w:qFormat/>
    <w:rsid w:val="001251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2510E"/>
    <w:rPr>
      <w:i/>
      <w:iCs/>
      <w:color w:val="0F4761" w:themeColor="accent1" w:themeShade="BF"/>
    </w:rPr>
  </w:style>
  <w:style w:type="character" w:styleId="Referenciaintensa">
    <w:name w:val="Intense Reference"/>
    <w:basedOn w:val="Fuentedeprrafopredeter"/>
    <w:uiPriority w:val="32"/>
    <w:qFormat/>
    <w:rsid w:val="001251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7343575">
      <w:bodyDiv w:val="1"/>
      <w:marLeft w:val="0"/>
      <w:marRight w:val="0"/>
      <w:marTop w:val="0"/>
      <w:marBottom w:val="0"/>
      <w:divBdr>
        <w:top w:val="none" w:sz="0" w:space="0" w:color="auto"/>
        <w:left w:val="none" w:sz="0" w:space="0" w:color="auto"/>
        <w:bottom w:val="none" w:sz="0" w:space="0" w:color="auto"/>
        <w:right w:val="none" w:sz="0" w:space="0" w:color="auto"/>
      </w:divBdr>
    </w:div>
    <w:div w:id="723143899">
      <w:bodyDiv w:val="1"/>
      <w:marLeft w:val="0"/>
      <w:marRight w:val="0"/>
      <w:marTop w:val="0"/>
      <w:marBottom w:val="0"/>
      <w:divBdr>
        <w:top w:val="none" w:sz="0" w:space="0" w:color="auto"/>
        <w:left w:val="none" w:sz="0" w:space="0" w:color="auto"/>
        <w:bottom w:val="none" w:sz="0" w:space="0" w:color="auto"/>
        <w:right w:val="none" w:sz="0" w:space="0" w:color="auto"/>
      </w:divBdr>
    </w:div>
    <w:div w:id="840050727">
      <w:bodyDiv w:val="1"/>
      <w:marLeft w:val="0"/>
      <w:marRight w:val="0"/>
      <w:marTop w:val="0"/>
      <w:marBottom w:val="0"/>
      <w:divBdr>
        <w:top w:val="none" w:sz="0" w:space="0" w:color="auto"/>
        <w:left w:val="none" w:sz="0" w:space="0" w:color="auto"/>
        <w:bottom w:val="none" w:sz="0" w:space="0" w:color="auto"/>
        <w:right w:val="none" w:sz="0" w:space="0" w:color="auto"/>
      </w:divBdr>
    </w:div>
    <w:div w:id="1113935444">
      <w:bodyDiv w:val="1"/>
      <w:marLeft w:val="0"/>
      <w:marRight w:val="0"/>
      <w:marTop w:val="0"/>
      <w:marBottom w:val="0"/>
      <w:divBdr>
        <w:top w:val="none" w:sz="0" w:space="0" w:color="auto"/>
        <w:left w:val="none" w:sz="0" w:space="0" w:color="auto"/>
        <w:bottom w:val="none" w:sz="0" w:space="0" w:color="auto"/>
        <w:right w:val="none" w:sz="0" w:space="0" w:color="auto"/>
      </w:divBdr>
    </w:div>
    <w:div w:id="1263415005">
      <w:bodyDiv w:val="1"/>
      <w:marLeft w:val="0"/>
      <w:marRight w:val="0"/>
      <w:marTop w:val="0"/>
      <w:marBottom w:val="0"/>
      <w:divBdr>
        <w:top w:val="none" w:sz="0" w:space="0" w:color="auto"/>
        <w:left w:val="none" w:sz="0" w:space="0" w:color="auto"/>
        <w:bottom w:val="none" w:sz="0" w:space="0" w:color="auto"/>
        <w:right w:val="none" w:sz="0" w:space="0" w:color="auto"/>
      </w:divBdr>
      <w:divsChild>
        <w:div w:id="197819785">
          <w:marLeft w:val="0"/>
          <w:marRight w:val="0"/>
          <w:marTop w:val="0"/>
          <w:marBottom w:val="0"/>
          <w:divBdr>
            <w:top w:val="none" w:sz="0" w:space="0" w:color="auto"/>
            <w:left w:val="none" w:sz="0" w:space="0" w:color="auto"/>
            <w:bottom w:val="none" w:sz="0" w:space="0" w:color="auto"/>
            <w:right w:val="none" w:sz="0" w:space="0" w:color="auto"/>
          </w:divBdr>
          <w:divsChild>
            <w:div w:id="758210614">
              <w:marLeft w:val="0"/>
              <w:marRight w:val="0"/>
              <w:marTop w:val="0"/>
              <w:marBottom w:val="0"/>
              <w:divBdr>
                <w:top w:val="none" w:sz="0" w:space="0" w:color="auto"/>
                <w:left w:val="none" w:sz="0" w:space="0" w:color="auto"/>
                <w:bottom w:val="none" w:sz="0" w:space="0" w:color="auto"/>
                <w:right w:val="none" w:sz="0" w:space="0" w:color="auto"/>
              </w:divBdr>
            </w:div>
          </w:divsChild>
        </w:div>
        <w:div w:id="789937266">
          <w:marLeft w:val="0"/>
          <w:marRight w:val="0"/>
          <w:marTop w:val="0"/>
          <w:marBottom w:val="0"/>
          <w:divBdr>
            <w:top w:val="none" w:sz="0" w:space="0" w:color="auto"/>
            <w:left w:val="none" w:sz="0" w:space="0" w:color="auto"/>
            <w:bottom w:val="none" w:sz="0" w:space="0" w:color="auto"/>
            <w:right w:val="none" w:sz="0" w:space="0" w:color="auto"/>
          </w:divBdr>
          <w:divsChild>
            <w:div w:id="50426185">
              <w:marLeft w:val="0"/>
              <w:marRight w:val="0"/>
              <w:marTop w:val="0"/>
              <w:marBottom w:val="0"/>
              <w:divBdr>
                <w:top w:val="none" w:sz="0" w:space="0" w:color="auto"/>
                <w:left w:val="none" w:sz="0" w:space="0" w:color="auto"/>
                <w:bottom w:val="none" w:sz="0" w:space="0" w:color="auto"/>
                <w:right w:val="none" w:sz="0" w:space="0" w:color="auto"/>
              </w:divBdr>
            </w:div>
          </w:divsChild>
        </w:div>
        <w:div w:id="1486433339">
          <w:marLeft w:val="0"/>
          <w:marRight w:val="0"/>
          <w:marTop w:val="0"/>
          <w:marBottom w:val="0"/>
          <w:divBdr>
            <w:top w:val="none" w:sz="0" w:space="0" w:color="auto"/>
            <w:left w:val="none" w:sz="0" w:space="0" w:color="auto"/>
            <w:bottom w:val="none" w:sz="0" w:space="0" w:color="auto"/>
            <w:right w:val="none" w:sz="0" w:space="0" w:color="auto"/>
          </w:divBdr>
          <w:divsChild>
            <w:div w:id="1587498615">
              <w:marLeft w:val="0"/>
              <w:marRight w:val="0"/>
              <w:marTop w:val="0"/>
              <w:marBottom w:val="0"/>
              <w:divBdr>
                <w:top w:val="none" w:sz="0" w:space="0" w:color="auto"/>
                <w:left w:val="none" w:sz="0" w:space="0" w:color="auto"/>
                <w:bottom w:val="none" w:sz="0" w:space="0" w:color="auto"/>
                <w:right w:val="none" w:sz="0" w:space="0" w:color="auto"/>
              </w:divBdr>
            </w:div>
          </w:divsChild>
        </w:div>
        <w:div w:id="122582660">
          <w:marLeft w:val="0"/>
          <w:marRight w:val="0"/>
          <w:marTop w:val="0"/>
          <w:marBottom w:val="0"/>
          <w:divBdr>
            <w:top w:val="none" w:sz="0" w:space="0" w:color="auto"/>
            <w:left w:val="none" w:sz="0" w:space="0" w:color="auto"/>
            <w:bottom w:val="none" w:sz="0" w:space="0" w:color="auto"/>
            <w:right w:val="none" w:sz="0" w:space="0" w:color="auto"/>
          </w:divBdr>
          <w:divsChild>
            <w:div w:id="1586105298">
              <w:marLeft w:val="0"/>
              <w:marRight w:val="0"/>
              <w:marTop w:val="0"/>
              <w:marBottom w:val="0"/>
              <w:divBdr>
                <w:top w:val="none" w:sz="0" w:space="0" w:color="auto"/>
                <w:left w:val="none" w:sz="0" w:space="0" w:color="auto"/>
                <w:bottom w:val="none" w:sz="0" w:space="0" w:color="auto"/>
                <w:right w:val="none" w:sz="0" w:space="0" w:color="auto"/>
              </w:divBdr>
            </w:div>
          </w:divsChild>
        </w:div>
        <w:div w:id="967859983">
          <w:marLeft w:val="0"/>
          <w:marRight w:val="0"/>
          <w:marTop w:val="0"/>
          <w:marBottom w:val="0"/>
          <w:divBdr>
            <w:top w:val="none" w:sz="0" w:space="0" w:color="auto"/>
            <w:left w:val="none" w:sz="0" w:space="0" w:color="auto"/>
            <w:bottom w:val="none" w:sz="0" w:space="0" w:color="auto"/>
            <w:right w:val="none" w:sz="0" w:space="0" w:color="auto"/>
          </w:divBdr>
          <w:divsChild>
            <w:div w:id="1956132322">
              <w:marLeft w:val="0"/>
              <w:marRight w:val="0"/>
              <w:marTop w:val="0"/>
              <w:marBottom w:val="0"/>
              <w:divBdr>
                <w:top w:val="none" w:sz="0" w:space="0" w:color="auto"/>
                <w:left w:val="none" w:sz="0" w:space="0" w:color="auto"/>
                <w:bottom w:val="none" w:sz="0" w:space="0" w:color="auto"/>
                <w:right w:val="none" w:sz="0" w:space="0" w:color="auto"/>
              </w:divBdr>
            </w:div>
          </w:divsChild>
        </w:div>
        <w:div w:id="1130321856">
          <w:marLeft w:val="0"/>
          <w:marRight w:val="0"/>
          <w:marTop w:val="0"/>
          <w:marBottom w:val="0"/>
          <w:divBdr>
            <w:top w:val="none" w:sz="0" w:space="0" w:color="auto"/>
            <w:left w:val="none" w:sz="0" w:space="0" w:color="auto"/>
            <w:bottom w:val="none" w:sz="0" w:space="0" w:color="auto"/>
            <w:right w:val="none" w:sz="0" w:space="0" w:color="auto"/>
          </w:divBdr>
          <w:divsChild>
            <w:div w:id="87924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487330">
      <w:bodyDiv w:val="1"/>
      <w:marLeft w:val="0"/>
      <w:marRight w:val="0"/>
      <w:marTop w:val="0"/>
      <w:marBottom w:val="0"/>
      <w:divBdr>
        <w:top w:val="none" w:sz="0" w:space="0" w:color="auto"/>
        <w:left w:val="none" w:sz="0" w:space="0" w:color="auto"/>
        <w:bottom w:val="none" w:sz="0" w:space="0" w:color="auto"/>
        <w:right w:val="none" w:sz="0" w:space="0" w:color="auto"/>
      </w:divBdr>
      <w:divsChild>
        <w:div w:id="318506535">
          <w:marLeft w:val="0"/>
          <w:marRight w:val="0"/>
          <w:marTop w:val="0"/>
          <w:marBottom w:val="0"/>
          <w:divBdr>
            <w:top w:val="none" w:sz="0" w:space="0" w:color="auto"/>
            <w:left w:val="none" w:sz="0" w:space="0" w:color="auto"/>
            <w:bottom w:val="none" w:sz="0" w:space="0" w:color="auto"/>
            <w:right w:val="none" w:sz="0" w:space="0" w:color="auto"/>
          </w:divBdr>
          <w:divsChild>
            <w:div w:id="345058945">
              <w:marLeft w:val="0"/>
              <w:marRight w:val="0"/>
              <w:marTop w:val="0"/>
              <w:marBottom w:val="0"/>
              <w:divBdr>
                <w:top w:val="none" w:sz="0" w:space="0" w:color="auto"/>
                <w:left w:val="none" w:sz="0" w:space="0" w:color="auto"/>
                <w:bottom w:val="none" w:sz="0" w:space="0" w:color="auto"/>
                <w:right w:val="none" w:sz="0" w:space="0" w:color="auto"/>
              </w:divBdr>
            </w:div>
          </w:divsChild>
        </w:div>
        <w:div w:id="399250975">
          <w:marLeft w:val="0"/>
          <w:marRight w:val="0"/>
          <w:marTop w:val="0"/>
          <w:marBottom w:val="0"/>
          <w:divBdr>
            <w:top w:val="none" w:sz="0" w:space="0" w:color="auto"/>
            <w:left w:val="none" w:sz="0" w:space="0" w:color="auto"/>
            <w:bottom w:val="none" w:sz="0" w:space="0" w:color="auto"/>
            <w:right w:val="none" w:sz="0" w:space="0" w:color="auto"/>
          </w:divBdr>
          <w:divsChild>
            <w:div w:id="1689791852">
              <w:marLeft w:val="0"/>
              <w:marRight w:val="0"/>
              <w:marTop w:val="0"/>
              <w:marBottom w:val="0"/>
              <w:divBdr>
                <w:top w:val="none" w:sz="0" w:space="0" w:color="auto"/>
                <w:left w:val="none" w:sz="0" w:space="0" w:color="auto"/>
                <w:bottom w:val="none" w:sz="0" w:space="0" w:color="auto"/>
                <w:right w:val="none" w:sz="0" w:space="0" w:color="auto"/>
              </w:divBdr>
            </w:div>
          </w:divsChild>
        </w:div>
        <w:div w:id="1518498578">
          <w:marLeft w:val="0"/>
          <w:marRight w:val="0"/>
          <w:marTop w:val="0"/>
          <w:marBottom w:val="0"/>
          <w:divBdr>
            <w:top w:val="none" w:sz="0" w:space="0" w:color="auto"/>
            <w:left w:val="none" w:sz="0" w:space="0" w:color="auto"/>
            <w:bottom w:val="none" w:sz="0" w:space="0" w:color="auto"/>
            <w:right w:val="none" w:sz="0" w:space="0" w:color="auto"/>
          </w:divBdr>
          <w:divsChild>
            <w:div w:id="1687555932">
              <w:marLeft w:val="0"/>
              <w:marRight w:val="0"/>
              <w:marTop w:val="0"/>
              <w:marBottom w:val="0"/>
              <w:divBdr>
                <w:top w:val="none" w:sz="0" w:space="0" w:color="auto"/>
                <w:left w:val="none" w:sz="0" w:space="0" w:color="auto"/>
                <w:bottom w:val="none" w:sz="0" w:space="0" w:color="auto"/>
                <w:right w:val="none" w:sz="0" w:space="0" w:color="auto"/>
              </w:divBdr>
            </w:div>
          </w:divsChild>
        </w:div>
        <w:div w:id="455372507">
          <w:marLeft w:val="0"/>
          <w:marRight w:val="0"/>
          <w:marTop w:val="0"/>
          <w:marBottom w:val="0"/>
          <w:divBdr>
            <w:top w:val="none" w:sz="0" w:space="0" w:color="auto"/>
            <w:left w:val="none" w:sz="0" w:space="0" w:color="auto"/>
            <w:bottom w:val="none" w:sz="0" w:space="0" w:color="auto"/>
            <w:right w:val="none" w:sz="0" w:space="0" w:color="auto"/>
          </w:divBdr>
          <w:divsChild>
            <w:div w:id="483279180">
              <w:marLeft w:val="0"/>
              <w:marRight w:val="0"/>
              <w:marTop w:val="0"/>
              <w:marBottom w:val="0"/>
              <w:divBdr>
                <w:top w:val="none" w:sz="0" w:space="0" w:color="auto"/>
                <w:left w:val="none" w:sz="0" w:space="0" w:color="auto"/>
                <w:bottom w:val="none" w:sz="0" w:space="0" w:color="auto"/>
                <w:right w:val="none" w:sz="0" w:space="0" w:color="auto"/>
              </w:divBdr>
            </w:div>
          </w:divsChild>
        </w:div>
        <w:div w:id="1921137631">
          <w:marLeft w:val="0"/>
          <w:marRight w:val="0"/>
          <w:marTop w:val="0"/>
          <w:marBottom w:val="0"/>
          <w:divBdr>
            <w:top w:val="none" w:sz="0" w:space="0" w:color="auto"/>
            <w:left w:val="none" w:sz="0" w:space="0" w:color="auto"/>
            <w:bottom w:val="none" w:sz="0" w:space="0" w:color="auto"/>
            <w:right w:val="none" w:sz="0" w:space="0" w:color="auto"/>
          </w:divBdr>
          <w:divsChild>
            <w:div w:id="297997356">
              <w:marLeft w:val="0"/>
              <w:marRight w:val="0"/>
              <w:marTop w:val="0"/>
              <w:marBottom w:val="0"/>
              <w:divBdr>
                <w:top w:val="none" w:sz="0" w:space="0" w:color="auto"/>
                <w:left w:val="none" w:sz="0" w:space="0" w:color="auto"/>
                <w:bottom w:val="none" w:sz="0" w:space="0" w:color="auto"/>
                <w:right w:val="none" w:sz="0" w:space="0" w:color="auto"/>
              </w:divBdr>
            </w:div>
          </w:divsChild>
        </w:div>
        <w:div w:id="1882666568">
          <w:marLeft w:val="0"/>
          <w:marRight w:val="0"/>
          <w:marTop w:val="0"/>
          <w:marBottom w:val="0"/>
          <w:divBdr>
            <w:top w:val="none" w:sz="0" w:space="0" w:color="auto"/>
            <w:left w:val="none" w:sz="0" w:space="0" w:color="auto"/>
            <w:bottom w:val="none" w:sz="0" w:space="0" w:color="auto"/>
            <w:right w:val="none" w:sz="0" w:space="0" w:color="auto"/>
          </w:divBdr>
          <w:divsChild>
            <w:div w:id="23416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673833">
      <w:bodyDiv w:val="1"/>
      <w:marLeft w:val="0"/>
      <w:marRight w:val="0"/>
      <w:marTop w:val="0"/>
      <w:marBottom w:val="0"/>
      <w:divBdr>
        <w:top w:val="none" w:sz="0" w:space="0" w:color="auto"/>
        <w:left w:val="none" w:sz="0" w:space="0" w:color="auto"/>
        <w:bottom w:val="none" w:sz="0" w:space="0" w:color="auto"/>
        <w:right w:val="none" w:sz="0" w:space="0" w:color="auto"/>
      </w:divBdr>
    </w:div>
    <w:div w:id="2030643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1091</Words>
  <Characters>6003</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Arlette Mella</dc:creator>
  <cp:keywords/>
  <dc:description/>
  <cp:lastModifiedBy>Arlette Mella</cp:lastModifiedBy>
  <cp:revision>2</cp:revision>
  <dcterms:created xsi:type="dcterms:W3CDTF">2026-09-15T09:12:00Z</dcterms:created>
  <dcterms:modified xsi:type="dcterms:W3CDTF">2026-09-15T09:12:00Z</dcterms:modified>
</cp:coreProperties>
</file>