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keepLines/>
        <w:widowControl w:val="false"/>
        <w:spacing w:before="520" w:after="0" w:lineRule="auto" w:line="276"/>
        <w:jc w:val="center"/>
        <w:outlineLvl w:val="0"/>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10-mavzu. </w:t>
      </w:r>
      <w:r>
        <w:rPr>
          <w:rFonts w:ascii="Times New Roman" w:cs="Times New Roman" w:eastAsia="Calibri" w:hAnsi="Times New Roman"/>
          <w:b/>
          <w:sz w:val="28"/>
          <w:szCs w:val="28"/>
          <w:lang w:val="tg-Cyrl-TJ"/>
        </w:rPr>
        <w:t>Ijtimoiy xodimning kasbiy tayyorgarligi</w:t>
      </w:r>
      <w:r>
        <w:rPr>
          <w:rFonts w:ascii="Times New Roman" w:cs="Times New Roman" w:eastAsia="Times New Roman" w:hAnsi="Times New Roman"/>
          <w:b/>
          <w:bCs/>
          <w:color w:val="000000"/>
          <w:sz w:val="32"/>
          <w:szCs w:val="32"/>
          <w:lang w:val="en-US" w:eastAsia="ru-RU"/>
        </w:rPr>
        <w:t>.</w:t>
      </w:r>
    </w:p>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keepNext/>
        <w:keepLines/>
        <w:widowControl w:val="false"/>
        <w:spacing w:after="0" w:lineRule="auto" w:line="276"/>
        <w:jc w:val="center"/>
        <w:outlineLvl w:val="0"/>
        <w:rPr>
          <w:rFonts w:ascii="Times New Roman" w:cs="Times New Roman" w:eastAsia="Times New Roman" w:hAnsi="Times New Roman"/>
          <w:b/>
          <w:bCs/>
          <w:color w:val="000000"/>
          <w:sz w:val="32"/>
          <w:szCs w:val="32"/>
          <w:lang w:val="en-US" w:eastAsia="ru-RU"/>
        </w:rPr>
      </w:pPr>
    </w:p>
    <w:p>
      <w:pPr>
        <w:pStyle w:val="style0"/>
        <w:widowControl w:val="false"/>
        <w:numPr>
          <w:ilvl w:val="0"/>
          <w:numId w:val="1"/>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 bo’yicha mutaxassislarni tayyorlash</w:t>
      </w:r>
    </w:p>
    <w:p>
      <w:pPr>
        <w:pStyle w:val="style0"/>
        <w:widowControl w:val="false"/>
        <w:numPr>
          <w:ilvl w:val="0"/>
          <w:numId w:val="1"/>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Xorijiy mamlakatlarda ijtimoiy ish ta’limi turlari</w:t>
      </w:r>
    </w:p>
    <w:p>
      <w:pPr>
        <w:pStyle w:val="style0"/>
        <w:widowControl w:val="false"/>
        <w:numPr>
          <w:ilvl w:val="0"/>
          <w:numId w:val="1"/>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Dunyoda ijtimoiy ish bo’yicha ta’limni rivojlanishi.</w:t>
      </w:r>
    </w:p>
    <w:p>
      <w:pPr>
        <w:pStyle w:val="style0"/>
        <w:widowControl w:val="false"/>
        <w:spacing w:after="0" w:lineRule="auto" w:line="276"/>
        <w:ind w:left="960"/>
        <w:jc w:val="both"/>
        <w:rPr>
          <w:rFonts w:ascii="Times New Roman" w:cs="Times New Roman" w:eastAsia="Times New Roman" w:hAnsi="Times New Roman"/>
          <w:color w:val="000000"/>
          <w:sz w:val="32"/>
          <w:szCs w:val="32"/>
          <w:lang w:val="en-US" w:eastAsia="ru-RU"/>
        </w:rPr>
      </w:pPr>
    </w:p>
    <w:p>
      <w:pPr>
        <w:pStyle w:val="style0"/>
        <w:widowControl w:val="false"/>
        <w:spacing w:after="0" w:lineRule="auto" w:line="276"/>
        <w:jc w:val="both"/>
        <w:rPr>
          <w:rFonts w:ascii="Calibri" w:cs="Times New Roman" w:eastAsia="Calibri" w:hAnsi="Calibri"/>
          <w:lang w:val="en-US"/>
        </w:rPr>
      </w:pPr>
      <w:r>
        <w:rPr>
          <w:rFonts w:ascii="Times New Roman" w:cs="Times New Roman" w:eastAsia="Times New Roman" w:hAnsi="Times New Roman"/>
          <w:color w:val="000000"/>
          <w:sz w:val="32"/>
          <w:szCs w:val="32"/>
          <w:lang w:val="en-US" w:eastAsia="ru-RU"/>
        </w:rPr>
        <w:t xml:space="preserve">          Hozirgi vaqtda ijtimoiy ish davlat va jamiyat hayotining ajralmas qismiga aylangan, ijtimoiy xizmat xodimlari jamiyat va ijtimoiy munosabatlarning siyosiy, iqtisodiy va ijtimoiy tuzilmalariga kiritilgan bir paytda, ijtimoiy sohada faoliyatning axloqiy me‘yorlariga hamda aholini ijtimoiy himoya qilish sohasini tashkillashtirishga ehtiyoj paydo bo’ldi. Zero, barcha ijtimoiy institutlar singari, ijtimoiy himoya va ijtimoiy ish instituti ham davlat va jamiyat uchun eng muhim vazifani – sotsiumni barqarorlashtirish va saqlash, mavjud ijtimoiy munosabatlarni qo’llab-quvvatlash va uyg’unlashtirish, uni yanada har tomonlama rivojlantirish uchun shart-sharoitlarni ta‘minlash vazifasini bajaradi. Demakki, aslida bu davlat barqarorligi va xavfsizligini ta‘minlashning muhim omillaridan biri hisoblanadi. Kasbga qo’yiladigan umumiy talablar orasida har doim odamlarning mashg’uloti va ma‘lum bir kasbga mansubligini aks ettiruvchi xarakterli xususiyatlarni topish mumkin. Bu tabiiy holdir, chunki bu turli kasblar bilan shug’ullanadigan kishilar uchun ma‘lum talablarni nazarda tutadi. Qoidaga ko’ra, bu nafaqat ishlab chiqarish, balki birinchi navbatda axloqiy talablar sanaladi. Biroq, bu dunyoda qancha kasblar mavjud bo’lsa, shunchalik ko’p axloqning turlari borligini anglatmaydi. Kasbiy etika har doim ijtimoiy axloqining u yoki bu ko’rinishi sifatida namoyon bo’ladi, odamlarning axloqiy ongiga va ularning hattiharakatlariga esa muqarrar ravishda ularning mehnat faoliyatining o’ziga xos xususiyatlari ta‘sir qiladi. So’nggi paytlarda bizning jamiyatimizda inson hayotining turli sohalariga, birinchi navbatda, kasbiy faoliyat sohasiga axloqiy baholash mezonini joriy etishga tobora ko’proq intilmoqdalar. Shu bilan birga, kasbiy-axloqiy tizimlarning rivojlanish tendensiyasi ham kuzatilib, bu inson faoliyatining </w:t>
      </w:r>
      <w:r>
        <w:rPr>
          <w:rFonts w:ascii="Times New Roman" w:cs="Times New Roman" w:eastAsia="Times New Roman" w:hAnsi="Times New Roman"/>
          <w:color w:val="000000"/>
          <w:sz w:val="32"/>
          <w:szCs w:val="32"/>
          <w:lang w:val="en-US" w:eastAsia="ru-RU"/>
        </w:rPr>
        <w:t>muhim sohalarida kasbiy xulq-atvor va hatti-harakatlarni axloqiy jihatdan tartibga solish zarurati ortib borayotganidan, jamiyatning ham, kasbiy guruhning ham mutaxassisning shaxsiy va axloqiy xarakteriga nisbatan talablari oshayotganidan dalolat beradi.</w:t>
      </w:r>
      <w:r>
        <w:rPr>
          <w:rFonts w:ascii="Calibri" w:cs="Times New Roman" w:eastAsia="Calibri" w:hAnsi="Calibri"/>
          <w:lang w:val="en-US"/>
        </w:rPr>
        <w:t xml:space="preserve"> </w:t>
      </w:r>
      <w:r>
        <w:rPr>
          <w:rFonts w:ascii="Times New Roman" w:cs="Times New Roman" w:eastAsia="Times New Roman" w:hAnsi="Times New Roman"/>
          <w:color w:val="000000"/>
          <w:sz w:val="32"/>
          <w:szCs w:val="32"/>
          <w:lang w:val="en-US" w:eastAsia="ru-RU"/>
        </w:rPr>
        <w:t>Ijtimoiy xizmat xodimlari jamiyatda bajaradigan oliyjanob maqsad, vazifa va funksiyalari jamiyatda umuminsoniy qadriyatlar va tamoyillarning amal qilishi hamda ijtimoiy adolatsizning barcha turlarining kelib chiqishiga to’sqinlik qiladi. Shu bilan birga, maxsus axloq kodeksining mavjudligi ham ushbu kasbning o’ziga xosligidan dalolat beradi.</w:t>
      </w:r>
      <w:r>
        <w:rPr>
          <w:rFonts w:ascii="Calibri" w:cs="Times New Roman" w:eastAsia="Calibri" w:hAnsi="Calibri"/>
          <w:lang w:val="en-US"/>
        </w:rPr>
        <w:t xml:space="preserve"> </w:t>
      </w:r>
      <w:r>
        <w:rPr>
          <w:rFonts w:ascii="Times New Roman" w:cs="Times New Roman" w:eastAsia="Times New Roman" w:hAnsi="Times New Roman"/>
          <w:color w:val="000000"/>
          <w:sz w:val="32"/>
          <w:szCs w:val="32"/>
          <w:lang w:val="en-US" w:eastAsia="ru-RU"/>
        </w:rPr>
        <w:t xml:space="preserve">Jamiyatning qadr-qimmati ijtimoiy ishda ham amalga oshiriladi: ijtimoiy ishchi bilan o’zaro munosabat natijasida inson ijtimoiy munosabatlarga yangi maqomda qo’shiladi, o’zi uchun mavjud bo’lgan ijtimoiy burch va rollarni bajaradi, mavjud imkoniyatlarni amalga oshiradi, a‘zolarni hisobga oladi. Shu sababli jamiyat o’zi va jamiyat uchun zarur bo’lgan barcha ijtimoiy ahamiyatga ega rol va funksiyalarni amalga oshirishga qodir ijtimoiy faol shaxslar bilan to’ldiriladi. Shu sababli, ijtimoiy ishning eng muhim natijalaridan biri nafaqat ma‘lum bir shaxsning, balki butun jamiyatning hayotini faollashtirish, ijtimoiy munosabatlarni barqarorlashtirish, aholining turli guruhlari va qatlamlarini birlashtirish bo’lishi mumkin. Umumiy maqsadlarga erishish ma‘lum darajada jamiyatning o’zini insonparvarlik asosida qayta qurishdir. Kasbiy ijtimoiy ishning o’ziga xos qadriyatlarini taqsimlash alohida ahamiyatga ega, ularning amalga oshirilishi uning samaradorligiga sezilarli ta‘sir ko’rsatadi. Ijtimoiy ishning o’ziga xos qadriyatlari jamiyat uchun faoliyatning asosiy buyurtmachisi sifatida mustaqil ahamiyatga ega, ammo jamiyatning professional ijtimoiy ish bilan bevosita shug’ullanadigan qismi uchun birinchi navbatda, ijtimoiy xodimlarning professional guruhi va ularning to’g’ridan-to’g’ri mijozlari, ijtimoiy xodimlarning jamoatchilik va individual ongida ushbu qadriyatlarni tasdiqlash katta ahamiyatga ega. Ijtimoiy ishning o’ziga xos qadriyatlari orasida birinchi navbatda inson va jamiyat farovonligi, inson huquqlari va individualligi, kasbiy mahorat, faoliyatning gumanistik ma‘no-mazmuni, insonning ijtimoiy mavqei, uning yoshi va jinsi kabilarni ajratib ko’rsatish lozim. Ijtimoiy ishchilar o’z kasbining siyosiy jihatlarini ma‘lum axloqiy va etik prinsiplar doirasida o’z mijozlari </w:t>
      </w:r>
      <w:r>
        <w:rPr>
          <w:rFonts w:ascii="Times New Roman" w:cs="Times New Roman" w:eastAsia="Times New Roman" w:hAnsi="Times New Roman"/>
          <w:color w:val="000000"/>
          <w:sz w:val="32"/>
          <w:szCs w:val="32"/>
          <w:lang w:val="en-US" w:eastAsia="ru-RU"/>
        </w:rPr>
        <w:t>manfaatlari uchun zarur choralarni ko’rish uchun davlat tomonidan berilgan hokimiyat va boshqa vakolatlarning natijasi sifatida tushunadilar. Ijtimoiy ishchi - bu insonni, uning murakkab biopsixososyal mavjudot sifatidagi xususiyatlarini yaxshi biladigan mutaxassis.</w:t>
      </w:r>
      <w:r>
        <w:rPr>
          <w:rFonts w:ascii="Times New Roman" w:cs="Times New Roman" w:eastAsia="Times New Roman" w:hAnsi="Times New Roman"/>
          <w:color w:val="000000"/>
          <w:sz w:val="32"/>
          <w:szCs w:val="32"/>
          <w:vertAlign w:val="superscript"/>
          <w:lang w:val="en-US" w:eastAsia="ru-RU"/>
        </w:rPr>
        <w:footnoteReference w:id="1"/>
      </w:r>
      <w:r>
        <w:rPr>
          <w:rFonts w:ascii="Calibri" w:cs="Times New Roman" w:eastAsia="Calibri" w:hAnsi="Calibri"/>
          <w:lang w:val="en-US"/>
        </w:rPr>
        <w:t xml:space="preserve">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Calibri" w:cs="Times New Roman" w:eastAsia="Calibri" w:hAnsi="Calibri"/>
          <w:lang w:val="en-US"/>
        </w:rPr>
        <w:t xml:space="preserve">          </w:t>
      </w:r>
      <w:r>
        <w:rPr>
          <w:rFonts w:ascii="Times New Roman" w:cs="Times New Roman" w:eastAsia="Times New Roman" w:hAnsi="Times New Roman"/>
          <w:color w:val="000000"/>
          <w:sz w:val="32"/>
          <w:szCs w:val="32"/>
          <w:lang w:val="en-US" w:eastAsia="ru-RU"/>
        </w:rPr>
        <w:t xml:space="preserve">Ijtimoiy ish har doim murakkab kasb bo’lib kelgan, chunki u turli sohalardagi ishlarni (davlat, xususiy, mustaqil, ixtiyoriy) qamrab oladi, turli sohalarda namoyon bo’lishi mumkin (muassasalarda ishlash, ofis xizmati, har qanday maqsadli guruhlar uchun loyihalarni ishlab chiqish), turli maqsadlarga ega 9 bo’lgan turli vazifalarni (g’amxo’rlik, nazorat, qo’llab-quvvatlash va har qanday kampaniyani o’tkazishda vakolat berish, baholash, boshqarish) bajaradigan xodimlarga nisbatan amalga oshirilishi mumkin (resurslarni muhtojlar foydasiga qayta taqsimlash, ijtimoiy nazorat va turli xil og’ishlarni tiklash, oldini olish va ijtimoiy muammolar xavfini kamaytirish). Ba‘zi mualliflar "fragmentatsiya" deb ataydigan bu hodisa so’nggi paytlarda ortib bormoqda. Umuman olganda, etika ham, ijtimoiy ish etikasi ham falsafa, psixologiya, sotsiologiya va gumanitar sohaning boshqa sohalari elementlariga asoslangan odamlar o’rtasidagi munosabatlarning murakkab sohasidir. Ijtimoiy ish etikasida to’rtta asosiy metodologik kategoriya mavjud: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ong;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munosabatlar;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harakatlar;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kasbiy burch. Ijtimoiy ish axloqining barcha kategoriyalari axloqiy me‘yorlarga asoslanadi (lotincha norma – qoida, namuna; axloqiy talabning eng oddiy shakli). Ijtimoiy ish xodimi axloqiy ongining tarkibiy qismlari (bosqichlari):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bilim;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e‘tiqodlar;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hatti-harakatda axloqiy ehtiyoj;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axloqiy hatti-harakat Kasbiy etika ijtimoiy ishning asosidir.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Kasb o’zining asosiy qadriyatlari, axloqiy tamoyillari va axloqiy </w:t>
      </w:r>
      <w:r>
        <w:rPr>
          <w:rFonts w:ascii="Times New Roman" w:cs="Times New Roman" w:eastAsia="Times New Roman" w:hAnsi="Times New Roman"/>
          <w:color w:val="000000"/>
          <w:sz w:val="32"/>
          <w:szCs w:val="32"/>
          <w:lang w:val="en-US" w:eastAsia="ru-RU"/>
        </w:rPr>
        <w:t xml:space="preserve">me‘yorlarini aniq belgilashi kerak. Milliy assotsiatsiyaning axloq kodeksi ushbu qadriyatlar, tamoyillar va standartlarni belgilaydi. Ushbu Kodeks barcha ijtimoiy ishchilar va ijtimoiy ish talabalari uchun, ularning kasbiy funksiyalaridan, ish muhitidan va ular xizmat ko’rsatadigan aholidan qat‘iy nazar qo’llanma hisoblanadi. Ijtimoiy ish amaliyotining axloq kodeksi va standartlari. Ijtimoiy ishchilar va ijtimoiy ta‘minot tizimi ikki kasbni - ijtimoiy ishchilar va ijtimoiy ta‘minot xizmatchilarini tartibga soladi. Talabalar uchun axloq kodeksi quyidagilar: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 Ijtimoiy ishchi yoki ijtimoiy ta‘minot xizmatchi asosiy kasbiy majburiyat sifatida mijozning manfaatlarini himoya qilishi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2. Ijtimoiy ishchi yoki ijtimoiy ta‘minot xizmatchisi o’zi xizmat qilayotgan odamlarning o’ziga xos qadr-qimmatini yoki ular bilan kasbiy munosabatlarini hurmat qilishi lozim.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3. Ijtimoiy xodim yoki ijtimoiy ta‘minot xizmatchisi o’zining kasbiy majburiyatlari va vazifalarini halollik va xolislik bilan bajarishi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4. Ijtimoiy ishchi yoki ijtimoiy ta‘minot xizmatchisi mijozga ijtimoiy ish yoki ijtimoiy ish xizmatlarini ko’rsatishda kompetentlikka ega bo’lishi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5. Ijtimoiy ishchi yoki ijtimoiy ta‘minot xizmatchisi mijoz bilan munosabatlardan shaxsiy manfaat, foyda yoki qoniqish uchun foydalanmasligi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6. Ijtimoiy ta‘minot xizmatchisi yoki ijtimoiy xizmat xodimi barcha kasbiy ravishda olingan ma‘lumotlarning maxfiyligini himoya qilishi, u bunday ma‘lumotlarni faqat qonun talab qilgan yoki ruxsat bergan yoki mijozlar oshkor qilishga rozi bo’lgan hollarda oshkor qilishi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7. Boshqa kasb, hunar, mashg’ulot yoki so’rov bilan shug‗ullanadigan ijtimoiy ishchi yoki ijtimoiy ta‘minot xizmatchisi ushbu tashqi manfaatlarning mijoz bilan ijtimoiy ish yoki ijtimoiy mehnat munosabatlariga ta‘sir qilishiga yo’l qo’ymasligi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8. Ijtimoiy ishchi yoki ijtimoiy ta‘minot xizmatchisi ijtimoiy ish yoki ijtimoiy ta‘minot bo’yicha xizmat ko’rsatishni ijtimoiy ish yoki ijtimoiy ta‘minot kasbini obro’sizlantiradigan yoki har qanday kasbga bo’lgan jamoatchilik ishonchini kamaytiradigan tarzda taqdim etmasligi lozim. 9. Ijtimoiy ishchi yoki ijtimoiy ta‘minot xizmatchisi ijtimoiy ishchilar uchun </w:t>
      </w:r>
      <w:r>
        <w:rPr>
          <w:rFonts w:ascii="Times New Roman" w:cs="Times New Roman" w:eastAsia="Times New Roman" w:hAnsi="Times New Roman"/>
          <w:color w:val="000000"/>
          <w:sz w:val="32"/>
          <w:szCs w:val="32"/>
          <w:lang w:val="en-US" w:eastAsia="ru-RU"/>
        </w:rPr>
        <w:t xml:space="preserve">axloq kodeksi va amaliyot standartlariga mos keladigan ish joyi sharoitlari hamda siyosatni qo’llab-quvvatlashi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10. Ijtimoiy ishchi yoki ijtimoiy ta‘minot xizmatchisi o’z kasbida yoki unga taalluqli kasbda mukammallikni rag’batlantirishi kerak.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11. Ijtimoiy ishchi yoki ijtimoiy ta‘minot xizmatchisi mijoz manfaati va jamiyat, atrof-muhit va global hamjamiyatning to’liq manfaati uchun o’zgarishlarni qo’llab-quvvatlashi zarur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1. Ijtimoiy ish kasbining missiyasi ba‘zi asosiy qadriyatlarga asoslangan. Kasbhunar tarixi davomida ijtimoiy ishchilar tomonidan qo’llab-quvvatlangan ushbu asosiy qadriyatlar ijtimoiy ishning o’ziga xos maqsadi va qarashlarining asosi hisoblanadi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2. Etik prinsiplar ijtimoiy ishning asosiy qadriyatlariga asoslanadi. Bular: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1. Xizmat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2. Ijtimoiy adolat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3. Inson qadr-qimmati va ahamiyati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4. Insoniy munosabatlarning muhimligi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5. Halollik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6. Kompetentlik </w:t>
      </w:r>
      <w:r>
        <w:rPr>
          <w:rFonts w:ascii="Times New Roman" w:cs="Times New Roman" w:eastAsia="Times New Roman" w:hAnsi="Times New Roman"/>
          <w:color w:val="000000"/>
          <w:sz w:val="32"/>
          <w:szCs w:val="32"/>
          <w:vertAlign w:val="superscript"/>
          <w:lang w:val="en-US" w:eastAsia="ru-RU"/>
        </w:rPr>
        <w:footnoteReference w:id="2"/>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Ushbu tamoyillar ijtimoiy ishchi uchun ideal bo’lib, u shunga harakat qilish zarur. Ijtimoiy ishning maqsadi va qadriyatlari. Ijtimoiy ishchining asosiy vazifasi mijozning farovonligini ta‘minlash, insonga uning ehtiyojlarini qondirishga yordam berish, zaif guruhlarga mansub, kamsitilgan yoki qashshoqlikda yashovchi odamlar uchun imkoniyat va resurslarni taqdim etishdir. Bu qoidalar turli madaniyatlar, oilalar, guruhlar, tashkilotlar va jamoalarga mansub odamlarga teng darajada qo’llaniladi. Ijtimoiy ish etikasi ijtimoiy ishchilarga axloqiy qadriyatlarga ta‘sir qiluvchi masalalar bo’yicha qaror qabul qilish imkonini beradi. Axloq kodeksining yana bir maqsadi ijtimoiy ishchining o’zi axloqiy tamoyillar va xulq-atvor me‘yorlarini buzganligi to’g’risida sud qarorini qabul qilish usulini taqdim etishdir. Axloq kodeksi ijtimoiy xodimga mas‘uliyatli va professional tarzda harakat qilish va qabul qilingan </w:t>
      </w:r>
      <w:r>
        <w:rPr>
          <w:rFonts w:ascii="Times New Roman" w:cs="Times New Roman" w:eastAsia="Times New Roman" w:hAnsi="Times New Roman"/>
          <w:color w:val="000000"/>
          <w:sz w:val="32"/>
          <w:szCs w:val="32"/>
          <w:lang w:val="en-US" w:eastAsia="ru-RU"/>
        </w:rPr>
        <w:t>qarorning to’g’riligiga ishonch hosil qilish imkonini beradi. Ijtimoiy xodimning axloq kodeksining maqsadi. Kasbiy etika ijtimoiy ishning asosi hisoblanadi. Kasb o’zining asosiy qadriyatlari, axloqiy tamoyillari va etik standartlarini aniq ifodalashi shart. IIMA (Ijtimoiy ishchilar milliy assotsiatsiyasi) axloq kodeksi ushbu qadriyatlar, tamoyillar va standartlarni ijtimoiy ishchilar o’z ishlarida ulardan foydalanishlari uchun ifodalaydi. Ushbu Kodeks barcha ijtimoiy ishchilar va ijtimoiy ish talabalari uchun ularning kasbiy majburiyatlaridan, ular ishlayotgan muhitdan va ular xizmat ko’rsatadigan aholidan qat‘iy nazar amal qiladi.</w:t>
      </w:r>
      <w:r>
        <w:rPr>
          <w:rFonts w:ascii="Times New Roman" w:cs="Times New Roman" w:eastAsia="Calibri" w:hAnsi="Times New Roman"/>
          <w:sz w:val="28"/>
          <w:szCs w:val="28"/>
          <w:lang w:val="en-US" w:eastAsia="zh-CN"/>
        </w:rPr>
        <w:t xml:space="preserve"> </w:t>
      </w:r>
      <w:r>
        <w:rPr>
          <w:rFonts w:ascii="Times New Roman" w:cs="Times New Roman" w:eastAsia="Times New Roman" w:hAnsi="Times New Roman"/>
          <w:color w:val="000000"/>
          <w:sz w:val="32"/>
          <w:szCs w:val="32"/>
          <w:lang w:val="en-US" w:eastAsia="ru-RU"/>
        </w:rPr>
        <w:t>1951 yilda Birlashgan Millatlar Tashkiloti maxsus rezolyutsiyani qabul qildi, unda "ijtimoiy ish asosan kasbiy tayyorgarlikdan o'tgan va ijtimoiy ish nazariyasi va amaliyoti bo'yicha rasmiy kurslarda qatnashgan shaxslar tomonidan amalga oshiriladigan kasbiy faoliyat sifatida tan olinishi kerak" deb ta'kidlangan. tegishli ta’lim muassasasi”. O‘zbekistonda va xorijda ijtimoiy ish sohasida ta’limning xususiyatlarini tushunish oliy o‘quv yurtlarida mutaxassislar tayyorlashning eng maqbul shakllarini izlash bilan bog‘liq. Mamlakatimizda oliy o‘quv yurtlari ijtimoiy ish bo‘yicha mutaxassislar tayyorlashni bundan o‘n yil avval boshlagan. Hozirgi vaqtda universitetlar qiziqarli innovatsiyalar, ixtirolar va rivojlanayotgan an'analar bilan ajralib turadigan o'z tajribasiga ega.</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ish sohasidagi Evropa ta'lim tizimiga asosan ma'lum mafkuraviy qarashlarning tashuvchisi bo'lgan fuqarolik tashabbuslari va ijtimoiy harakatlar ta'sir ko'rsatdi. Ijtimoiy ishchilarning kasbiy tayyorgarligini nazoratga olgan davlat, go'yo ijtimoiy ish sohasidagi ta'limni institutsionalizatsiya qilishni yakunladi. Ta'lim, ijtimoiy ish amaliyotining o'zi kabi, organik va o'z mamlakatining tarixiy va madaniy an'analariga asoslangan. Ana shu an’analarni hisobga olgan holda, ijtimoiy ish va ta’lim sohasini rivojlantirish bo‘yicha xorijiy tajribalarni tahlil qilishga yondashish va mamlakatimizda ushbu institutning shakllanish jarayonini chuqur anglash, uni samarali rivojlantirish uchun sharoitlarni izlash zarur.</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Shu bilan birga, turli mamlakatlarda ijtimoiy ish shakllarining barcha xilma-xilligi bilan uni tushunishning ba'zi umumiy usullari va ta'lim rivojlanishidagi o'xshash tendentsiyalarni aniqlash mumkin. </w:t>
      </w:r>
      <w:r>
        <w:rPr>
          <w:rFonts w:ascii="Times New Roman" w:cs="Times New Roman" w:eastAsia="Times New Roman" w:hAnsi="Times New Roman"/>
          <w:color w:val="000000"/>
          <w:sz w:val="32"/>
          <w:szCs w:val="32"/>
          <w:lang w:val="en-US" w:eastAsia="ru-RU"/>
        </w:rPr>
        <w:t>Ijtimoiy ish sohasidagi ta'lim qanday rivojlanganligini tushunish uchun ushbu kasbiy faoliyatning xususiyatlarini hisobga olish kerak. Bu masalani hal qilish bizni muqarrar ravishda adabiyotda ifodalangan pozitsiyalar bilan muayyan bahs-munozaraga kirishishga majbur qiladi. Barcha tadqiqotchilar, birinchi navbatda, professionallik atributlarini ta'kidlashga intilishadi. Bular an'anaviy ravishda zarur kompetentsiya, ko'nikma va malakalarni, kasbiy axloqiy me'yorlarni, kasbiy birlashmalarning mavjudligini shakllantiruvchi bilimlarni o'z ichiga oladi. Ammo,</w:t>
      </w:r>
      <w:r>
        <w:rPr>
          <w:rFonts w:ascii="Calibri" w:cs="Times New Roman" w:eastAsia="Calibri" w:hAnsi="Calibri"/>
          <w:lang w:val="en-US"/>
        </w:rPr>
        <w:t xml:space="preserve"> </w:t>
      </w:r>
      <w:r>
        <w:rPr>
          <w:rFonts w:ascii="Times New Roman" w:cs="Times New Roman" w:eastAsia="Times New Roman" w:hAnsi="Times New Roman"/>
          <w:color w:val="000000"/>
          <w:sz w:val="32"/>
          <w:szCs w:val="32"/>
          <w:lang w:val="en-US" w:eastAsia="ru-RU"/>
        </w:rPr>
        <w:t>Evropa ijtimoiy ish tarixi shuni ko'rsatadiki, parvarish qilishning murakkab jarayonini o'rganishga imkon beradigan texnik ko'nikmalar bilan bir qatorda, ijtimoiy ishni o'rganish ushbu sohada ta'limning asosiy yo'nalishlari bo'lgan qadriyatlarni o'zlashtirishni o'z ichiga oladi.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Nihoyat, ijtimoiy ish ijtimoiy siyosatni amalga oshirishning o'ziga xos mexanizmi ekanligi umumiy qabul qilindi. Albatta, ijtimoiy ish amaliyoti har doim turli mamlakatlarda turli xil an'analarga ega bo'lgan davlat va davlat ijtimoiy siyosati bilan bog'liq. Unga ma'lum bir mamlakatning ijtimoiy siyosati kontseptsiyasini shakllantiruvchi mafkura ta'sir ko'rsatadi. Shu munosabat bilan shuni ta'kidlash joizki, kasbiy ijtimoiy ish va xodimlarning ijtimoiy ta'minot sohasidagi ishi o'rtasidagi sezilarli farq yordamga muhtoj bo'lgan shaxsga kasbiy yondashuvni belgilaydigan tubdan farq qiladigan qadriyatlar tizimlarida yotadi. "Davlat ijtimoiy ta'minot tizimi g'oyasi ko'pincha har bir fuqaroning (yoki shaxsning) minimal imtiyozlarga bo'lgan huquqlarini tan olishga asoslanadi va shu ma'noda universaldir. Ijtimoiy xodimlarga ma'lum darajada mustaqil bo'lishga va zarur tanqidiy ko'nikmalarga ega bo'lishga imkon beradigan kasbiy qadriyatlar tizimi, qoida tariqasida, asosiy mafkuraviy ta'limotlar va an'analar ta'siri ostida rivojlanadi, bu kontekstda milliy qadriyatlarni rivojlantirish. ijtimoiy xodimlarni tayyorlash tizimi amalga oshirilmoqda. Shuni hisobga olish kerakki, ular o'zaro ta'sir va o'zaro ta'sirga duchor bo'ladilar, shuning uchun ularning professional qadriyatlar tizimida ma'lum bir mafkuraning "ruhi" ni egallash qiyin.</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Misol uchun, ijtimoiy ishchilarni tayyorlashning Evropa tizimi to'rtta asosiy mafkuraviy ta'limotlar: nasroniylik, filantropiya, feminizm va sotsializm kontekstida ishlab chiqilgan.</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Deyarli barcha Evropa mamlakatlarida cherkov ijtimoiy ishchilarni tayyorlash tizimini shakllantirish va rivojlantirishga bevosita ta'sir ko'rsatdi. Germaniyada barcha ijtimoiy ish maktablari Birinchi jahon urushi davrida yoki undan keyin darhol cherkov homiyligida ochilgan va cherkovning ta'siri bugungi kunda ham muhim bo'lib qolmoqda. Bu hayotiylik, cherkov tomonidan yaratilgan ijtimoiy ish maktablari, shuningdek, dunyoviy institutlar uchun ijtimoiy ishchilarni tayyorlashi bilan belgilanadi. Germaniyadagi turli konfessiyalarga mansub ijtimoiy ish bo'yicha barcha o'n olti diniy maktab ijtimoiy ish / ijtimoiy pedagogika bo'yicha davlat tomonidan tan olingan malaka darajalarini taqdim etadi. Ijtimoiy ishning eng dastlabki shakllarida cherkovning faol ishtiroki uning ijtimoiy hayotning sekulyarizatsiyasiga bo'lgan asl munosabati bo'lib, ijtimoiy ishning paydo bo'lishi tarixan bu jarayonga to'g'ri keldi. O‘sha paytda cherkov yangi mafkuraviy qarashlar, xususan, sotsialistik qarashlar bilan raqobatlashishga majbur bo‘lib, o‘z tarafdorlarini faqat va’z bilan emas, balki haqiqiy amallar bilan orttirishga majbur edi. Ijtimoiy ish boshqa faoliyat turlari qatori e'tiqod o'z haqiqatini topadigan shakl sifatida ko'rila boshlaydi. Cherkov homiyligida kasalxonalar, maktablar, mehribonlik uylari va boshqa ijtimoiy xizmatlar yaratiladi. Xizmat ko'rsatish sohasidagi faoliyat maxsus tayyorgarlikni talab qildi (kasalxona, hamshiralik, uy sharoitida parvarish qilish) va muayyan axloqiy me'yorlarga rioya qilish uni kasbiy tayyorgarlikka yaqinlashtirdi.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Evropa mamlakatlarida ijtimoiy xizmatlarning rivojlanishi va ijtimoiy ishchilarni tayyorlashga dunyoviy xayriya sezilarli ta'sir ko'rsatdi. Ijtimoiy ishchilarni tayyorlashga xayriya tashkilotlarining murojaati xayriya ishlarida samarali individual yondashuvni o'rganish zarurati bilan bog'liq bo'lib, u makroijtimoiy jarayonlar, qashshoqlik, qashshoqlik, bolalar uysizligi, ishsizlik va boshqa ijtimoiy jarayonlar to'g'risidagi bilimlarni muqarrar ravishda talab qiladi. muammolar. Evropada birinchi (professional ma'noda) birinchi ijtimoiy ish maktabi 1896 yilda Amsterdamda (Gollandiya) Xalq ta'limi markazida ochilganligi xayriya an'analariga muvofiq edi. Ushbu maktabning ochilishi "xalq uylari" deb nomlanuvchi kattalar ta'limi harakati bilan bog'liq bo'lib, xalqaro uy-joy harakatining bir qismiga aylandi ("jamoa </w:t>
      </w:r>
      <w:r>
        <w:rPr>
          <w:rFonts w:ascii="Times New Roman" w:cs="Times New Roman" w:eastAsia="Times New Roman" w:hAnsi="Times New Roman"/>
          <w:color w:val="000000"/>
          <w:sz w:val="32"/>
          <w:szCs w:val="32"/>
          <w:lang w:val="en-US" w:eastAsia="ru-RU"/>
        </w:rPr>
        <w:t>taraqqiyotining" dastlabki shakli). Ushbu harakat doirasidagi ta'lim faoliyatida "amaliy mashg'ulotlar" ga e'tibor qaratiladi, bu aniq qo'llaniladigan xususiyatga ega bo'lgan ijtimoiy ish sohasidagi butun ta'lim tizimida o'z izini qoldirdi. Ammo xayriya, nasroniylikdan farqli o'laroq, vaqt o'tishi bilan ijtimoiy xodimlarni tayyorlashda mustaqil mafkuraviy ta'limot xarakterini yo'qotdi, chunki bu an'anaga muvofiq ta'lim muqarrar ravishda ijtimoiy siyosat sohasiga bostirib kirdi va uning homiyligida davlat nazorati ostida bo'ldi. ijtimoiy himoya tizimi asta-sekin shakllana boshladi va faoliyat yurita boshladi.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ishlarni o‘rgatishda ayollar harakati alohida o‘rin tutgan. Unda biz shartli ravishda o'rta sinf odamlari vakili bo'lgan burjua yo'nalishini va ijtimoiy ish maktablari va o'quv dasturlarini rivojlantirishga deyarli ta'sir ko'rsatmagan proletar (sotsialistik) yo'nalishini ajratib ko'rsatishimiz mumkin, chunki u g'oyalar ta'siri ostida rivojlangan. burjua instituti sifatida ijtimoiy himoyaning liberal tizimi haqida. Ushbu qarashlarga muvofiq, ijtimoiy ish instituti, boshqa burjua institutlari kabi, sotsialistik inqilob tomonidan yo'q qilinadi, deb taxmin qilingan. Emansipatsiyaga intilayotgan ayollar harakatining burjua yo'nalishi ijtimoiy ishni o'zlarining kuchli tomonlarini munosib qo'llash, erkaklar egallagan boshqa sohalarga qaraganda ko'proq raqobatbardosh bo'lgan bandlik sohasi deb bildi. Unda ayollarning o'zlari va ular yordam bermoqchi bo'lganlarning ta'lim faoliyati ustunlik qildi. Elis Sulaymon nemis ijtimoiy ishining chempioni bo'ldi, u faqat ayol moddiy muammolarni hal qilish bilan cheklanib qolmasdan, odamlarga g'amxo'rlik qilish madaniyatini yaratishga qodir, deb hisoblaydi. U universitetlarda ijtimoiy ishlardan dars berishning prinsipial muxolifi bo‘lib, universitetdagi ta’lim erkaklarning ijtimoiy ish sohasiga kirib kelishini tezlashtiradi va unga byurokratik tus beradi, deb hisoblardi. Ijtimoiy ishni odatda ayollar kasbi deb hisoblagan feministlar unga shaxsiy emansipatsiya, ijtimoiy birdamlik va umumiy manfaat g'oyalarini kiritdilar va ijtimoiy siyosatga ta'sir ko'rsatadigan muhim fuqarolik tashabbusining tashuvchilari edi. Keng xalqaro aloqalarga intilib, ular bu faoliyatning universalligini, muayyan mamlakatning siyosiy ahvolidan, ijtimoiy tuzilmalardan va sinfiy manfaatlardan mustaqilligini </w:t>
      </w:r>
      <w:r>
        <w:rPr>
          <w:rFonts w:ascii="Times New Roman" w:cs="Times New Roman" w:eastAsia="Times New Roman" w:hAnsi="Times New Roman"/>
          <w:color w:val="000000"/>
          <w:sz w:val="32"/>
          <w:szCs w:val="32"/>
          <w:lang w:val="en-US" w:eastAsia="ru-RU"/>
        </w:rPr>
        <w:t>ta'kidladilar.</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Bir qator mamlakatlarda ijtimoiy ish sohasidagi ta'lim tizimining rivojlanishiga sotsialistik g'oyalar ta'sir ko'rsatdi. Shunday qilib, Avstriyada J.Tandler tomonidan "beshikdan qabrgacha" sog'liqni saqlash va ijtimoiy ta'minotni integratsiyalashgan, profilaktik va yaxlit tashkil etish kontseptsiyasi keng tarqaldi. Ushbu kontseptsiyani amalga oshirishda hal qiluvchi rol o'z vazifalarini ushbu falsafa doirasida bajarishi kerak bo'lgan ijtimoiy xodimlarga yuklatildi va ularning tarbiyasi qabul qilingan g'oyalar ta'sirida amalga oshirildi. Bizning fikrimizcha, ma'lum Evropa mamlakatlarida ijtimoiy ish amaliyotiga nafaqat sotsialistik mafkura, balki o'sha paytda paydo bo'lgan birinchi sotsialistik davlat ishchilari uchun e'lon qilingan va haqiqiy ijtimoiy kafolatlar ta'sir ko'rsatdi. Lekin bu masala tahlil qilinayotgan mavzu doirasidan chiqib ketadi va alohida muhokamani talab qiladi.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Umuman olganda, ijtimoiy ish sohasidagi ta'limga feminizmga yaqin bo'lishiga qaramay, uning ekstremal ko'rinishlaridan va sotsialistik mafkuradan uzoqlashgan mafkuraviy munosabatlar ta'sir ko'rsatdi, chunki kelajakda bu faqat mavjud ijtimoiy tizimni isloh qilish haqida edi. Yuqoridagilarni umumlashtirgan holda, biz uchun shuni ta'kidlash kerakki, turli mafkuraviy pozitsiyalar ijtimoiy ish sohasidagi ta'limga ta'sir ko'rsatdi, muayyan g'oyalarga tanqidiy munosabatni rivojlantirishga yordam berdi, hukmron stereotiplarni idrok etishga qarshilikni rivojlantirdi va bu bebaho turtki bo'ldi. ijtimoiy ishlarni o'rgatish va uning amaliyotini takomillashtirish.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Shunday qilib, ijtimoiy ishning kasbiy mohiyatini tan olgan holda, u mafkuraviy qarashlar tizimi sifatida ham harakat qilishidan kelib chiqishi kerak. Unda nafaqat hukmron siyosiy g‘oyalar, balki insonga alohida qarash, uning huquqlari, qadr-qimmati va ijtimoiy adolatni himoya qilish zarurati ham o‘z ifodasini topgan. Shu sababli, ijtimoiy ish sohasidagi ta'lim har doim berilgan rasmiy parametrlar doirasida muayyan funktsiyalar va majburiyatlarni bajarishga tayyorgarlik ko'rish va ushbu tashkiliy shakllarni tabiat haqidagi fundamental g'oyalar nuqtai nazaridan tanqidiy baholash ko'nikmalarini rivojlantirish o'rtasidagi o'ziga xos qarama-qarshilikni hal qilishga qaratilgan. jamiyat va inson xulq-</w:t>
      </w:r>
      <w:r>
        <w:rPr>
          <w:rFonts w:ascii="Times New Roman" w:cs="Times New Roman" w:eastAsia="Times New Roman" w:hAnsi="Times New Roman"/>
          <w:color w:val="000000"/>
          <w:sz w:val="32"/>
          <w:szCs w:val="32"/>
          <w:lang w:val="en-US" w:eastAsia="ru-RU"/>
        </w:rPr>
        <w:t>atvorining ma'lum bir qadriyatlar tizimi nuqtai nazaridan.</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ishchilarni tayyorlashning zamonaviy Evropa tajribasida bu an'ana saqlanib qolgan va birinchi navbatda uning amaliy yo'nalishi diqqatni tortadi. Ushbu tendentsiya ushbu sohada ta'lim tizimining shakllanishining dastlabki tarixini tahlil qilishda allaqachon o'zini namoyon qiladi, bu erda an'anaviy akademik madaniyatdan qochishning aniq yoki yashirin istagi aniq namoyon bo'ladi. O'qitishga ilmiy qat'iylik va tadqiqotlar asta-sekin kiritiladi, ular doimo amaliy ko'nikmalar bilan uyg'unlashadi. Shu bilan birga, bir qator Evropa mamlakatlarida ijtimoiy ish ta'limi dastlab mavjud universitet an'analari bilan qo'llab-quvvatlandi.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Ko'pgina mualliflar amaliy mashg'ulotlarni tavsiflab, uni bo'lajak mutaxassislarning zarur ko'nikmalari va qobiliyatlarini rivojlantirish bilan bog'lashadi. Bu muhim ta’lim shaklining asosiy vazifasi nazariy bilimlarni amaliy ko‘nikmalar bilan uyg‘unlashtirish va olingan bilimlarni amalda qo‘llashni o‘rgatishdan iborat deb hisoblanadi. Bu nuqtai nazar munozarali emas, lekin bizning fikrimizcha, amaliy mashg'ulotlarning eng muhim maqsadlaridan biri bu shaxsiy rivojlanish va talabalarning kasbiy o'sishidir, chunki amaliy mashg'ulotlar orqali ijtimoiy ishning qadriyatlari o'zlashtiriladi. , kasbiy faoliyat motivlariga aylantirildi va kasbiy ong va o'z-o'zini anglashni shakllantirdi. Ushbu holat ijtimoiy ish uchun muhim ahamiyatga ega, bu erda mutaxassisning asosiy quroli o'zi hisoblanadi.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Gollandiyada ijtimoiy ish sohasidagi ta'lim tajribasi bilan tanishish uni doimiy ravishda takomillashtirish istagidan dalolat beradi, bu esa ijtimoiy ish amaliyotidagi doimiy o'zgarishlarga asoslanadi. Masalan, Niderlandiyaning sharqiy qismida joylashgan mamlakatning eng yirik professional oliy ta’lim muassasalaridan biri bo‘lgan Nijmegen universitetining ta’lim konsepsiyasi bir qancha elementlarni o‘z ichiga oladi. Avvalo, u D. A. Kolbning o'rganish nazariyasiga asoslanadi, u nazariya va amaliy tajriba o'rtasidagi dinamik bog'liqlikni o'z ichiga oladi, ularga ijtimoiy ishni o'rganayotgan talabalarning bilimlari, tushunchalari va tajribasiga o'zaro ta'sir qilish va mustahkamlash imkonini beradi.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Yana bir muhim element - bu kasbiy rivojlanishni rag'batlantiradigan ijodiy fanlar va o'qitish usullariga tayanish. Ularning </w:t>
      </w:r>
      <w:r>
        <w:rPr>
          <w:rFonts w:ascii="Times New Roman" w:cs="Times New Roman" w:eastAsia="Times New Roman" w:hAnsi="Times New Roman"/>
          <w:color w:val="000000"/>
          <w:sz w:val="32"/>
          <w:szCs w:val="32"/>
          <w:lang w:val="en-US" w:eastAsia="ru-RU"/>
        </w:rPr>
        <w:t>boshqa usullardan tubdan farqi shundaki, ular odamga kundalik hayot qoidalaridan xalos bo'lishga va boshqa xulq-atvor, turmush tarzi, tajribasi haqida tasavvurga ega bo'lishga imkon beradi, u ko'nikmalarni rivojlantirishi mumkin bo'lgan odam uchun noyob makon yaratadi. Bu haqiqiy hayotda unga mavjud emas. Ushbu usullarni joriy etish, bir tomondan, talabalarni o'qitish uchun muhim bo'lib, bu ularga kasbni muvaffaqiyatli o'zlashtirishga va ular bilan nafaqat kognitiv darajada, balki o'sha odamlarning xususiyatlari va ehtiyojlarini tushunishga yordam beradi. tajribalar, his-tuyg'ular va his-tuyg'ular. Ijodiy fanlar orqali kasbni o'zlashtirish ijodkorlik bilan shug'ullanadigan o'quvchiga nafaqat tushunish, balki bu jarayonning ham yuksalishlar, muvaffaqiyatlar, g'alabalar, kashfiyotlar, mag'lubiyatlar, muvaffaqiyatsizliklar, xatolar, inqirozlar bilan bog'liq bo'lgan muqarrar bosqichlarini boshdan kechirish imkonini beradi. , va undan chiqish yo'lini izlash va hokazo. Talabalar so'zning keng ma'nosida ijodkorlikni rivojlantiradilar - zarur shaxsiy va shuning uchun kasbiy mahorat sifatida. Boshqa tomondan, ijodiy usullar orqali professional ijtimoiy ish bo'yicha o'qitish kelajakdagi mutaxassis uchun mijozlar bilan ishlashda vositalarni beradi. Ma'lumki, ijtimoiy ishchilarning mijozlari - bu qandaydir sabablarga ko'ra atrof-muhit bilan aloqa qilishda qiyinchiliklarga duch kelgan odamlardir. Ular boshqa ko'pchilik kabi ijtimoiy sharoit va munosabatlarga qo'shila olmaydi, shuning uchun ular bilan ishlash mavjud ichki yoki tashqi to'siqlarni engib o'tishga imkon beradigan g'ayrioddiy texnika va usullarni talab qiladi. Ijodiy usullarning ta'siri va ko'p qirraliligiga ular muloqotni og'zaki bo'lmagan darajada yo'lga qo'yish, yoshi, ijtimoiy mavqei yoki qiyin hayotiy vaziyatlarni keltirib chiqaradigan cheklovlar xususiyatidan qat'i nazar, hammaga yetib borish imkonini berishi tufayli erishiladi. Shuni ta'kidlash kerakki, ijtimoiy ish va o'qitishda ijodiy usullardan foydalanish rasm, raqs, drama yoki musiqa bo'yicha kasbiy bilimni anglatmaydi, lekin ulardan ba'zi "holatlarda o'zgarishlarga erishish vositasi sifatida foydalanishni bilish muhimdir. ” va umuman, ijtimoiy ish missiyalariga erishish.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Nijmegen universitetida ijtimoiy ish sohasidagi ta'lim kontseptsiyasi bilan tanishishda amaliyot dasturimizning asosiy yo'nalishi </w:t>
      </w:r>
      <w:r>
        <w:rPr>
          <w:rFonts w:ascii="Times New Roman" w:cs="Times New Roman" w:eastAsia="Times New Roman" w:hAnsi="Times New Roman"/>
          <w:color w:val="000000"/>
          <w:sz w:val="32"/>
          <w:szCs w:val="32"/>
          <w:lang w:val="en-US" w:eastAsia="ru-RU"/>
        </w:rPr>
        <w:t>bo'lgan yangi o'qitish usullari masalasi alohida e'tiborga loyiqdir. Universitetning bu boradagi siyosati quyidagicha shakllantirilgan: “Yangi zamonlar, yangi ijtimoiy ish amaliyotlari, yangi talabalar yangi ta’lim yondashuvlarini talab qiladi”. Ushbu tamoyilga muvofiq ijtimoiy ish ta'limini tashkil etish mafkurasi o'ziga xos evolyutsiyani boshdan kechirdi, ta'limning turli modellarini sinovdan o'tkazdi: an'anaviy ta'lim paradigmasidan ta'limga, bu erda asosiy e'tibor talabaga, keyin esa kompetentsiyaga asoslangan ta'lim modeliga o'tdi. .</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An'anaviy ta'lim modelida barcha talabalar belgilangan o'quv rejasiga muvofiq kurslarni oladilar. O'qitish usullari juda an'anaviy: o'qituvchi o'z bilimlarini talabalarga o'tkazadi. Shu bilan birga, har bir o'qituvchi o'z fanini yaxshi biladi, lekin har bir fan bo'yicha o'ziga xos "bo'laklarda" taqdim etilgan ijtimoiy ish amaliyotiga murojaat qilish uchun zaif motivatsiyaga ega, chunki bu mavzuni taqdim etish uchun zarurdir. o'qitiladigan fan - sotsiologiya, psixologiya, pedagogika va boshqalar. Muhim. Tahlil qilinayotgan modeldagi kamchilik shundaki, o'qitishda asosiy e'tibor ijtimoiy ish sohasidagi nazariyalarni o'zlashtirishga qaratilgan bo'lib, ularni qo'llash ko'nikma va malakalarini shakllantirishga emas, balki ijtimoiy ish sohasidagi nazariyalarni o'zlashtirishga qaratilgan. bilimlarni amaliyotda egalladi. Ushbu modelning an'anaviy atributlari talabalarning imtihon yoki test shaklida muvaffaqiyatini kuzatish, ma'ruzalar va boshqa darslarga majburiy qatnashishdir. O'qituvchilar talabaning shaxsiy xususiyatlariga, uning oldingi hayotiy tajribasiga yoki ilgari olgan bilimlariga e'tibor bermaydilar. Taqdim etilgan modelda ijtimoiy ishlarni o'qitishning qiyinligi ijtimoiy ish amaliyotining doimiy o'zgarishlarga duchor bo'lishi, u o'ziga xos va takrorlanib bo'lmaydigan holatlar bilan bog'liqligi va amaliyotning barcha xilma-xilligi va yaxlitligini o'qitishga kiritish qiyinligi bilan bog'liq. bu yondashuv.</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Ikkinchi modelda o‘qitishda asosiy e’tibor talabalarning bo‘lajak mutaxassislar sifatida muammoli o‘qitish usulini joriy etish orqali ijtimoiy ish amaliyotining asosiy muammolarini o‘rganishga bo‘lgan ehtiyojlariga qaratiladi. Ushbu usulning joriy etilishi, birinchi navbatda, talabalarning nazariy tayyorgarligini o'zgartirdi. Treninglar ijtimoiy ish </w:t>
      </w:r>
      <w:r>
        <w:rPr>
          <w:rFonts w:ascii="Times New Roman" w:cs="Times New Roman" w:eastAsia="Times New Roman" w:hAnsi="Times New Roman"/>
          <w:color w:val="000000"/>
          <w:sz w:val="32"/>
          <w:szCs w:val="32"/>
          <w:lang w:val="en-US" w:eastAsia="ru-RU"/>
        </w:rPr>
        <w:t>amaliyotidan olingan ayrim holatlarni hal qilishga qaratilgan kichik guruhlarda ishlash printsipi asosida tashkil etiladi. Guruhlarda ishlash orqali talabalar muayyan amaliy ishni hal qilish uchun tegishli nazariyalarni topishni o'rganadilar. Ushbu modelda nazariya amaliy muammolarni hal qilish vositasi sifatida ko'rib chiqiladi. Shu bilan birga, ular professionallar jamoasiga taqlid qilishning bir turi bo'lgan jamoada ishlashni o'rganadilar, chunki haqiqiy ijtimoiy ish amaliyotida ko'pincha idoralararo yondashuv qo'llaniladi, bu esa birjada ishlash qobiliyatini o'z ichiga oladi. mutaxassislar jamoasi. Va, eng muhimi, bu erda ijtimoiy ish amaliyoti allaqachon yaxlit tarzda taqdim etilgan va u yoki bu o'quv intizomiga "bo'lingan" emas, chunki tematik yondashuv ustunlik qiladi, ya'ni ma'lum bir ishni tahlil qilish va yechim topishda talabalar birlashtiradilar. turli ob'ektlardan olingan bilimlar, aksincha emas.</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Ta'lim jarayonini shu tarzda tashkil qilganda, o'qituvchining roli o'zgaradi, u zarur ma'lumotlarni uzatish va "haqiqat mezoni" rolini o'ynashni to'xtatadi va tobora ko'proq yordamchi (repetitor) pozitsiyasini egallaydi; kasbni egallash. Uning vazifasi talabalarga o'quv vaziyatini tanlash yoki qurishda yordam berishdir. Ta'lim to'rt yil davom etadi va har yili o'qishning so'nggi yilida murakkablashadigan to'rtta mavzuli muammolar bloklari mavjud bo'lib, asosiy e'tibor boshqaruv muammolarini hal qilishga qaratilgan.</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Talabaning ta'lim jarayonining turli jabhalarida mustaqilligi ham oshadi, u bu jarayonni passiv qabul qiluvchi tomon bo'lishni to'xtatadi; Ushbu yondashuv bilan u turli rollarni o'ynash imkoniyatini qo'lga kiritadi - muhokama jarayonida guruh rahbari, umumiy muhokama paytida ma'lumotni tizimlashtiruvchi kotib, oddiy jamoa a'zosi, bu kasbiy o'rganishga qiziqish va motivatsiyani sezilarli darajada oshiradi va oxir-oqibat, ko'rinib turibdiki, uning samaradorligi. Ta’lim sifati monitoringi tahlil qilinayotgan konsepsiyaning ajralmas qismi ekanligi bejiz emas.</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Uchinchi ta'lim modeli shartli ravishda kompetentsiyani rivojlantirishga asoslangan ta'lim sifatida belgilanishi mumkin. Kompetentsiya ijtimoiy ishning ma'lum bir sohasidagi kasbiy muammolarni hal qilish uchun zarur bo'lgan ma'lum bilim, ko'nikma va qadriyatlarni anglatadi. Bir nechta kompetentsiya darajalari mavjud: </w:t>
      </w:r>
      <w:r>
        <w:rPr>
          <w:rFonts w:ascii="Times New Roman" w:cs="Times New Roman" w:eastAsia="Times New Roman" w:hAnsi="Times New Roman"/>
          <w:color w:val="000000"/>
          <w:sz w:val="32"/>
          <w:szCs w:val="32"/>
          <w:lang w:val="en-US" w:eastAsia="ru-RU"/>
        </w:rPr>
        <w:t>mijoz bilan ishlashda kompetentsiya (mikrodaraja), jamoada ishlashda (mezodaraja), umumiy professional kompetentsiya (makrodaraja).</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Tahlil qilinayotgan model doirasida o'qitishni tashkil qilishda universitet ma'muriyati talabaga biror narsani o'rgatish kerak degan fikrdan emas, balki talaba ma'lum bir kompetentsiyani rivojlantirishi kerakligidan kelib chiqadi. Bu erda talabaning hozirgi malaka darajasini aniqlash va uning keyingi rivojlanishi uchun shaxsiy rejani tayyorlash muhimdir. Qachon va qanday mahorat bilan shug'ullanishi, har bir kursda nima qilishini talabaning o'zi hal qiladi. O'qituvchining vazifasi talabani qo'llab-quvvatlash va talaba talab qiladigan darajaga erishishni ta'minlashdir.</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O'qitishning oxirgi modeli nazariya va amaliyotning, mazmun va o'qitish usullarining haqiqiy integratsiyasini, o'quvchilar va o'qituvchilarning ta'lim jarayonining ishtirokchisi sifatidagi manfaatlarini, fanlararo integratsiyani va boshqalarni ifodalaydi.Agar birinchi va ikkinchi modellarda o'qituvchilar tartib va ​​tarkibni aniqlasa. fanlar bo'yicha, keyin uchinchisida, talabalar bu muammolarni o'zlari hal qiladilar. Uchinchi model ushbu usullarning barchasini birlashtirishni o'z ichiga oladi. Bunday integrativ yondashuvni amalga oshirish uchun har bir semestr boshida talabadan umidlar ro'yxati tuziladi, buning asosida uning mashg'ulotlari rejalashtirilgan. Ta'limga bunday yondashuv o'quvchining ijtimoiy etukligi va mas'uliyatining etarlicha yuqori darajasini taqozo etishini va shu bilan birga, bu fazilatlarni shakllantirishini ko'rish qiyin emas.</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Amaliyot bilan uzluksiz bog'lanish, ko'rib turganimizdek, Nijmegen universitetining uchta asosiy yo'nalishda amalga oshirilgan ta'lim siyosatining eng xarakterli xususiyatlaridan biridir. Birinchidan, universitetlar ijtimoiy ish institutlari bilan muntazam aloqada bo'lib, bu har ikki tomondan o'zaro boyitishga imkon beradi. Ikkinchidan, talabalarni amaliyotga tayyorlash, universitetda o'qish vaqtining 50% gacha bo'lgan vaqtdan tashqari, 1/4 qismini amaliy mashg'ulotlarga to'la, nazariyalarni o'rganish amaliyotdan olingan holatlarga asoslanadi, talabalar , muayyan vaziyatlarni loyihalash, odatda amaliy ijtimoiy ish sohasida qo'llaniladi. Uchinchidan, ko‘pchilik universitet o‘qituvchilari </w:t>
      </w:r>
      <w:r>
        <w:rPr>
          <w:rFonts w:ascii="Times New Roman" w:cs="Times New Roman" w:eastAsia="Times New Roman" w:hAnsi="Times New Roman"/>
          <w:color w:val="000000"/>
          <w:sz w:val="32"/>
          <w:szCs w:val="32"/>
          <w:lang w:val="en-US" w:eastAsia="ru-RU"/>
        </w:rPr>
        <w:t>ijtimoiy ish bo‘yicha katta tajribaga ega bo‘lib, o‘qitishni davom ettirar ekan, doimiy ravishda amaliy faoliyatga murojaat qiladilar, bu esa ular malaka oshirish va kasbiy mahorat manbai deb biladilar.</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Shunday qilib, biz ishonch bilan aytishimiz mumkinki, ijtimoiy ish sohasidagi o'quv jarayonini doimiy ravishda takomillashtirish uning zamonaviy amaliyoti muammolariga o'ziga xos javob bo'lib, bugungi kunda ko'rinadigan darajada yashovchi odamlar duch keladigan muammolarning o'ziga xosligi va ortib borayotgan murakkabligi bilan tavsiflanadi. Evropa hamjamiyatining farovon sharoitlari. Mamlakatimizdagi ijtimoiy soha xodimlarining o‘quv rejalari va oliy o‘quv yurtlarini tayyorlash dasturlari tahliliga murojaat qiladigan bo‘lsak, birinchi navbatda, ularning davlat ta’lim standartiga muvofiq shakllantirilganligiga e’tibor qaratishimiz kerak. Davlat standarti ta'limning davlat normasi sifatida qabul qilingan, ijtimoiy idealni aks ettiruvchi asosiy parametrlar tizimini belgilaydi, ta'lim va tarbiya maqsadlarini belgilaydi, tayyorgarlik darajasiga qo'yiladigan talablarni shakllantiradi va majburiy minimal tarkibni belgilaydi. Standart asosida ta’lim sifati va uning borishi baholanadi. Bu ijtimoiy ishchilarni tayyorlash bo'yicha Evropa tajribasini mahalliy ta'limga kiritish mumkin emasligini anglatadimi? Vaqt o'tishi bilan O'zbekiston ham tobora ortib borayotgan Yevropada kechayotgan integratsiya jarayonlari nuqtai nazaridan bu savol juda o'rinli ko'rinadi. Biz Evropa tajribasining ta'sirini qabul qilingan ta'lim standartlaridagi o'zgarishlar bilan bog'lamaymiz, bu muqarrar ravishda ichki mantiq va ushbu sohada mutaxassislarni tayyorlashga bo'lgan favqulodda ehtiyojlar tufayli o'zgaradi. Biz uchun Yevropa universitetlarining tajribasi yuqorida ta’kidlab o‘tilgan yo‘nalishlar – mafkuraviy tayyorgarlik nuqtai nazaridan muhim bo‘lib, bu bizga kelajakdagi kasbiy faoliyatda zarur avtonomiya va tanqidiylikni, amaliy yo‘nalishni, o‘quv jarayonini tashkil etishni, maksimal yo‘naltirilganligini rivojlantirish imkonini beradi. o'quvchilarning ta'limdagi mustaqilligida. Mahalliy universitet ta'limining ko'proq markazlashtirilganligiga qaramay, ta'lim dasturlarini birlashtirish, 10 yillik rivojlanish tajribasi shuni ko'rsatdiki, mahalliy ta'limda ijtimoiy ish sohasida shunga o'xshash tendentsiyalar paydo bo'la boshladi.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Evropa tajribasi shuni ko'rsatadiki, bu erda kadrlar tayyorlash turli xil mafkuraviy ta'limotlar kontekstida amalga oshiriladi, bu kasbiy faoliyatning o'ziga xosligi bilan bog'liq bo'lib, bu mutaxassisning ma'lum bir tanqidiylik, avtonomiya, moslashuvchanlik va shu bilan birga barqarorlikka ega bo'lishi zarurati bilan bog'liq.</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Kasbiy ta'lim olish jarayonida talabalarning mustaqil ishini kuchaytirish tendentsiyasi universaldir. G'arb universitetlari tomonidan ishlab chiqilgan o'qitish usullarining integratsiyasi universitetlar tayyorlashning mahalliy amaliyotini sezilarli darajada boyitishi mumkin, ayniqsa, qayd etilgan tendentsiya mahalliy tadqiqotlar g'oyalariga mos keladi: "Ta'lim nafaqat ma'lumotni odamga etkazishi, balki unga yordam berishi kerak. uning samarali izlanish va innovatsion faoliyati tamoyillarini o‘zlashtirish”.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Va nihoyat, ta'lim jarayonining amaliy yo'nalishidagi yuqorida aytib o'tilgan tendentsiyaga kelsak, biz Rossiyadagi vaziyatning o'ziga xosligini yana bir bor ta'kidlashimiz kerak. Ijtimoiy ish ta'limi va maishiy amaliyot bir vaqtning o'zida rivojlana boshladi. Shu sababli, nafaqat universitetlarda talabalarni nazariy tayyorlash jarayonida amaliyot bilan doimiy o'zaro aloqada bo'lish zarur, balki amaliy ijtimoiy institutlarda paydo bo'layotgan bilimlar haqida adekvat g'oyalarni rivojlantirish uchun doimiy ravishda nazariy bilimlarni idrok etishga intilish va tayyorlik mavjud. kasbiy faoliyat. Shu nuqtai nazardan, har ikki tomonning Yevropa tajribasiga murojaat qilishi, agar u universitetlar va ijtimoiy institutlarning ehtiyojlarini qondirsa, mamlakatimizda professional ijtimoiy ishning rivojlanish bosqichida zarur samaradorlikni ta'minlasa, tabiiy va o'zini oqlaydi.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Hozirgi vaqtda ijtimoiy ish bo'yicha ta'limning barcha shakllarini universitet va universitetdan tashqariga bo'lish mumkin. Ushbu bo'linma doirasida mamlakatlar bo'ylab to'liq o'rta ta'limdan tortib oliy ta'limning bir necha darajalarigacha bo'lgan farqlar mavjud. Ushbu sohadagi universitet dasturlari AQSh, Kanada, Buyuk Britaniya, Islandiya, Irlandiya, Isroil, Shvetsiya va Finlyandiyada mavjud. Milliy ta'lim tizimlarida ijtimoiy soha mutaxassislarini tayyorlash muddatlarida farqlar mavjud. Bir qator boshqa mamlakatlarda, agar ijtimoiy ish bo'yicha </w:t>
      </w:r>
      <w:r>
        <w:rPr>
          <w:rFonts w:ascii="Times New Roman" w:cs="Times New Roman" w:eastAsia="Times New Roman" w:hAnsi="Times New Roman"/>
          <w:color w:val="000000"/>
          <w:sz w:val="32"/>
          <w:szCs w:val="32"/>
          <w:lang w:val="en-US" w:eastAsia="ru-RU"/>
        </w:rPr>
        <w:t>o'qitish boshqa o'quv fanlari bo'yicha o'qitishga qo'shimcha xususiyatga ega bo'lsa yoki ijtimoiy ish amaliyoti bilan "bog'langan" bo'lsa, o'qitishga integratsiyalashgan yondashuv qo'llaniladi.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Avstriya, Belgiya, Daniya, Fransiya, Italiya va Shveytsariyada ta'limning universitetdan tashqari shakllari keng tarqalgan. Bu mamlakatlarda o'qish dasturlari uch-to'rt yil davom etadi. Bitiruvchi o'rta maxsus kasb-hunar ta'limi malakasiga mos keladigan ijtimoiy ishchi diplomini oladi. Ijtimoiy ishni o'rganish uchun joylar uchun raqobat katta, ammo barcha talabalarning taxminan 70% ayollardir. Bir qator mamlakatlarda ijtimoiy faoliyat bilan shug'ullanish uchun malaka sertifikati bilan tasdiqlangan noyob malaka joriy qilingan. Ko'pgina ijtimoiy soha mutaxassislari "ijtimoiy ishchi" yoki "o'qituvchi" profilida oliy ma'lumotga ega bo'lishi kerak. Ijtimoiy ish bo'yicha o'qitish nazariy tayyorgarlik kursini o'zlashtirish va amaliy mashg'ulotlardan o'tishni o'z ichiga oladi, so'ngra "davlat tan olinishi" deb ataladigan kasb bo'yicha sertifikatlashni o'z ichiga oladi, bu esa keyinchalik ishga kirish imkonini beradi. Bir qator Evropa mamlakatlarida, AQSh va Kanadada ijtimoiy ish professional faoliyat sifatida odamlarga shaxsiy yordam xizmati, mijozlar o'rtasidagi vositachilik funktsiyalari, davlat apparati va qonunchilikni o'z ichiga oladi. Buyuk Britaniyada ta'lim modeli alohida o'qitish uslubi va o'qituvchi va talaba bilan bevosita aloqani o'z ichiga olgan individual oilaviy ijtimoiy ishlarga qaratilgan. Germaniyada ijtimoiy idoralar va xizmatlarda ishlashga yo'naltirilgan sharoitda o'qitish o'qituvchining etakchi roli bilan talabalarning katta guruhlarida amalga oshiriladi. Barcha modellar uchun umumiy bo'lgan o'quv dasturlarini loyihalash texnologiyasi bo'lib, u marketingni (o'qitish uchun buyurtmalarni o'rganish), xodimlarning malakasi bo'yicha aniq so'rovga, ijtimoiy muassasaning turiga va ta'lim muddatiga qarab dasturlarni ishlab chiqishni o'z ichiga oladi. Ijtimoiy ishchilarni tayyorlashning milliy o'ziga xosligi o'quv dasturlarining turli tipologiyalarida ifodalanadi, ular quyidagilarni o'z ichiga oladi:</w:t>
      </w:r>
    </w:p>
    <w:p>
      <w:pPr>
        <w:pStyle w:val="style0"/>
        <w:widowControl w:val="false"/>
        <w:numPr>
          <w:ilvl w:val="0"/>
          <w:numId w:val="5"/>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"zaxira bilan" dasturlari, ya'ni. muqobil fanlar bilan va mutaxassisning qo'llash sohasini hisobga olgan holda chuqurroq va kengaytirilgan bilimlar;</w:t>
      </w:r>
    </w:p>
    <w:p>
      <w:pPr>
        <w:pStyle w:val="style0"/>
        <w:widowControl w:val="false"/>
        <w:numPr>
          <w:ilvl w:val="0"/>
          <w:numId w:val="5"/>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xodimlarni tayyorlash uchun "boyitilgan dasturlar";</w:t>
      </w:r>
    </w:p>
    <w:p>
      <w:pPr>
        <w:pStyle w:val="style0"/>
        <w:widowControl w:val="false"/>
        <w:numPr>
          <w:ilvl w:val="0"/>
          <w:numId w:val="5"/>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murakkabroq dasturlarni o'zlashtirishga o'tish imkoniyatini beruvchi tezlashtirilgan individual dasturlar.</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Qo'shma Shtatlardagi ijtimoiy universitetlar ko'p sonli tanlov fanlarini o'rganish orqali moslashuvchan o'quv dasturidan keng foydalanish bilan tavsiflanadi. Shunday qilib, yuqori kurslarda tanlangan fanlar hajmi umumiy hajmning 2/3 qismini tashkil qilishi mumkin. Qoida tariqasida, ayrim istisnolardan tashqari, universitetlar tayyor o'quv dasturlarini yaratmaydi. Har bir talaba, ta'lim muassasasida qabul qilingan o'quv sxemasiga muvofiq, o'qituvchi rahbarligida o'zining shaxsiy rejasini tuzadi, u tasdiqlanishi kerak. Bunday yondashuv har bir talabaning qobiliyatlari va qiziqishlarini, shuningdek, u kelajakda shug'ullanishni rejalashtirgan faoliyatning xususiyatini hisobga olish imkonini beradi. Moslashuvchan o'quv dasturlarini keng qo'llash mutaxassislarni tayyorlashda ularning ijtimoiy ishda funktsional yo'nalishi bo'yicha ko'proq farqlanishga erishish imkonini beradi. Moslashuvchan o'quv rejalarining mavjudligi majburiy auditoriya mashg'ulotlarining umumiy hajmini ko'paytirmasdan ta'lim mazmunini tezda yangilash va talabalarning olgan bilimlari sifati uchun mas'uliyatni rivojlantirish imkonini beradi.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Talabalar barcha mutaxassisliklar bo'yicha ma'ruzalarda qatnashishlari mumkin. Ta'lim davrlarini tanlash huquqi va o'quv jarayonida har qanday ma'lumotlarning mavjudligi kelajakdagi ijtimoiy xodimlarga yuqori sifatli ta'lim olish istiqbollarini beradi.</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val="en-US" w:eastAsia="ru-RU"/>
        </w:rPr>
        <w:t xml:space="preserve">        Asosiy kurslardan tashqari, talabalar maxsus seminarlarda qatnashishlari va rahbarlar bilan yakka tartibda ishlashlari mumkin. </w:t>
      </w:r>
      <w:r>
        <w:rPr>
          <w:rFonts w:ascii="Times New Roman" w:cs="Times New Roman" w:eastAsia="Times New Roman" w:hAnsi="Times New Roman"/>
          <w:color w:val="000000"/>
          <w:sz w:val="32"/>
          <w:szCs w:val="32"/>
          <w:lang w:eastAsia="ru-RU"/>
        </w:rPr>
        <w:t>Bu talabalarga yordam beradi:</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turli kurslarda olingan bilimlarni tizimlashtirish va birlashtirish;</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olingan bilimlarni tanlangan kasbiy yo'nalish bilan bog'lash;</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o'zingizni kelajakdagi mutaxassis sifatida anglash;</w:t>
      </w:r>
    </w:p>
    <w:p>
      <w:pPr>
        <w:pStyle w:val="style0"/>
        <w:widowControl w:val="false"/>
        <w:numPr>
          <w:ilvl w:val="0"/>
          <w:numId w:val="3"/>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keng doiradagi amaliy ish usullarini egallash.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An'anaga ko'ra, Qo'shma Shtatlarda o'quv dasturlari, Ijtimoiy ishchilarni tayyorlash bo'yicha kengashning tavsiyalariga muvofiq, kirish o'quv dasturlari uning ixtisoslashtirilgan qismini ishlab chiqish uchun </w:t>
      </w:r>
      <w:r>
        <w:rPr>
          <w:rFonts w:ascii="Times New Roman" w:cs="Times New Roman" w:eastAsia="Times New Roman" w:hAnsi="Times New Roman"/>
          <w:color w:val="000000"/>
          <w:sz w:val="32"/>
          <w:szCs w:val="32"/>
          <w:lang w:val="en-US" w:eastAsia="ru-RU"/>
        </w:rPr>
        <w:t>ishlaganda, kurslarning "vertikal integratsiyasi" ni nazarda tutadi. Shu bilan birga, ta'lim mazmunini ijtimoiy ishning ma'lum bir sohasi bilan chuqur va batafsil "bog'lash" ta'minlanadi.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ishni o'qitishning Shimoliy Amerika modeli ko'plab mamlakatlarning o'quv dasturlariga sezilarli ta'sir ko'rsatadi, uning asosiy maqsadi bitiruvchilarni turli aholi guruhlari va mijozlar turlari bilan amaliy ishlashga tayyorlashdir. Ijtimoiy ishchilar uchun o'quv dasturi kamida beshta asosiy kursni o'z ichiga oladi, masalan:</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insonning xulq-atvori va uning ijtimoiy muhiti;</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ta'minot siyosati va xizmatlari;</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ijtimoiy ish amaliyoti;</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muammolarni o'rganishda miqdoriy va sifat usullari;</w:t>
      </w:r>
    </w:p>
    <w:p>
      <w:pPr>
        <w:pStyle w:val="style0"/>
        <w:widowControl w:val="false"/>
        <w:numPr>
          <w:ilvl w:val="0"/>
          <w:numId w:val="4"/>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dala ustaxonasi.</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Kichik kurslarda majburiy amaliy mashg'ulotlar 400 soatgacha, yuqori kurslarda - 900 soatgacha o'qish vaqti. Amaliy mashg'ulotlar ijtimoiy muassasalarda bevosita nazorat (ustozlik) shaklida ham, amaliy mashg'ulotlarni tashkil etish uchun repetitor (maslahat) variantida ham o'tkazilishi mumkin.</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Xorijiy ta'lim o'quv dasturlari ta'lim mazmunini tanlash va ijtimoiy ishning muayyan sohasida talabalarning o'zini o'zi belgilash shartlarini tartibga soluvchi eng muhim me'yoriy hujjatlardir. Ijtimoiy ish yo'nalishi bo'yicha xorijiy o'quv dasturlarini qiyosiy tahlil qilish ularning ko'proq amaliy yo'naltirilganligini va, birinchi navbatda, bo'lajak mutaxassislarning amaliy ko'nikma va qobiliyatlarini shakllantirishga yo'naltirilganligini ko'rsatadi.</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Turli mamlakatlarda ijtimoiy ishlarni o'qitishga yondashuvlardagi farqlarga qaramay, o'quv dasturlari amaliy mashg'ulotlar, inson xatti-harakatlari va ijtimoiy muhitning sotsiologik va psixologik (xususan, bixevioristik) tushunchalari, ijtimoiy siyosat, mamlakatdagi ijtimoiy farovonlik haqidagi ma'lumotlar kabi umumiy elementlarni o'z ichiga oladi. va ijtimoiy ish usullari.</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Ijtimoiy xodimlarni tayyorlashning muhim jihati ularning malakasini oshirish zarurati bo'lib, bu doimiy o'zgarishlar va malakali ijtimoiy ishchi uchun zarur bo'lgan bilimlar tizimining murakkablashishi bilan bog'liq. </w:t>
      </w:r>
      <w:r>
        <w:rPr>
          <w:rFonts w:ascii="Times New Roman" w:cs="Times New Roman" w:eastAsia="Times New Roman" w:hAnsi="Times New Roman"/>
          <w:color w:val="000000"/>
          <w:sz w:val="32"/>
          <w:szCs w:val="32"/>
          <w:lang w:eastAsia="ru-RU"/>
        </w:rPr>
        <w:t>Shu sababli, ijtimoiy ishchilar uchun uzluksiz ta'lim tizimi butun dunyoda keng qo'llaniladi, u turli xil kurslar tarmog'i, ish joyida o'qitish va mustaqil kasbiy tayyorgarlik orqali ishlaydi. Statistik ma'lumotlar shuni ko'rsatadiki, butun dunyo bo'ylab ijtimoiy xodimlarning taxminan 75% rasmiy ta'lim olgandan keyin o'qishni davom ettirmoqda. Buning uchun katta mablag‘ ajratilmoqda. Hozirgi vaqtda ijtimoiy xodimlarni tayyorlash standartlarini birlashtirish zarurati mavjud. Shu maqsadda 68 mamlakat vakillarini o'z ichiga olgan Ijtimoiy ish maktablari xalqaro assotsiatsiyasi tuzildi.</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Uyushmaning asosiy faoliyati ijtimoiy ish sohasidagi ta'lim muammolarini o'rganish bo'yicha xalqaro forumlar tashkil etishdan iborat. Assotsiatsiyaning xalqaro kongressi har ikki yilda bir marta, ijtimoiy ish bo'yicha xalqaro konferentsiyalar bilan bir vaqtda o'tkaziladi. Uning materiallari nashr etilgan. Uyushma faoliyatidan biri bu Assotsiatsiyaga a'zo bo'lgan mamlakatlardagi barcha asosiy ijtimoiy ish maktablari haqida ma'lumotni o'z ichiga olgan Ijtimoiy ish ta'limining Jahon ma'lumotnomasini (1984 yildan beri) nashr etishdir. 1970-yillarda Xalqaro assotsiatsiya ijtimoiy ishlarni o'qitish bo'yicha mintaqaviy dasturlarni ishlab chiqishni boshladi. Natijada, Osiyo va Tinch okeanida ijtimoiy ish bo'yicha treninglar assotsiatsiyasi paydo bo'ldi va 1980 yildan boshlab Ijtimoiy ish bo'yicha o'qitish bo'yicha Evropa mintaqaviy guruhi faoliyat ko'rsatmoqda. Ushbu tashkilotlarning maqsadi mahalliy va jahon tajribasini birlashtirish va yagona ta'lim standartlarini ishlab chiqishdir.</w:t>
      </w:r>
    </w:p>
    <w:p>
      <w:pPr>
        <w:pStyle w:val="style0"/>
        <w:widowControl w:val="false"/>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 xml:space="preserve">         2003 yilda Ijtimoiy ishchilar va o'qituvchilar uyushmasining Evropa yig'ilishida ta'lim darajalariga umumiy yondashuvlar ishlab chiqildi:</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birinchi daraja - "malaka sertifikati";</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ikkinchi daraja - "sertifikat";</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uchinchi daraja - "qisqa o'quv kursini muvaffaqiyatli tamomlaganligini tasdiqlovchi diplom";</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eastAsia="ru-RU"/>
        </w:rPr>
      </w:pPr>
      <w:r>
        <w:rPr>
          <w:rFonts w:ascii="Times New Roman" w:cs="Times New Roman" w:eastAsia="Times New Roman" w:hAnsi="Times New Roman"/>
          <w:color w:val="000000"/>
          <w:sz w:val="32"/>
          <w:szCs w:val="32"/>
          <w:lang w:eastAsia="ru-RU"/>
        </w:rPr>
        <w:t>to'rtinchi daraja - "oraliq o'quv kursini muvaffaqiyatli tamomlaganligini tasdiqlovchi diplom";</w:t>
      </w:r>
    </w:p>
    <w:p>
      <w:pPr>
        <w:pStyle w:val="style0"/>
        <w:widowControl w:val="false"/>
        <w:numPr>
          <w:ilvl w:val="0"/>
          <w:numId w:val="2"/>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beshinchi daraja - "universitet tayyorlash kursini muvaffaqiyatli tamomlaganligini tasdiqlovchi diplom".</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Uchinchi daraja professional amaliyotni o'z ichiga olganligi va 1-3 </w:t>
      </w:r>
      <w:r>
        <w:rPr>
          <w:rFonts w:ascii="Times New Roman" w:cs="Times New Roman" w:eastAsia="Times New Roman" w:hAnsi="Times New Roman"/>
          <w:color w:val="000000"/>
          <w:sz w:val="32"/>
          <w:szCs w:val="32"/>
          <w:lang w:val="en-US" w:eastAsia="ru-RU"/>
        </w:rPr>
        <w:t>yillik o'qishni o'z ichiga olganligi umumiy qabul qilingan. Bu daraja nazariy tayyorgarlikni ta'minlamaydi va amaliyot bilan bog'liq. Ko'proq darajada faoliyatni amalga oshiradi.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To'rtinchi malaka darajasi oliy o'quv yurtida 3-4 yillik tayyorgarlikni nazarda tutadi; beshinchi daraja ilmiy daraja olishga qaratilgan. Milliy ta’lim tizimlariga bakalavriat va magistraturaning joriy etilishi ko‘plab mamlakatlarga xalqaro ta’lim bozorida o‘z mavqeini yaxshilash imkonini berdi.</w:t>
      </w:r>
      <w:r>
        <w:rPr/>
        <w:fldChar w:fldCharType="begin"/>
      </w:r>
      <w:r>
        <w:instrText xml:space="preserve"> HYPERLINK "http://social-orthodox.info/pages/7_3_platonova.htm" \l "_ftn2" </w:instrText>
      </w:r>
      <w:r>
        <w:rPr/>
        <w:fldChar w:fldCharType="separate"/>
      </w:r>
      <w:r>
        <w:rPr/>
        <w:fldChar w:fldCharType="end"/>
      </w:r>
      <w:bookmarkStart w:id="0" w:name="_ftnref2"/>
      <w:bookmarkEnd w:id="0"/>
      <w:r>
        <w:rPr>
          <w:rFonts w:ascii="Times New Roman" w:cs="Times New Roman" w:eastAsia="Times New Roman" w:hAnsi="Times New Roman"/>
          <w:color w:val="000000"/>
          <w:sz w:val="32"/>
          <w:szCs w:val="32"/>
          <w:lang w:val="en-US" w:eastAsia="ru-RU"/>
        </w:rPr>
        <w:t>.</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Xorijiy tajribada ijtimoiy ishning makro-darajasi uchun mutaxassislarni tayyorlash magistratura dasturlarida yoki boshqa “ilg‘or” ta’lim dasturlari doirasida, shu jumladan, talabalarning ilmiy nazariy va ilmiy tayyorgarligiga yo‘naltirilgan holda amalga oshiriladi. Ushbu ta'lim darajasi ijtimoiy profil mutaxassislari darajalari jadvalidagi eng yuqori toifadagi sertifikatga mos keladi.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Doktorlik dasturlari odatda ijtimoiy ish haqidagi bilimlarni rivojlantirishga hissa qo'shishi mumkin bo'lgan olimlar va o'qituvchilarni tayyorlashga qaratilgan. Shu bilan birga, doktorlik dasturlari talabalarni o'zlari tanlagan kichik mutaxassislikka tayyorlaydi, masalan, rivojlanishida nuqsonlari bo'lgan keksa yoshdagi odamlarga g'amxo'rlik qilish.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ish bo'yicha ta'limni xalqarolashtirish g'oyasi Evropa hamjamiyatining barcha mamlakatlarida amalga oshirilmoqda. Bu ikki tomonlama hamkorlikni yo‘lga qo‘yishdan tashqari, Yevropa bo‘limlari tashkil etila boshlaganida ham o‘z ifodasini topdi. Yevropa markazlari, Yevropa kurslari, shuningdek, Yevropa hamjamiyatiga aʼzo davlatlar oʻrtasida hamkorlik va oʻqituvchilar va talabalar almashinuvini tashkil etish boʻyicha hamkor tashkilotlar va byurolar. Shunday qilib, Buyuk Britaniyada kasbiy malakalar Evropa Ittifoqining Ijtimoiy ishchilarni o'qitish va tayyorlash bo'yicha Markaziy Kengashi tomonidan qabul qilingan ijtimoiy ishchi diplomi bilan tasdiqlanadi. Ushbu diplom ikki yillik o'qishdan so'ng olinadi. Amaliy ijtimoiy ishlarni bajarish uchun etarli bo'lgan minimal malakaga javob beradi. Talabalar uch yillik kursni tamomlagan taqdirda ular bakalavriat darajasiga teng bo‘lgan malakaviy diplom ham oladilar. To'rt yillik ta'lim bo'lsa, talabalar ilg'or diplom oladi </w:t>
      </w:r>
      <w:r>
        <w:rPr>
          <w:rFonts w:ascii="Times New Roman" w:cs="Times New Roman" w:eastAsia="Times New Roman" w:hAnsi="Times New Roman"/>
          <w:color w:val="000000"/>
          <w:sz w:val="32"/>
          <w:szCs w:val="32"/>
          <w:lang w:val="en-US" w:eastAsia="ru-RU"/>
        </w:rPr>
        <w:t>- magistr darajasining taxminiy ekvivalenti. Bunday sertifikatni olish yuqori darajadagi nazariy bilimlarni talab qiladi va odatda dissertatsiyani baholash ishi sifatida yozishni o'z ichiga oladi.</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Ijtimoiy profilga ega bo'lgan xorijiy ta'lim muassasalarining bitiruvchilari turli muassasalarda ishlash va to'g'ridan-to'g'ri amaliyot va ma'muriy lavozimlarni egallash imkoniyatini beruvchi ta'lim oladilar. Bu ijtimoiy idoralarda, sog'liqni saqlashda, ham davlat, ham xususiy sanoat tashkilotlarini boshqarishda amaliy ishlar, bolalar bog'chalari va maktablarda ishlash, oila va nikoh maslahatida ishlash, maktab islohotlarida ishtirok etish, qamoqxonalarda, axloq tuzatish muassasalarida, muhojirlar bilan ishlashni o'z ichiga oladi. , uysizlar, aqli zaiflar, giyohvandlar, hissiy jihatdan bezovta bo'lganlar bilan ishlash, davlat, mahalliy va ixtiyoriy tashkilotlar uchun maslahat va rejalashtirish, ijtimoiy idoralarni boshqarish.</w:t>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          </w:t>
      </w:r>
      <w:r>
        <w:rPr>
          <w:rFonts w:ascii="Times New Roman" w:cs="Times New Roman" w:eastAsia="Times New Roman" w:hAnsi="Times New Roman"/>
          <w:color w:val="000000"/>
          <w:sz w:val="32"/>
          <w:szCs w:val="32"/>
          <w:lang w:eastAsia="ru-RU"/>
        </w:rPr>
        <w:t xml:space="preserve">Xorijiy tajribada ijtimoiy xizmat vazifalarini maxsus ma’lumotga ega bo‘lmagan xodimlar bajaradilar. </w:t>
      </w:r>
      <w:r>
        <w:rPr>
          <w:rFonts w:ascii="Times New Roman" w:cs="Times New Roman" w:eastAsia="Times New Roman" w:hAnsi="Times New Roman"/>
          <w:color w:val="000000"/>
          <w:sz w:val="32"/>
          <w:szCs w:val="32"/>
          <w:lang w:val="en-US" w:eastAsia="ru-RU"/>
        </w:rPr>
        <w:t>Universitet bitiruvchilari ijtimoiy ekspertiza, ijtimoiy dizayn va rejalashtirish, individual maslahat va terapiya masalalari bilan ko'proq shug'ullanadilar. Ushbu turdagi ijtimoiy ishlarni bajarish uchun mutaxassis psixologiya, sotsiologiya, tibbiyot, pedagogika, menejment, iqtisod, siyosat, huquq va hokazolar bo‘yicha keng bilimga ega bo‘lishi kerak.1965 yildan boshlab kasbiy tayyorgarlikdan oldingi va kasbiy tayyorgarlikdan foydalanila boshlandi. UNESCO va kasbiy ta'lim bo'yicha xalqaro mehnat konferentsiyasi taklifiga binoan. Undan ko‘zlangan maqsad o‘rta ta’lim tizimi o‘quvchilariga bo‘lajak kasbini ongli ravishda tanlashda yordam berishdan iborat edi. Bu, ayniqsa, ijtimoiy ishda muhim ahamiyatga ega, chunki bu kasbning mazmuni shaxsning hayotiy motivlari bilan bog'liq. Xorijda talabalar populyatsiyasini shakllantirish ixtisoslashtirilgan davlat kasb-hunarga yo'naltirish xizmatlari tomonidan amalga oshiriladi, ularda, birinchi navbatda, shaxsning individual va psixologik xususiyatlariga e'tibor beriladi. Sinovlar yordamida har bir potentsial talabaning o'qishga yaroqliligi turli xususiyatlar, shu jumladan universitetda o'qishga umumiy tayyorgarlik, xarakter xususiyatlari, salomatligi, shaxsiy qadriyatlari va boshqalar asosida aniqlanadi.</w:t>
      </w:r>
    </w:p>
    <w:p>
      <w:pPr>
        <w:pStyle w:val="style0"/>
        <w:widowControl w:val="false"/>
        <w:spacing w:after="0" w:lineRule="auto" w:line="276"/>
        <w:jc w:val="center"/>
        <w:rPr>
          <w:rFonts w:ascii="Times New Roman" w:cs="Times New Roman" w:eastAsia="Times New Roman" w:hAnsi="Times New Roman"/>
          <w:b/>
          <w:color w:val="000000"/>
          <w:sz w:val="32"/>
          <w:szCs w:val="32"/>
          <w:lang w:val="en-US" w:eastAsia="ru-RU"/>
        </w:rPr>
      </w:pPr>
      <w:r>
        <w:rPr>
          <w:rFonts w:ascii="Times New Roman" w:cs="Times New Roman" w:eastAsia="Times New Roman" w:hAnsi="Times New Roman"/>
          <w:b/>
          <w:color w:val="000000"/>
          <w:sz w:val="32"/>
          <w:szCs w:val="32"/>
          <w:lang w:val="en-US" w:eastAsia="ru-RU"/>
        </w:rPr>
        <w:t>Nazorat savollari</w:t>
      </w:r>
    </w:p>
    <w:p>
      <w:pPr>
        <w:pStyle w:val="style0"/>
        <w:numPr>
          <w:ilvl w:val="0"/>
          <w:numId w:val="6"/>
        </w:numPr>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himoya va ijtimoiy ish instituti davlat va jamiyat uchun qanday muhim vazifani bajaradi</w:t>
      </w:r>
      <w:r>
        <w:rPr>
          <w:rFonts w:ascii="Times New Roman" w:cs="Times New Roman" w:eastAsia="Times New Roman" w:hAnsi="Times New Roman"/>
          <w:color w:val="000000"/>
          <w:sz w:val="32"/>
          <w:szCs w:val="32"/>
          <w:lang w:val="tg-Cyrl-TJ" w:eastAsia="ru-RU"/>
        </w:rPr>
        <w:t>?</w:t>
      </w:r>
    </w:p>
    <w:p>
      <w:pPr>
        <w:pStyle w:val="style0"/>
        <w:numPr>
          <w:ilvl w:val="0"/>
          <w:numId w:val="6"/>
        </w:numPr>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ishning o’ziga xos qadriyatlari</w:t>
      </w:r>
      <w:r>
        <w:rPr>
          <w:rFonts w:ascii="Times New Roman" w:cs="Times New Roman" w:eastAsia="Times New Roman" w:hAnsi="Times New Roman"/>
          <w:color w:val="000000"/>
          <w:sz w:val="32"/>
          <w:szCs w:val="32"/>
          <w:lang w:val="tg-Cyrl-TJ" w:eastAsia="ru-RU"/>
        </w:rPr>
        <w:t xml:space="preserve"> </w:t>
      </w:r>
      <w:r>
        <w:rPr>
          <w:rFonts w:ascii="Times New Roman" w:cs="Times New Roman" w:eastAsia="Times New Roman" w:hAnsi="Times New Roman"/>
          <w:color w:val="000000"/>
          <w:sz w:val="32"/>
          <w:szCs w:val="32"/>
          <w:lang w:val="en-US" w:eastAsia="ru-RU"/>
        </w:rPr>
        <w:t>nimalardan iborat</w:t>
      </w:r>
      <w:r>
        <w:rPr>
          <w:rFonts w:ascii="Times New Roman" w:cs="Times New Roman" w:eastAsia="Times New Roman" w:hAnsi="Times New Roman"/>
          <w:color w:val="000000"/>
          <w:sz w:val="32"/>
          <w:szCs w:val="32"/>
          <w:lang w:val="tg-Cyrl-TJ" w:eastAsia="ru-RU"/>
        </w:rPr>
        <w:t>?</w:t>
      </w:r>
    </w:p>
    <w:p>
      <w:pPr>
        <w:pStyle w:val="style0"/>
        <w:widowControl w:val="false"/>
        <w:numPr>
          <w:ilvl w:val="0"/>
          <w:numId w:val="6"/>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 xml:space="preserve">Ijtimoiy ish etikasida to’rtta asosiy metodologik kategoriyani tahlil qiling. </w:t>
      </w:r>
    </w:p>
    <w:p>
      <w:pPr>
        <w:pStyle w:val="style0"/>
        <w:widowControl w:val="false"/>
        <w:numPr>
          <w:ilvl w:val="0"/>
          <w:numId w:val="6"/>
        </w:numPr>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Ijtimoiy ish xodimi axloqiy ongining tarkibiy qismlari (bosqichlari).</w:t>
      </w:r>
    </w:p>
    <w:p>
      <w:pPr>
        <w:pStyle w:val="style0"/>
        <w:numPr>
          <w:ilvl w:val="0"/>
          <w:numId w:val="6"/>
        </w:numPr>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color w:val="000000"/>
          <w:sz w:val="32"/>
          <w:szCs w:val="32"/>
          <w:lang w:val="en-US" w:eastAsia="ru-RU"/>
        </w:rPr>
        <w:t>Evropada ijtimoiy ishchilarni tayyorlash tizimida qaysi asosiy mafkuraviy ta'limotlar ta’sir ko’rsatgan</w:t>
      </w:r>
      <w:r>
        <w:rPr>
          <w:rFonts w:ascii="Times New Roman" w:cs="Times New Roman" w:eastAsia="Times New Roman" w:hAnsi="Times New Roman"/>
          <w:color w:val="000000"/>
          <w:sz w:val="32"/>
          <w:szCs w:val="32"/>
          <w:lang w:val="tg-Cyrl-TJ" w:eastAsia="ru-RU"/>
        </w:rPr>
        <w:t>?</w:t>
      </w:r>
      <w:r>
        <w:rPr>
          <w:rFonts w:ascii="Times New Roman" w:cs="Times New Roman" w:eastAsia="Times New Roman" w:hAnsi="Times New Roman"/>
          <w:color w:val="000000"/>
          <w:sz w:val="32"/>
          <w:szCs w:val="32"/>
          <w:lang w:val="en-US" w:eastAsia="ru-RU"/>
        </w:rPr>
        <w:tab/>
      </w:r>
    </w:p>
    <w:p>
      <w:pPr>
        <w:pStyle w:val="style0"/>
        <w:widowControl w:val="false"/>
        <w:spacing w:after="0" w:lineRule="auto" w:line="276"/>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color w:val="000000"/>
          <w:sz w:val="32"/>
          <w:szCs w:val="32"/>
          <w:lang w:val="en-US" w:eastAsia="ru-RU"/>
        </w:rPr>
        <w:t>Tayanch tushunchalar</w:t>
      </w:r>
      <w:r>
        <w:rPr>
          <w:rFonts w:ascii="Times New Roman" w:cs="Times New Roman" w:eastAsia="Times New Roman" w:hAnsi="Times New Roman"/>
          <w:color w:val="000000"/>
          <w:sz w:val="32"/>
          <w:szCs w:val="32"/>
          <w:lang w:val="en-US" w:eastAsia="ru-RU"/>
        </w:rPr>
        <w:t>: inson hiqiqlari, inter</w:t>
      </w:r>
      <w:bookmarkStart w:id="1" w:name="_GoBack"/>
      <w:bookmarkEnd w:id="1"/>
      <w:r>
        <w:rPr>
          <w:rFonts w:ascii="Times New Roman" w:cs="Times New Roman" w:eastAsia="Times New Roman" w:hAnsi="Times New Roman"/>
          <w:color w:val="000000"/>
          <w:sz w:val="32"/>
          <w:szCs w:val="32"/>
          <w:lang w:val="en-US" w:eastAsia="ru-RU"/>
        </w:rPr>
        <w:t>vensiya, gender tengligi, ayollar emansipatsiyasi, feministik harakat, liberal harakat, ijtimoiy ish qadriyatlari, ijtimoiy ish etikasi, ijtimoiy himoya.</w:t>
      </w:r>
    </w:p>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cc"/>
    <w:family w:val="roman"/>
    <w:pitch w:val="variable"/>
    <w:sig w:usb0="E0002EFF" w:usb1="C0007843" w:usb2="00000009" w:usb3="00000000" w:csb0="000001FF" w:csb1="00000000"/>
  </w:font>
  <w:font w:name="Courier New">
    <w:altName w:val="Courier New"/>
    <w:panose1 w:val="02070309020002020404"/>
    <w:charset w:val="cc"/>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29"/>
        <w:rPr>
          <w:lang w:val="en-US"/>
        </w:rPr>
      </w:pPr>
      <w:r>
        <w:rPr>
          <w:rStyle w:val="style38"/>
        </w:rPr>
        <w:footnoteRef/>
      </w:r>
      <w:r>
        <w:rPr>
          <w:lang w:val="en-US"/>
        </w:rPr>
        <w:t xml:space="preserve"> Qodirov D.H.</w:t>
      </w:r>
      <w:r>
        <w:rPr>
          <w:lang w:val="en-US"/>
        </w:rPr>
        <w:t xml:space="preserve"> </w:t>
      </w:r>
      <w:r>
        <w:rPr>
          <w:lang w:val="en-US"/>
        </w:rPr>
        <w:t>Ijtimoiy ishning etik prinsiplari va qadriyatlari. O‘quv qo‘llanma./ D.H. Qodirov. - T.: “Lesson Press” nashriyoti, 2023-y. - 140 b.</w:t>
      </w:r>
    </w:p>
    <w:p>
      <w:pPr>
        <w:pStyle w:val="style29"/>
        <w:rPr>
          <w:lang w:val="en-US"/>
        </w:rPr>
      </w:pPr>
    </w:p>
  </w:footnote>
  <w:footnote w:id="2">
    <w:p>
      <w:pPr>
        <w:pStyle w:val="style29"/>
        <w:rPr>
          <w:lang w:val="en-US"/>
        </w:rPr>
      </w:pPr>
      <w:r>
        <w:rPr>
          <w:rStyle w:val="style38"/>
        </w:rPr>
        <w:footnoteRef/>
      </w:r>
      <w:r>
        <w:rPr>
          <w:lang w:val="en-US"/>
        </w:rPr>
        <w:t xml:space="preserve"> Qodirov D.H.</w:t>
      </w:r>
      <w:r>
        <w:rPr>
          <w:lang w:val="en-US"/>
        </w:rPr>
        <w:t xml:space="preserve"> </w:t>
      </w:r>
      <w:r>
        <w:rPr>
          <w:lang w:val="en-US"/>
        </w:rPr>
        <w:t>Ijtimoiy ishning etik prinsiplari va qadriyatlari. O‘quv qo‘llanma./ D.H. Qodirov. - T.: “Lesson Press” nashriyoti, 2023-y. - 140 b.</w:t>
      </w:r>
    </w:p>
    <w:p>
      <w:pPr>
        <w:pStyle w:val="style29"/>
        <w:rPr>
          <w:lang w:val="en-US"/>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71E337C"/>
    <w:lvl w:ilvl="0">
      <w:start w:val="1"/>
      <w:numFmt w:val="bullet"/>
      <w:lvlText w:val=""/>
      <w:lvlJc w:val="left"/>
      <w:pPr>
        <w:tabs>
          <w:tab w:val="left" w:leader="none" w:pos="720"/>
        </w:tabs>
        <w:ind w:left="720" w:hanging="360"/>
      </w:pPr>
      <w:rPr>
        <w:rFonts w:ascii="Symbol" w:cs="Symbol" w:hAnsi="Symbol"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1">
    <w:nsid w:val="00000001"/>
    <w:multiLevelType w:val="multilevel"/>
    <w:tmpl w:val="064AB358"/>
    <w:lvl w:ilvl="0">
      <w:start w:val="1"/>
      <w:numFmt w:val="bullet"/>
      <w:lvlText w:val=""/>
      <w:lvlJc w:val="left"/>
      <w:pPr>
        <w:tabs>
          <w:tab w:val="left" w:leader="none" w:pos="720"/>
        </w:tabs>
        <w:ind w:left="720" w:hanging="360"/>
      </w:pPr>
      <w:rPr>
        <w:rFonts w:ascii="Symbol" w:cs="Symbol" w:hAnsi="Symbol"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2">
    <w:nsid w:val="00000002"/>
    <w:multiLevelType w:val="multilevel"/>
    <w:tmpl w:val="C44C41B0"/>
    <w:lvl w:ilvl="0">
      <w:start w:val="1"/>
      <w:numFmt w:val="bullet"/>
      <w:lvlText w:val=""/>
      <w:lvlJc w:val="left"/>
      <w:pPr>
        <w:tabs>
          <w:tab w:val="left" w:leader="none" w:pos="720"/>
        </w:tabs>
        <w:ind w:left="720" w:hanging="360"/>
      </w:pPr>
      <w:rPr>
        <w:rFonts w:ascii="Symbol" w:cs="Symbol" w:hAnsi="Symbol"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3">
    <w:nsid w:val="00000003"/>
    <w:multiLevelType w:val="hybridMultilevel"/>
    <w:tmpl w:val="CD3E4072"/>
    <w:lvl w:ilvl="0" w:tplc="C9F4103C">
      <w:start w:val="1"/>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4">
    <w:nsid w:val="00000004"/>
    <w:multiLevelType w:val="multilevel"/>
    <w:tmpl w:val="F5CC5A74"/>
    <w:lvl w:ilvl="0">
      <w:start w:val="1"/>
      <w:numFmt w:val="bullet"/>
      <w:lvlText w:val=""/>
      <w:lvlJc w:val="left"/>
      <w:pPr>
        <w:tabs>
          <w:tab w:val="left" w:leader="none" w:pos="720"/>
        </w:tabs>
        <w:ind w:left="720" w:hanging="360"/>
      </w:pPr>
      <w:rPr>
        <w:rFonts w:ascii="Symbol" w:cs="Symbol" w:hAnsi="Symbol" w:hint="default"/>
        <w:sz w:val="20"/>
      </w:rPr>
    </w:lvl>
    <w:lvl w:ilvl="1">
      <w:start w:val="1"/>
      <w:numFmt w:val="bullet"/>
      <w:lvlText w:val="o"/>
      <w:lvlJc w:val="left"/>
      <w:pPr>
        <w:tabs>
          <w:tab w:val="left" w:leader="none" w:pos="1440"/>
        </w:tabs>
        <w:ind w:left="1440" w:hanging="360"/>
      </w:pPr>
      <w:rPr>
        <w:rFonts w:ascii="Courier New" w:cs="Courier New" w:hAnsi="Courier New" w:hint="default"/>
        <w:sz w:val="20"/>
      </w:rPr>
    </w:lvl>
    <w:lvl w:ilvl="2">
      <w:start w:val="1"/>
      <w:numFmt w:val="bullet"/>
      <w:lvlText w:val=""/>
      <w:lvlJc w:val="left"/>
      <w:pPr>
        <w:tabs>
          <w:tab w:val="left" w:leader="none" w:pos="2160"/>
        </w:tabs>
        <w:ind w:left="2160" w:hanging="360"/>
      </w:pPr>
      <w:rPr>
        <w:rFonts w:ascii="Wingdings" w:cs="Wingdings" w:hAnsi="Wingdings" w:hint="default"/>
        <w:sz w:val="20"/>
      </w:rPr>
    </w:lvl>
    <w:lvl w:ilvl="3">
      <w:start w:val="1"/>
      <w:numFmt w:val="bullet"/>
      <w:lvlText w:val=""/>
      <w:lvlJc w:val="left"/>
      <w:pPr>
        <w:tabs>
          <w:tab w:val="left" w:leader="none" w:pos="2880"/>
        </w:tabs>
        <w:ind w:left="2880" w:hanging="360"/>
      </w:pPr>
      <w:rPr>
        <w:rFonts w:ascii="Wingdings" w:cs="Wingdings" w:hAnsi="Wingdings" w:hint="default"/>
        <w:sz w:val="20"/>
      </w:rPr>
    </w:lvl>
    <w:lvl w:ilvl="4">
      <w:start w:val="1"/>
      <w:numFmt w:val="bullet"/>
      <w:lvlText w:val=""/>
      <w:lvlJc w:val="left"/>
      <w:pPr>
        <w:tabs>
          <w:tab w:val="left" w:leader="none" w:pos="3600"/>
        </w:tabs>
        <w:ind w:left="3600" w:hanging="360"/>
      </w:pPr>
      <w:rPr>
        <w:rFonts w:ascii="Wingdings" w:cs="Wingdings" w:hAnsi="Wingdings" w:hint="default"/>
        <w:sz w:val="20"/>
      </w:rPr>
    </w:lvl>
    <w:lvl w:ilvl="5">
      <w:start w:val="1"/>
      <w:numFmt w:val="bullet"/>
      <w:lvlText w:val=""/>
      <w:lvlJc w:val="left"/>
      <w:pPr>
        <w:tabs>
          <w:tab w:val="left" w:leader="none" w:pos="4320"/>
        </w:tabs>
        <w:ind w:left="4320" w:hanging="360"/>
      </w:pPr>
      <w:rPr>
        <w:rFonts w:ascii="Wingdings" w:cs="Wingdings" w:hAnsi="Wingdings" w:hint="default"/>
        <w:sz w:val="20"/>
      </w:rPr>
    </w:lvl>
    <w:lvl w:ilvl="6">
      <w:start w:val="1"/>
      <w:numFmt w:val="bullet"/>
      <w:lvlText w:val=""/>
      <w:lvlJc w:val="left"/>
      <w:pPr>
        <w:tabs>
          <w:tab w:val="left" w:leader="none" w:pos="5040"/>
        </w:tabs>
        <w:ind w:left="5040" w:hanging="360"/>
      </w:pPr>
      <w:rPr>
        <w:rFonts w:ascii="Wingdings" w:cs="Wingdings" w:hAnsi="Wingdings" w:hint="default"/>
        <w:sz w:val="20"/>
      </w:rPr>
    </w:lvl>
    <w:lvl w:ilvl="7">
      <w:start w:val="1"/>
      <w:numFmt w:val="bullet"/>
      <w:lvlText w:val=""/>
      <w:lvlJc w:val="left"/>
      <w:pPr>
        <w:tabs>
          <w:tab w:val="left" w:leader="none" w:pos="5760"/>
        </w:tabs>
        <w:ind w:left="5760" w:hanging="360"/>
      </w:pPr>
      <w:rPr>
        <w:rFonts w:ascii="Wingdings" w:cs="Wingdings" w:hAnsi="Wingdings" w:hint="default"/>
        <w:sz w:val="20"/>
      </w:rPr>
    </w:lvl>
    <w:lvl w:ilvl="8">
      <w:start w:val="1"/>
      <w:numFmt w:val="bullet"/>
      <w:lvlText w:val=""/>
      <w:lvlJc w:val="left"/>
      <w:pPr>
        <w:tabs>
          <w:tab w:val="left" w:leader="none" w:pos="6480"/>
        </w:tabs>
        <w:ind w:left="6480" w:hanging="360"/>
      </w:pPr>
      <w:rPr>
        <w:rFonts w:ascii="Wingdings" w:cs="Wingdings" w:hAnsi="Wingdings" w:hint="default"/>
        <w:sz w:val="20"/>
      </w:rPr>
    </w:lvl>
  </w:abstractNum>
  <w:abstractNum w:abstractNumId="5">
    <w:nsid w:val="00000005"/>
    <w:multiLevelType w:val="hybridMultilevel"/>
    <w:tmpl w:val="49AC9B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29">
    <w:name w:val="footnote text"/>
    <w:basedOn w:val="style0"/>
    <w:next w:val="style29"/>
    <w:link w:val="style4097"/>
    <w:uiPriority w:val="99"/>
    <w:pPr/>
    <w:rPr>
      <w:rFonts w:ascii="Calibri" w:cs="Times New Roman" w:eastAsia="Calibri" w:hAnsi="Calibri"/>
      <w:sz w:val="20"/>
      <w:szCs w:val="20"/>
    </w:rPr>
  </w:style>
  <w:style w:type="character" w:customStyle="1" w:styleId="style4097">
    <w:name w:val="Текст сноски Знак"/>
    <w:basedOn w:val="style65"/>
    <w:next w:val="style4097"/>
    <w:link w:val="style29"/>
    <w:uiPriority w:val="99"/>
    <w:rPr>
      <w:rFonts w:ascii="Calibri" w:cs="Times New Roman" w:eastAsia="Calibri" w:hAnsi="Calibri"/>
      <w:sz w:val="20"/>
      <w:szCs w:val="20"/>
    </w:rPr>
  </w:style>
  <w:style w:type="character" w:styleId="style38">
    <w:name w:val="footnote reference"/>
    <w:next w:val="style38"/>
    <w:uiPriority w:val="99"/>
    <w:rPr>
      <w:vertAlign w:val="superscript"/>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6023</Words>
  <Pages>24</Pages>
  <Characters>46185</Characters>
  <Application>WPS Office</Application>
  <DocSecurity>0</DocSecurity>
  <Paragraphs>115</Paragraphs>
  <ScaleCrop>false</ScaleCrop>
  <LinksUpToDate>false</LinksUpToDate>
  <CharactersWithSpaces>52644</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2026-01-06T13:33:00Z</dcterms:created>
  <dc:creator>Samsung</dc:creator>
  <lastModifiedBy>BTK-W09</lastModifiedBy>
  <dcterms:modified xsi:type="dcterms:W3CDTF">2026-01-06T14:06:35Z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f9faa25d0e1543998153c482111c15c5</vt:lpwstr>
  </property>
</Properties>
</file>