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left"/>
        <w:rPr>
          <w:sz w:val="26"/>
          <w:szCs w:val="26"/>
        </w:rPr>
      </w:pPr>
      <w:r>
        <w:fldChar w:fldCharType="begin"/>
      </w:r>
      <w:r>
        <w:rPr/>
        <w:instrText> HYPERLINK "http://istqbexamcertification.com/" </w:instrText>
      </w:r>
      <w:r>
        <w:fldChar w:fldCharType="separate"/>
      </w:r>
      <w:bookmarkStart w:id="0" w:name="bookmark0"/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26"/>
          <w:szCs w:val="26"/>
          <w:u w:val="single"/>
          <w:shd w:val="clear" w:color="auto" w:fill="auto"/>
          <w:lang w:val="en-US" w:eastAsia="en-US" w:bidi="en-US"/>
        </w:rPr>
        <w:t>ISTQB Foundation Sample Question Paper No. 12</w:t>
      </w:r>
      <w:bookmarkEnd w:id="0"/>
      <w:r>
        <w:fldChar w:fldCharType="end"/>
      </w:r>
    </w:p>
    <w:p>
      <w:pPr>
        <w:pStyle w:val="Style2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373" w:val="left"/>
        </w:tabs>
        <w:bidi w:val="0"/>
        <w:spacing w:before="0" w:after="260" w:line="240" w:lineRule="auto"/>
        <w:ind w:left="0" w:right="0" w:firstLine="0"/>
        <w:jc w:val="left"/>
      </w:pPr>
      <w:bookmarkStart w:id="2" w:name="bookmark2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deviation from the specified or expected behavior that is visible to end-users is called:</w:t>
      </w:r>
      <w:bookmarkEnd w:id="2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</w:t>
      </w:r>
      <w:r>
        <w:rPr>
          <w:rStyle w:val="CharStyle10"/>
          <w:b w:val="0"/>
          <w:bCs w:val="0"/>
        </w:rPr>
        <w:t>a)an error b)a fault c)a failure d)a defect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Regression testing should be performed: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v)every week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w)after the software has changed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x)as often as possible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y)when the environment has changed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z)when the project manager says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a)v &amp; w are true, x, y &amp; z are false b)w, x &amp; y are true, v &amp; z are false c)w &amp; y are true, v, x &amp; z are false d)w is true, v, x, y &amp; z are false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IEEE 829 test plan documentation standard contains all of the following except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a)test items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b)test deliverables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c)test tasks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d)test specifications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When should testing be stopped?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a)when all the planned tests have been run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b)when time has run out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c)when all faults have been fixed correctly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d)it depends on the risks for the system being tested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Order numbers on a stock control system can range between 10000 and 99999 inclusive.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inputs might be a result of designing tests for only valid equivalence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classes and valid boundaries?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a)1000, 50000, 99999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b)9999, 50000, 100000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c)10000, 50000, 99999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d)10000, 99999, 100000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Consider the following statements about early test design: i.early test design can prevent fault multiplication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ii.faults found during early test design are more expensive to fix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iii.early test design can find faults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iv.early test design can cause changes to the requirements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v.early test design normally takes more effort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a)i, iii &amp; iv are true; ii &amp; v are false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b)iii &amp; iv are true; i, ii &amp; v are false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c)i, iii, iv &amp; v are true; ii is false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d)i &amp; ii are true; iii, iv &amp; v are false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Non-functional system testing includes: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a)testing to see where the system does not function correctly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b)testing quality attributes of the system including performance and usability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c)testing a system function using only the software required for that function d)testing for functions that should not exist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is NOT part of configuration management?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a)auditing conformance to ISO 9000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b)status accounting of configuration items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c)identification of test versions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d)controlled library access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is the main purpose of the integration strategy for integration testing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 the small?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a)to ensure that all of the small modules are tested adequately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b)to ensure that the system interfaces to other systems and networks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c)to specify which modules to combine when, and how many at once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d)to specify how the software should be divided into modules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What is the purpose of a test completion criterion?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a)to know when a specific test has finished its execution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b)to ensure that the test case specification is complete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c)to set the criteria used in generating test inputs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d)to determine when to stop testing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Consider the following statements: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i.an incident may be closed without being fixed.</w:t>
      </w:r>
    </w:p>
    <w:p>
      <w:pPr>
        <w:pStyle w:val="Style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43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ncidents may not be raised against documentation.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iii.the final stage of incident tracking is fixing.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iv.the incident record does not include information on test environments.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a)ii is true, i, iii and iv are false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b)i is true, ii, iii and iv are false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c)i and iv are true, ii and iii are false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d)i and ii are true, iii and iv are false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Given the following code, which statement is true about the minimum number of test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cases required for full statement and branch coverage?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Read p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Read q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IF p+q &gt; 100 THEN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Print "Large"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ENDIF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IF p &gt; 50 THEN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Print "p Large"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ENDIF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a)1 test for statement coverage, 3 for branch coverage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b)1 test for statement coverage, 2 for branch coverage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c)1 test for statement coverage, 1 for branch coverage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d)2 tests for statement coverage, 2 for branch coverage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Consider the following statements: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23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.100% statement coverage guarantees 100% branch coverage.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01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.100% branch coverage guarantees 100% statement coverage.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.100% branch coverage guarantees 100% decision coverage.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.100% decision coverage guarantees 100% branch coverage.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2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.100% statement coverage guarantees 100% decision coverage.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a)ii is True; i, iii, iv &amp; v are False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b)i &amp; v are True; ii, iii &amp; iv are False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c)ii &amp; iii are True; i, iv &amp; v are False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d)ii, iii &amp; iv are True; i &amp; v are False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Functional system testing is: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a)testing that the system functions with other systems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b)testing that the components that comprise the system function together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c)testing the end to end functionality of the system as a whole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d)testing the system performs functions within specified response times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Incidents would not be raised against: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a)requirements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b)documentation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c)test cases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d)improvements suggested by users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0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items would not come under Configuration Management?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a)operating systems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b)test documentation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c)live data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d)user requirement documents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Maintenance testing is: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a)updating tests when the software has changed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b)testing a released system that has been changed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c)testing by users to ensure that the system meets a business need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d)testing to maintain business advantage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What can static analysis NOT find?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a)the use of a variable before it has been defined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b)unreachable (“dead”) code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c)memory leaks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d)array bound violations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techniques is NOT a black box technique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?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a)state transition testing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b)LCSAJ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c)syntax testing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d)boundary value analysis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Beta testing is: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a)performed by customers at their own site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b)performed by customers at the software developer's site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c)performed by an Independent Test Team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d)performed as early as possible in the lifecycle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Given the following types of tool, which tools would typically be used by developers, and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by an independent system test team?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i.static analysis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ii.performance testing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iii.test management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iv.dynamic analysis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a)developers would typically use i and iv; test team ii and iii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b)developers would typically use i and iii; test team ii and iv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c)developers would typically use ii and iv; test team i and iii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d)developers would typically use i, iii and iv; test team ii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main focus of acceptance testing is: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a)finding faults in the system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b)ensuring that the system is acceptable to all users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c)testing the system with other systems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d)testing from a business perspective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statements about component testing is FALSE?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a)black box test design techniques all have an associated test measurement technique b)white box test design techniques all have an associated test measurement technique c)cyclomatic complexity is not a test measurement technique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d)black box test measurement techniques all have an associated test design technique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statements is NOT true?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a)inspection is the most formal review process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b)inspections should be led by a trained leader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c)managers can perform inspections on management documents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d)inspection is appropriate even when there are no written documents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1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typical commercial test execution tool would be able to perform all of the following,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EXCEPT: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a)calculating expected outputs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b)comparison of expected outcomes with actual outcomes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c)recording test inputs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d)reading test values from a data file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difference between re-testing and regression testing is: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a)re-testing ensures the original fault has been removed; regression testing looks for unexpected side-effects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b)re-testing looks for unexpected side-effects; regression testing ensures the original fault has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been removed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c)re-testing is done after faults are fixed; regression testing is done earlier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d)re-testing is done by developers; regression testing is done by independent testers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Expected results are: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a)only important in system testing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b)only used in component testing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c)most useful when specified in advance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d)derived from the code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What type of review requires formal entry and exit criteria, including metrics: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a)walkthrough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b)inspection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c)management review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d)post project review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uses Impact Analysis most?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a)component testing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b)non-functional system testing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c)user acceptance testing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d)maintenance testing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What is NOT included in typical costs for an inspection process?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a)setting up forms and databases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b)analysing metrics and improving processes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c)writing the documents to be inspected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d)time spent on the document outside the meeting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is NOT a reasonable test objective: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a)to find faults in the software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b)to prove that the software has no faults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c)to give confidence in the software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d)to find performance problems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expression best matches the following characteristics of the review processes: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1.led by the author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2.undocumented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3.no management participation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4.led by a moderator or leader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5.uses entry and exit criteria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s)inspection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t)peer review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u)informal review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v)walkthrough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a)s = 4 and 5, t = 3, u = 2, v = 1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b)s = 4, t = 3, u = 2 and 5, v = 1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c)s = 1 and 5, t = 3, u = 2, v = 4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d)s = 4 and 5, t = 1, u= 2, v = 3</w:t>
      </w:r>
    </w:p>
    <w:p>
      <w:pPr>
        <w:pStyle w:val="Style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is NOT part of system testing?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a)business process-based testing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b)performance, load and stress testing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c)usability testing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d)top-down integration testing</w:t>
      </w:r>
    </w:p>
    <w:p>
      <w:pPr>
        <w:pStyle w:val="Style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statement about expected outcomes is FALSE?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a)expected outcomes are defined by the software's behaviour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b)expected outcomes are derived from a specification, not from the code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c)expected outcomes should be predicted before a test is run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d)expected outcomes may include timing constraints such as response times</w:t>
      </w:r>
    </w:p>
    <w:p>
      <w:pPr>
        <w:pStyle w:val="Style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standard that gives definitions of testing terms is: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a)ISO/IEC 12207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b)BS 7925-1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c)ANSI/IEEE 829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d)ANSI/IEEE 729</w:t>
      </w:r>
    </w:p>
    <w:p>
      <w:pPr>
        <w:pStyle w:val="Style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cost of fixing a fault: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a)is not important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b)increases the later a fault is found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c)decreases the later a fault is found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d)can never be determined</w:t>
      </w:r>
    </w:p>
    <w:p>
      <w:pPr>
        <w:pStyle w:val="Style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is NOT included in the Test Plan document of the Test Documentation Standard?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a)what is not to be tested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b)test environment properties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c)quality plans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d)schedules and deadlines</w:t>
      </w:r>
    </w:p>
    <w:p>
      <w:pPr>
        <w:pStyle w:val="Style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Could reviews or inspections be considered part of testing?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a)no, because they apply to development documentation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b)no, because they are normally applied before testing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c)yes, because both help detect faults and improve quality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d)yes, because testing includes all non-constructive activities</w:t>
      </w:r>
    </w:p>
    <w:p>
      <w:pPr>
        <w:pStyle w:val="Style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is not part of performance testing?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a)measuring response times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b)recovery testing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c)simulating many users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d)generating many transactions</w:t>
      </w:r>
    </w:p>
    <w:p>
      <w:pPr>
        <w:pStyle w:val="Style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1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Error guessing is best used: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a)after more formal techniques have been applied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b)as the first approach to deriving test cases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c)by inexperienced testers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d)after the system has gone live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Answers: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2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1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9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3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3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3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3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35" w:val="left"/>
        </w:tabs>
        <w:bidi w:val="0"/>
        <w:spacing w:before="0" w:after="260" w:line="240" w:lineRule="auto"/>
        <w:ind w:left="0" w:right="0" w:firstLine="0"/>
        <w:jc w:val="left"/>
        <w:sectPr>
          <w:headerReference w:type="default" r:id="rId5"/>
          <w:footerReference w:type="default" r:id="rId6"/>
          <w:footnotePr>
            <w:pos w:val="pageBottom"/>
            <w:numFmt w:val="decimal"/>
            <w:numRestart w:val="continuous"/>
          </w:footnotePr>
          <w:pgSz w:w="12240" w:h="15840"/>
          <w:pgMar w:top="1478" w:right="1508" w:bottom="1593" w:left="1410" w:header="0" w:footer="3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</w:t>
      </w:r>
    </w:p>
    <w:p>
      <w:pPr>
        <w:widowControl w:val="0"/>
        <w:spacing w:line="199" w:lineRule="exact"/>
        <w:rPr>
          <w:sz w:val="16"/>
          <w:szCs w:val="16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1242" w:right="2290" w:bottom="1320" w:left="1776" w:header="0" w:footer="3" w:gutter="0"/>
          <w:cols w:space="720"/>
          <w:noEndnote/>
          <w:rtlGutter w:val="0"/>
          <w:docGrid w:linePitch="360"/>
        </w:sectPr>
      </w:pPr>
    </w:p>
    <w:p>
      <w:pPr>
        <w:pStyle w:val="Style9"/>
        <w:keepNext w:val="0"/>
        <w:keepLines w:val="0"/>
        <w:framePr w:w="192" w:h="6365" w:wrap="none" w:vAnchor="text" w:hAnchor="page" w:x="1777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 B A A D A D A A C B D C B A D A B B C C B A</w:t>
      </w:r>
    </w:p>
    <w:p>
      <w:pPr>
        <w:pStyle w:val="Style12"/>
        <w:keepNext w:val="0"/>
        <w:keepLines w:val="0"/>
        <w:framePr w:w="430" w:h="6302" w:wrap="around" w:hAnchor="margin" w:x="-354" w:y="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18</w:t>
      </w:r>
    </w:p>
    <w:p>
      <w:pPr>
        <w:pStyle w:val="Style12"/>
        <w:keepNext w:val="0"/>
        <w:keepLines w:val="0"/>
        <w:framePr w:w="430" w:h="6302" w:wrap="around" w:hAnchor="margin" w:x="-354" w:y="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19</w:t>
      </w:r>
    </w:p>
    <w:p>
      <w:pPr>
        <w:pStyle w:val="Style12"/>
        <w:keepNext w:val="0"/>
        <w:keepLines w:val="0"/>
        <w:framePr w:w="430" w:h="6302" w:wrap="around" w:hAnchor="margin" w:x="-354" w:y="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20</w:t>
      </w:r>
    </w:p>
    <w:p>
      <w:pPr>
        <w:pStyle w:val="Style12"/>
        <w:keepNext w:val="0"/>
        <w:keepLines w:val="0"/>
        <w:framePr w:w="430" w:h="6302" w:wrap="around" w:hAnchor="margin" w:x="-354" w:y="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21</w:t>
      </w:r>
    </w:p>
    <w:p>
      <w:pPr>
        <w:pStyle w:val="Style12"/>
        <w:keepNext w:val="0"/>
        <w:keepLines w:val="0"/>
        <w:framePr w:w="430" w:h="6302" w:wrap="around" w:hAnchor="margin" w:x="-354" w:y="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22</w:t>
      </w:r>
    </w:p>
    <w:p>
      <w:pPr>
        <w:pStyle w:val="Style12"/>
        <w:keepNext w:val="0"/>
        <w:keepLines w:val="0"/>
        <w:framePr w:w="430" w:h="6302" w:wrap="around" w:hAnchor="margin" w:x="-354" w:y="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23</w:t>
      </w:r>
    </w:p>
    <w:p>
      <w:pPr>
        <w:pStyle w:val="Style12"/>
        <w:keepNext w:val="0"/>
        <w:keepLines w:val="0"/>
        <w:framePr w:w="430" w:h="6302" w:wrap="around" w:hAnchor="margin" w:x="-354" w:y="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24</w:t>
      </w:r>
    </w:p>
    <w:p>
      <w:pPr>
        <w:pStyle w:val="Style12"/>
        <w:keepNext w:val="0"/>
        <w:keepLines w:val="0"/>
        <w:framePr w:w="430" w:h="6302" w:wrap="around" w:hAnchor="margin" w:x="-354" w:y="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25</w:t>
      </w:r>
    </w:p>
    <w:p>
      <w:pPr>
        <w:pStyle w:val="Style12"/>
        <w:keepNext w:val="0"/>
        <w:keepLines w:val="0"/>
        <w:framePr w:w="430" w:h="6302" w:wrap="around" w:hAnchor="margin" w:x="-354" w:y="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26</w:t>
      </w:r>
    </w:p>
    <w:p>
      <w:pPr>
        <w:pStyle w:val="Style12"/>
        <w:keepNext w:val="0"/>
        <w:keepLines w:val="0"/>
        <w:framePr w:w="430" w:h="6302" w:wrap="around" w:hAnchor="margin" w:x="-354" w:y="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27</w:t>
      </w:r>
    </w:p>
    <w:p>
      <w:pPr>
        <w:pStyle w:val="Style12"/>
        <w:keepNext w:val="0"/>
        <w:keepLines w:val="0"/>
        <w:framePr w:w="430" w:h="6302" w:wrap="around" w:hAnchor="margin" w:x="-354" w:y="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28</w:t>
      </w:r>
    </w:p>
    <w:p>
      <w:pPr>
        <w:pStyle w:val="Style12"/>
        <w:keepNext w:val="0"/>
        <w:keepLines w:val="0"/>
        <w:framePr w:w="430" w:h="6302" w:wrap="around" w:hAnchor="margin" w:x="-354" w:y="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29</w:t>
      </w:r>
    </w:p>
    <w:p>
      <w:pPr>
        <w:pStyle w:val="Style12"/>
        <w:keepNext w:val="0"/>
        <w:keepLines w:val="0"/>
        <w:framePr w:w="430" w:h="6302" w:wrap="around" w:hAnchor="margin" w:x="-354" w:y="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30</w:t>
      </w:r>
    </w:p>
    <w:p>
      <w:pPr>
        <w:pStyle w:val="Style12"/>
        <w:keepNext w:val="0"/>
        <w:keepLines w:val="0"/>
        <w:framePr w:w="430" w:h="6302" w:wrap="around" w:hAnchor="margin" w:x="-354" w:y="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31</w:t>
      </w:r>
    </w:p>
    <w:p>
      <w:pPr>
        <w:pStyle w:val="Style12"/>
        <w:keepNext w:val="0"/>
        <w:keepLines w:val="0"/>
        <w:framePr w:w="430" w:h="6302" w:wrap="around" w:hAnchor="margin" w:x="-354" w:y="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32</w:t>
      </w:r>
    </w:p>
    <w:p>
      <w:pPr>
        <w:pStyle w:val="Style12"/>
        <w:keepNext w:val="0"/>
        <w:keepLines w:val="0"/>
        <w:framePr w:w="430" w:h="6302" w:wrap="around" w:hAnchor="margin" w:x="-354" w:y="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33</w:t>
      </w:r>
    </w:p>
    <w:p>
      <w:pPr>
        <w:pStyle w:val="Style12"/>
        <w:keepNext w:val="0"/>
        <w:keepLines w:val="0"/>
        <w:framePr w:w="430" w:h="6302" w:wrap="around" w:hAnchor="margin" w:x="-354" w:y="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34</w:t>
      </w:r>
    </w:p>
    <w:p>
      <w:pPr>
        <w:pStyle w:val="Style12"/>
        <w:keepNext w:val="0"/>
        <w:keepLines w:val="0"/>
        <w:framePr w:w="430" w:h="6302" w:wrap="around" w:hAnchor="margin" w:x="-354" w:y="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35</w:t>
      </w:r>
    </w:p>
    <w:p>
      <w:pPr>
        <w:pStyle w:val="Style12"/>
        <w:keepNext w:val="0"/>
        <w:keepLines w:val="0"/>
        <w:framePr w:w="430" w:h="6302" w:wrap="around" w:hAnchor="margin" w:x="-354" w:y="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36</w:t>
      </w:r>
    </w:p>
    <w:p>
      <w:pPr>
        <w:pStyle w:val="Style12"/>
        <w:keepNext w:val="0"/>
        <w:keepLines w:val="0"/>
        <w:framePr w:w="430" w:h="6302" w:wrap="around" w:hAnchor="margin" w:x="-354" w:y="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37</w:t>
      </w:r>
    </w:p>
    <w:p>
      <w:pPr>
        <w:pStyle w:val="Style12"/>
        <w:keepNext w:val="0"/>
        <w:keepLines w:val="0"/>
        <w:framePr w:w="430" w:h="6302" w:wrap="around" w:hAnchor="margin" w:x="-354" w:y="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38</w:t>
      </w:r>
    </w:p>
    <w:p>
      <w:pPr>
        <w:pStyle w:val="Style12"/>
        <w:keepNext w:val="0"/>
        <w:keepLines w:val="0"/>
        <w:framePr w:w="430" w:h="6302" w:wrap="around" w:hAnchor="margin" w:x="-354" w:y="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39</w:t>
      </w:r>
    </w:p>
    <w:p>
      <w:pPr>
        <w:pStyle w:val="Style12"/>
        <w:keepNext w:val="0"/>
        <w:keepLines w:val="0"/>
        <w:framePr w:w="430" w:h="6302" w:wrap="around" w:hAnchor="margin" w:x="-354" w:y="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40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04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242" w:right="2290" w:bottom="1320" w:left="1776" w:header="0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1450340</wp:posOffset>
              </wp:positionH>
              <wp:positionV relativeFrom="page">
                <wp:posOffset>9220200</wp:posOffset>
              </wp:positionV>
              <wp:extent cx="4867910" cy="16764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7910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114.2pt;margin-top:726.pt;width:383.30000000000001pt;height:13.20000000000000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1450340</wp:posOffset>
              </wp:positionH>
              <wp:positionV relativeFrom="page">
                <wp:posOffset>557530</wp:posOffset>
              </wp:positionV>
              <wp:extent cx="4864735" cy="16764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14.2pt;margin-top:43.899999999999999pt;width:383.05000000000001pt;height:13.20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1435100</wp:posOffset>
              </wp:positionH>
              <wp:positionV relativeFrom="page">
                <wp:posOffset>727075</wp:posOffset>
              </wp:positionV>
              <wp:extent cx="4900930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90093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113.pt;margin-top:57.25pt;width:385.90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start w:val="1"/>
      <w:numFmt w:val="decimal"/>
      <w:lvlText w:val="%1.%2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lowerRoman"/>
      <w:lvlText w:val="%1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4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33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decimal"/>
      <w:lvlText w:val="%1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_"/>
    <w:basedOn w:val="DefaultParagraphFont"/>
    <w:link w:val="Style2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CharStyle6">
    <w:name w:val="Header or footer (2)_"/>
    <w:basedOn w:val="DefaultParagraphFont"/>
    <w:link w:val="Styl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0">
    <w:name w:val="Body text_"/>
    <w:basedOn w:val="DefaultParagraphFont"/>
    <w:link w:val="Style9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CharStyle13">
    <w:name w:val="Other_"/>
    <w:basedOn w:val="DefaultParagraphFont"/>
    <w:link w:val="Style12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customStyle="1" w:styleId="Style2">
    <w:name w:val="Heading #1"/>
    <w:basedOn w:val="Normal"/>
    <w:link w:val="CharStyle3"/>
    <w:pPr>
      <w:widowControl w:val="0"/>
      <w:shd w:val="clear" w:color="auto" w:fill="auto"/>
      <w:spacing w:after="400"/>
      <w:outlineLvl w:val="0"/>
    </w:pPr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paragraph" w:customStyle="1" w:styleId="Style5">
    <w:name w:val="Header or footer (2)"/>
    <w:basedOn w:val="Normal"/>
    <w:link w:val="CharStyle6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styleId="Style9">
    <w:name w:val="Body text"/>
    <w:basedOn w:val="Normal"/>
    <w:link w:val="CharStyle10"/>
    <w:qFormat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customStyle="1" w:styleId="Style12">
    <w:name w:val="Other"/>
    <w:basedOn w:val="Normal"/>
    <w:link w:val="CharStyle13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