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7F9D" w14:textId="77777777" w:rsidR="00D5367F" w:rsidRPr="004A06E0" w:rsidRDefault="00D5367F" w:rsidP="00D5367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6E0">
        <w:rPr>
          <w:rFonts w:ascii="Times New Roman" w:hAnsi="Times New Roman" w:cs="Times New Roman"/>
          <w:b/>
          <w:bCs/>
          <w:sz w:val="24"/>
          <w:szCs w:val="24"/>
        </w:rPr>
        <w:t>Project Design Phase</w:t>
      </w:r>
    </w:p>
    <w:p w14:paraId="7D8272B6" w14:textId="77777777" w:rsidR="00D5367F" w:rsidRPr="004A06E0" w:rsidRDefault="00D5367F" w:rsidP="00D5367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6E0">
        <w:rPr>
          <w:rFonts w:ascii="Times New Roman" w:hAnsi="Times New Roman" w:cs="Times New Roman"/>
          <w:b/>
          <w:bCs/>
          <w:sz w:val="24"/>
          <w:szCs w:val="24"/>
        </w:rPr>
        <w:t>Solution Architecture</w:t>
      </w:r>
    </w:p>
    <w:p w14:paraId="1077B7AA" w14:textId="77777777" w:rsidR="00D5367F" w:rsidRPr="00D5367F" w:rsidRDefault="00D5367F" w:rsidP="00D5367F">
      <w:pPr>
        <w:spacing w:line="240" w:lineRule="auto"/>
        <w:jc w:val="center"/>
        <w:rPr>
          <w:b/>
          <w:bCs/>
        </w:rPr>
      </w:pPr>
    </w:p>
    <w:tbl>
      <w:tblPr>
        <w:tblW w:w="9782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91"/>
        <w:gridCol w:w="4891"/>
      </w:tblGrid>
      <w:tr w:rsidR="00D5367F" w14:paraId="0756DAF8" w14:textId="77777777" w:rsidTr="00D5367F">
        <w:trPr>
          <w:trHeight w:val="346"/>
        </w:trPr>
        <w:tc>
          <w:tcPr>
            <w:tcW w:w="4891" w:type="dxa"/>
          </w:tcPr>
          <w:p w14:paraId="5BCDBEDC" w14:textId="77777777" w:rsidR="00D5367F" w:rsidRDefault="00D5367F">
            <w:r>
              <w:t>DATE</w:t>
            </w:r>
          </w:p>
        </w:tc>
        <w:tc>
          <w:tcPr>
            <w:tcW w:w="4891" w:type="dxa"/>
          </w:tcPr>
          <w:p w14:paraId="7F1FF069" w14:textId="52DDF9DC" w:rsidR="00D5367F" w:rsidRDefault="00582643">
            <w:r>
              <w:t>8</w:t>
            </w:r>
            <w:r w:rsidR="004A06E0">
              <w:t>/11/25</w:t>
            </w:r>
          </w:p>
        </w:tc>
      </w:tr>
      <w:tr w:rsidR="00D5367F" w14:paraId="4DFE1C30" w14:textId="77777777" w:rsidTr="00D5367F">
        <w:trPr>
          <w:trHeight w:val="346"/>
        </w:trPr>
        <w:tc>
          <w:tcPr>
            <w:tcW w:w="4891" w:type="dxa"/>
          </w:tcPr>
          <w:p w14:paraId="2A1B0216" w14:textId="77777777" w:rsidR="00D5367F" w:rsidRDefault="00D5367F">
            <w:r>
              <w:t>TEAM ID</w:t>
            </w:r>
          </w:p>
        </w:tc>
        <w:tc>
          <w:tcPr>
            <w:tcW w:w="4891" w:type="dxa"/>
          </w:tcPr>
          <w:p w14:paraId="692BBCFD" w14:textId="253871C5" w:rsidR="00D5367F" w:rsidRDefault="00582643">
            <w:r w:rsidRPr="00582643">
              <w:t>NM2025TMID06649</w:t>
            </w:r>
          </w:p>
        </w:tc>
      </w:tr>
      <w:tr w:rsidR="00D5367F" w14:paraId="772D8C02" w14:textId="77777777" w:rsidTr="00D5367F">
        <w:trPr>
          <w:trHeight w:val="346"/>
        </w:trPr>
        <w:tc>
          <w:tcPr>
            <w:tcW w:w="4891" w:type="dxa"/>
          </w:tcPr>
          <w:p w14:paraId="288C34F5" w14:textId="77777777" w:rsidR="00D5367F" w:rsidRDefault="00D5367F">
            <w:r>
              <w:t>PROJECT NAME</w:t>
            </w:r>
          </w:p>
        </w:tc>
        <w:tc>
          <w:tcPr>
            <w:tcW w:w="4891" w:type="dxa"/>
          </w:tcPr>
          <w:p w14:paraId="25D8547A" w14:textId="77777777" w:rsidR="00D5367F" w:rsidRPr="00D5367F" w:rsidRDefault="00D5367F">
            <w:r w:rsidRPr="00D5367F">
              <w:t>Medical Inventory Management</w:t>
            </w:r>
          </w:p>
        </w:tc>
      </w:tr>
      <w:tr w:rsidR="00D5367F" w14:paraId="34A60B82" w14:textId="77777777" w:rsidTr="00D5367F">
        <w:trPr>
          <w:trHeight w:val="346"/>
        </w:trPr>
        <w:tc>
          <w:tcPr>
            <w:tcW w:w="4891" w:type="dxa"/>
          </w:tcPr>
          <w:p w14:paraId="296111B4" w14:textId="77777777" w:rsidR="00D5367F" w:rsidRDefault="00D5367F">
            <w:r w:rsidRPr="00D5367F">
              <w:t>M</w:t>
            </w:r>
            <w:r>
              <w:t>AXIMUM MARKS</w:t>
            </w:r>
          </w:p>
        </w:tc>
        <w:tc>
          <w:tcPr>
            <w:tcW w:w="4891" w:type="dxa"/>
          </w:tcPr>
          <w:p w14:paraId="0BF0EC4D" w14:textId="77777777" w:rsidR="00D5367F" w:rsidRPr="00D5367F" w:rsidRDefault="00D5367F">
            <w:r>
              <w:t>4 Marks</w:t>
            </w:r>
          </w:p>
        </w:tc>
      </w:tr>
    </w:tbl>
    <w:p w14:paraId="61144348" w14:textId="77777777" w:rsidR="00D5367F" w:rsidRDefault="00D5367F"/>
    <w:p w14:paraId="21FAB7CD" w14:textId="77777777" w:rsidR="004A06E0" w:rsidRPr="004A06E0" w:rsidRDefault="004A06E0" w:rsidP="004A06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6E0">
        <w:rPr>
          <w:rFonts w:ascii="Times New Roman" w:hAnsi="Times New Roman" w:cs="Times New Roman"/>
          <w:b/>
          <w:bCs/>
          <w:sz w:val="26"/>
          <w:szCs w:val="26"/>
        </w:rPr>
        <w:t>Solution Architecture</w:t>
      </w:r>
    </w:p>
    <w:p w14:paraId="2A6A0419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Goals of the Architecture</w:t>
      </w:r>
    </w:p>
    <w:p w14:paraId="402BF7A4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Automate and streamline the management of medical inventory within the Salesforce ecosystem.</w:t>
      </w:r>
    </w:p>
    <w:p w14:paraId="71C83022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Enable real-time tracking of medicines, suppliers, and purchase orders across healthcare facilities.</w:t>
      </w:r>
    </w:p>
    <w:p w14:paraId="27EB7539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Prevent stock-out or overstock conditions through the use of validation rules and automated alerts.</w:t>
      </w:r>
    </w:p>
    <w:p w14:paraId="0EFCE2B4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Enhance visibility and control over medical inventory for hospitals and clinics.</w:t>
      </w:r>
    </w:p>
    <w:p w14:paraId="1691C273" w14:textId="77777777" w:rsidR="004A06E0" w:rsidRPr="004A06E0" w:rsidRDefault="004A06E0" w:rsidP="004A06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Ensure data security, traceability, and compliance through role-based access and audit logs.</w:t>
      </w:r>
    </w:p>
    <w:p w14:paraId="70DD6BF3" w14:textId="77777777" w:rsidR="004A06E0" w:rsidRPr="004A06E0" w:rsidRDefault="00582643" w:rsidP="004A06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D0CDA52">
          <v:rect id="_x0000_i1025" style="width:0;height:1.5pt" o:hralign="center" o:hrstd="t" o:hr="t" fillcolor="#a0a0a0" stroked="f"/>
        </w:pict>
      </w:r>
    </w:p>
    <w:p w14:paraId="79832FA0" w14:textId="77777777" w:rsidR="004A06E0" w:rsidRPr="004A06E0" w:rsidRDefault="004A06E0" w:rsidP="004A06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6E0">
        <w:rPr>
          <w:rFonts w:ascii="Times New Roman" w:hAnsi="Times New Roman" w:cs="Times New Roman"/>
          <w:b/>
          <w:bCs/>
          <w:sz w:val="26"/>
          <w:szCs w:val="26"/>
        </w:rPr>
        <w:t>Key Components</w:t>
      </w:r>
    </w:p>
    <w:p w14:paraId="38C71220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1. Custom Objects</w:t>
      </w:r>
    </w:p>
    <w:p w14:paraId="480F18FC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Medicine__c – Stores detailed information about each medical product, including name, category, expiry date, and available quantity.</w:t>
      </w:r>
    </w:p>
    <w:p w14:paraId="063E60B4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Supplier__c – Maintains supplier details such as name, contact information, delivery history, and performance metrics.</w:t>
      </w:r>
    </w:p>
    <w:p w14:paraId="2210951C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Purchase_Order__c – Tracks all purchase orders, including ordered products, quantities, and order status.</w:t>
      </w:r>
    </w:p>
    <w:p w14:paraId="71352417" w14:textId="77777777" w:rsidR="004A06E0" w:rsidRPr="004A06E0" w:rsidRDefault="004A06E0" w:rsidP="004A06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Inventory_Transaction__c – Logs every stock movement, including received items, issued stock, and returns, to ensure complete traceability.</w:t>
      </w:r>
    </w:p>
    <w:p w14:paraId="1EB68D27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2. Automation Tools</w:t>
      </w:r>
    </w:p>
    <w:p w14:paraId="5C51E250" w14:textId="77777777" w:rsidR="004A06E0" w:rsidRPr="004A06E0" w:rsidRDefault="004A06E0" w:rsidP="004A06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lastRenderedPageBreak/>
        <w:t>Flow Builder – Automates processes like stock level updates, reorder alerts, and expiry notifications.</w:t>
      </w:r>
    </w:p>
    <w:p w14:paraId="4C640C66" w14:textId="77777777" w:rsidR="004A06E0" w:rsidRPr="004A06E0" w:rsidRDefault="004A06E0" w:rsidP="004A06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Validation Rules – Ensures data accuracy by preventing duplicate entries, expired product entries, or incorrect stock updates.</w:t>
      </w:r>
    </w:p>
    <w:p w14:paraId="353C9021" w14:textId="77777777" w:rsidR="004A06E0" w:rsidRPr="004A06E0" w:rsidRDefault="004A06E0" w:rsidP="004A06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Approval Process – Manages multi-level approval workflows for large or high-value purchase orders before final confirmation.</w:t>
      </w:r>
    </w:p>
    <w:p w14:paraId="6F720B1E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3. Integration</w:t>
      </w:r>
    </w:p>
    <w:p w14:paraId="05216288" w14:textId="77777777" w:rsidR="004A06E0" w:rsidRPr="004A06E0" w:rsidRDefault="004A06E0" w:rsidP="004A06E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Email Alert System – Automatically notifies administrators or pharmacists when stock levels fall below threshold or medicines near expiry.</w:t>
      </w:r>
    </w:p>
    <w:p w14:paraId="6CCDACC8" w14:textId="77777777" w:rsidR="004A06E0" w:rsidRPr="004A06E0" w:rsidRDefault="004A06E0" w:rsidP="004A06E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Reports &amp; Dashboards – Offers visual analytics and summaries of stock movement, supplier performance, and reorder patterns for strategic decisions.</w:t>
      </w:r>
    </w:p>
    <w:p w14:paraId="296A6965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4. Security &amp; Access</w:t>
      </w:r>
    </w:p>
    <w:p w14:paraId="725A2187" w14:textId="77777777" w:rsidR="004A06E0" w:rsidRPr="004A06E0" w:rsidRDefault="004A06E0" w:rsidP="004A06E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Role-Based Access Control – Assigns permissions specific to pharmacists, administrators, and suppliers to ensure proper segregation of duties.</w:t>
      </w:r>
    </w:p>
    <w:p w14:paraId="06C53015" w14:textId="77777777" w:rsidR="004A06E0" w:rsidRPr="004A06E0" w:rsidRDefault="004A06E0" w:rsidP="004A06E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Record-Level Security – Restricts unauthorized access or modification of records, safeguarding sensitive medical data.</w:t>
      </w:r>
    </w:p>
    <w:p w14:paraId="55D248CE" w14:textId="77777777" w:rsidR="004A06E0" w:rsidRPr="004A06E0" w:rsidRDefault="00582643" w:rsidP="004A06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12074CC">
          <v:rect id="_x0000_i1026" style="width:0;height:1.5pt" o:hralign="center" o:hrstd="t" o:hr="t" fillcolor="#a0a0a0" stroked="f"/>
        </w:pict>
      </w:r>
    </w:p>
    <w:p w14:paraId="7F3FE2FF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Development Phases</w:t>
      </w:r>
    </w:p>
    <w:p w14:paraId="50F43A82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Design and create custom objects for medicines, suppliers, and purchase orders.</w:t>
      </w:r>
    </w:p>
    <w:p w14:paraId="44758064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Establish object relationships (lookup or master-detail) to maintain data integrity.</w:t>
      </w:r>
    </w:p>
    <w:p w14:paraId="6ACB5D22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Configure validation rules to prevent entry errors and ensure reliable data.</w:t>
      </w:r>
    </w:p>
    <w:p w14:paraId="16C0D545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Build Flows to automate stock level adjustments and alert generation.</w:t>
      </w:r>
    </w:p>
    <w:p w14:paraId="7EC26B8A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Develop Reports and Dashboards for real-time performance analytics.</w:t>
      </w:r>
    </w:p>
    <w:p w14:paraId="03A4852C" w14:textId="77777777" w:rsidR="004A06E0" w:rsidRPr="004A06E0" w:rsidRDefault="004A06E0" w:rsidP="004A06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Conduct thorough testing of system functionalities, including alert triggers and security access controls.</w:t>
      </w:r>
    </w:p>
    <w:p w14:paraId="59959C29" w14:textId="77777777" w:rsidR="004A06E0" w:rsidRPr="004A06E0" w:rsidRDefault="00582643" w:rsidP="004A06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52D9D5C">
          <v:rect id="_x0000_i1027" style="width:0;height:1.5pt" o:hralign="center" o:hrstd="t" o:hr="t" fillcolor="#a0a0a0" stroked="f"/>
        </w:pict>
      </w:r>
    </w:p>
    <w:p w14:paraId="5B94AD0E" w14:textId="77777777" w:rsidR="004A06E0" w:rsidRPr="004A06E0" w:rsidRDefault="004A06E0" w:rsidP="004A06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06E0">
        <w:rPr>
          <w:rFonts w:ascii="Times New Roman" w:hAnsi="Times New Roman" w:cs="Times New Roman"/>
          <w:b/>
          <w:bCs/>
          <w:sz w:val="26"/>
          <w:szCs w:val="26"/>
        </w:rPr>
        <w:t>Solution Architecture Description</w:t>
      </w:r>
    </w:p>
    <w:p w14:paraId="71BFDBF5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The Medical Inventory Management System architecture is designed to deliver a robust, automated, and secure solution for managing healthcare inventory using Salesforce.</w:t>
      </w:r>
      <w:r w:rsidRPr="004A06E0">
        <w:rPr>
          <w:rFonts w:ascii="Times New Roman" w:hAnsi="Times New Roman" w:cs="Times New Roman"/>
          <w:sz w:val="26"/>
          <w:szCs w:val="26"/>
        </w:rPr>
        <w:br/>
      </w:r>
      <w:r w:rsidRPr="004A06E0">
        <w:rPr>
          <w:rFonts w:ascii="Times New Roman" w:hAnsi="Times New Roman" w:cs="Times New Roman"/>
          <w:sz w:val="26"/>
          <w:szCs w:val="26"/>
        </w:rPr>
        <w:lastRenderedPageBreak/>
        <w:t>Core objects such as Medicine, Supplier, Purchase Order, and Inventory Transaction form the foundation of the system, enabling structured and unified data management.</w:t>
      </w:r>
    </w:p>
    <w:p w14:paraId="68663917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When new stock is received or issued, an Inventory Transaction record is created, automatically updating available quantities in real time.</w:t>
      </w:r>
      <w:r w:rsidRPr="004A06E0">
        <w:rPr>
          <w:rFonts w:ascii="Times New Roman" w:hAnsi="Times New Roman" w:cs="Times New Roman"/>
          <w:sz w:val="26"/>
          <w:szCs w:val="26"/>
        </w:rPr>
        <w:br/>
        <w:t>Flows and Validation Rules maintain data accuracy, while email notifications alert administrators about low stock levels or upcoming expiries.</w:t>
      </w:r>
      <w:r w:rsidRPr="004A06E0">
        <w:rPr>
          <w:rFonts w:ascii="Times New Roman" w:hAnsi="Times New Roman" w:cs="Times New Roman"/>
          <w:sz w:val="26"/>
          <w:szCs w:val="26"/>
        </w:rPr>
        <w:br/>
        <w:t>Comprehensive Dashboards provide an at-a-glance view of key metrics such as stock trends, supplier reliability, and cost analytics, supporting informed decision-making.</w:t>
      </w:r>
    </w:p>
    <w:p w14:paraId="34A9278F" w14:textId="77777777" w:rsidR="004A06E0" w:rsidRPr="004A06E0" w:rsidRDefault="004A06E0" w:rsidP="004A06E0">
      <w:pPr>
        <w:rPr>
          <w:rFonts w:ascii="Times New Roman" w:hAnsi="Times New Roman" w:cs="Times New Roman"/>
          <w:sz w:val="26"/>
          <w:szCs w:val="26"/>
        </w:rPr>
      </w:pPr>
      <w:r w:rsidRPr="004A06E0">
        <w:rPr>
          <w:rFonts w:ascii="Times New Roman" w:hAnsi="Times New Roman" w:cs="Times New Roman"/>
          <w:sz w:val="26"/>
          <w:szCs w:val="26"/>
        </w:rPr>
        <w:t>All transactions are securely logged with audit trails to ensure compliance and transparency.</w:t>
      </w:r>
      <w:r w:rsidRPr="004A06E0">
        <w:rPr>
          <w:rFonts w:ascii="Times New Roman" w:hAnsi="Times New Roman" w:cs="Times New Roman"/>
          <w:sz w:val="26"/>
          <w:szCs w:val="26"/>
        </w:rPr>
        <w:br/>
        <w:t>By integrating automation, analytics, and access control, the system minimizes manual work, prevents inventory errors, and enhances operational efficiency across healthcare facilities.</w:t>
      </w:r>
    </w:p>
    <w:p w14:paraId="3F1FC02F" w14:textId="77777777" w:rsidR="00D76048" w:rsidRPr="004A06E0" w:rsidRDefault="00D76048" w:rsidP="00D536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06E0">
        <w:rPr>
          <w:rFonts w:ascii="Times New Roman" w:hAnsi="Times New Roman" w:cs="Times New Roman"/>
          <w:b/>
          <w:bCs/>
          <w:sz w:val="28"/>
          <w:szCs w:val="28"/>
        </w:rPr>
        <w:t>Solution Architecture Diagram:</w:t>
      </w:r>
    </w:p>
    <w:p w14:paraId="401C9ED8" w14:textId="77777777" w:rsidR="00D76048" w:rsidRDefault="00D76048">
      <w:pPr>
        <w:rPr>
          <w:b/>
          <w:bCs/>
        </w:rPr>
      </w:pPr>
    </w:p>
    <w:p w14:paraId="2506A128" w14:textId="77777777" w:rsidR="00D76048" w:rsidRPr="00D76048" w:rsidRDefault="00D76048">
      <w:pPr>
        <w:rPr>
          <w:b/>
          <w:bCs/>
        </w:rPr>
      </w:pPr>
      <w:r>
        <w:rPr>
          <w:noProof/>
        </w:rPr>
        <w:drawing>
          <wp:inline distT="0" distB="0" distL="0" distR="0" wp14:anchorId="0A614976" wp14:editId="514BE3BF">
            <wp:extent cx="5731510" cy="3781425"/>
            <wp:effectExtent l="0" t="0" r="2540" b="9525"/>
            <wp:docPr id="1614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6048" w:rsidRPr="00D7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D15"/>
    <w:multiLevelType w:val="hybridMultilevel"/>
    <w:tmpl w:val="117AC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630F1"/>
    <w:multiLevelType w:val="multilevel"/>
    <w:tmpl w:val="8F8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1D91"/>
    <w:multiLevelType w:val="hybridMultilevel"/>
    <w:tmpl w:val="E31C6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47EF7"/>
    <w:multiLevelType w:val="hybridMultilevel"/>
    <w:tmpl w:val="3CCCB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E721E"/>
    <w:multiLevelType w:val="hybridMultilevel"/>
    <w:tmpl w:val="72A8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979EE"/>
    <w:multiLevelType w:val="multilevel"/>
    <w:tmpl w:val="077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21D27"/>
    <w:multiLevelType w:val="multilevel"/>
    <w:tmpl w:val="1A6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E4F48"/>
    <w:multiLevelType w:val="hybridMultilevel"/>
    <w:tmpl w:val="83665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258FF"/>
    <w:multiLevelType w:val="multilevel"/>
    <w:tmpl w:val="019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B3933"/>
    <w:multiLevelType w:val="multilevel"/>
    <w:tmpl w:val="5100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B6B76"/>
    <w:multiLevelType w:val="multilevel"/>
    <w:tmpl w:val="CF3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027857">
    <w:abstractNumId w:val="7"/>
  </w:num>
  <w:num w:numId="2" w16cid:durableId="1918787981">
    <w:abstractNumId w:val="3"/>
  </w:num>
  <w:num w:numId="3" w16cid:durableId="1885405363">
    <w:abstractNumId w:val="2"/>
  </w:num>
  <w:num w:numId="4" w16cid:durableId="667640534">
    <w:abstractNumId w:val="0"/>
  </w:num>
  <w:num w:numId="5" w16cid:durableId="2131823670">
    <w:abstractNumId w:val="4"/>
  </w:num>
  <w:num w:numId="6" w16cid:durableId="1061749313">
    <w:abstractNumId w:val="1"/>
  </w:num>
  <w:num w:numId="7" w16cid:durableId="1041201960">
    <w:abstractNumId w:val="5"/>
  </w:num>
  <w:num w:numId="8" w16cid:durableId="1858890094">
    <w:abstractNumId w:val="10"/>
  </w:num>
  <w:num w:numId="9" w16cid:durableId="1529761219">
    <w:abstractNumId w:val="6"/>
  </w:num>
  <w:num w:numId="10" w16cid:durableId="995379083">
    <w:abstractNumId w:val="8"/>
  </w:num>
  <w:num w:numId="11" w16cid:durableId="168644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85275"/>
    <w:rsid w:val="001E5368"/>
    <w:rsid w:val="00204005"/>
    <w:rsid w:val="004A06E0"/>
    <w:rsid w:val="004C79E6"/>
    <w:rsid w:val="00582643"/>
    <w:rsid w:val="00735A81"/>
    <w:rsid w:val="009300E2"/>
    <w:rsid w:val="00D5367F"/>
    <w:rsid w:val="00D76048"/>
    <w:rsid w:val="00EB3569"/>
    <w:rsid w:val="00E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23833D5"/>
  <w15:chartTrackingRefBased/>
  <w15:docId w15:val="{CBB5D52B-6F86-43F8-88E1-4F3A21FB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Tas</dc:creator>
  <cp:keywords/>
  <dc:description/>
  <cp:lastModifiedBy>Rukshana Fathima</cp:lastModifiedBy>
  <cp:revision>3</cp:revision>
  <dcterms:created xsi:type="dcterms:W3CDTF">2025-11-04T14:21:00Z</dcterms:created>
  <dcterms:modified xsi:type="dcterms:W3CDTF">2025-11-08T05:40:00Z</dcterms:modified>
</cp:coreProperties>
</file>