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67E22"/>
          <w:sz w:val="40"/>
          <w:szCs w:val="40"/>
        </w:rPr>
        <w:t xml:space="preserve">LuckCup 运营系统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项目进度与待办总览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最后更新：2026年3月3日  |  备案审核等待中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一、项目概览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LuckCup 运营系统旨在为饮品加盟店老板解决多平台数据分散的痛点。核心回答两个问题：「赚不赚钱」和「还差多少到保本」。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项目从 2025年2月27日启动，目前已完成需求梳理、架构设计、页面设计、首版代码开发，正在进行腾讯云迁移部署。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二、五大主题完成进度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完成情况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主题1 需求梳理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核心需求已明确：6平台收入录入、6类支出管理（含自动房租）、月度总览、动态保本分析。目标用户为手机优先的电脑小白加盟商。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主题2 架构设计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技术栈确定：React + Tailwind CSS 前端，Node.js + Express 后端，TDSQL-C MySQL Serverless 数据库。已完成腾讯云迁移架构设计。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主题3 页面设计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移动端优先交互原型已产出，暖橙/黄色调风格。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主题4 代码实现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首版代码 2285+ 行已完成。后端已改造并部署到腾讯云 SCF（注册/登录接口已验证通过）。前端已构建，等待域名备案后部署。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🔄 进行中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主题5 问题排查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已建立问题知识库文档，收录 BUG-001（海外服务器访问问题）和 BUG-002（多AI助手代码不兼容）。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📋 持续更新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三、腾讯云迁移进度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20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迁移阶段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完成日期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阶段1 数据库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TDSQL-C MySQL Serverless 创建完成，5张数据表已建好（users/shops/shop_settings/daily_income/expenses）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3月1日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阶段2 后端部署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SCF 云函数部署完成，注册/登录接口验证通过。API地址：https://1407262666-dpfeex1z10.ap-shanghai.tencentscf.com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3月1日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阶段3 前端部署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 存储桶已创建（luckcup-web-1407262666），但因腾讯云2024年新政策：默认域名不可浏览器预览。需绑定自定义域名。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⏸️ 等待备案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阶段4 域名备案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域名 lcup.cn 已购买（30元/年）。ICP 备案已提交，当前管局审核中。预计 3月中下旬通过。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⏳ 管局审核中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3月2日提交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四、当前资源与费用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域名 lcup.cn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已购买，1年有效期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元/年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TDSQL-C MySQL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Serverless 按量计费，无连接10分钟自动暂停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已消费 0.5 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SCF 云函数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luckcup-api，512MB内存，公网已开启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免费额度内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 对象存储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luckcup-web-1407262666，公有读私有写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免费额度内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私有网络 VPC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1个，默认配置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日志服务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1个，SCF 日志投递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免费额度内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DNS 解析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DNSPod 免费版，lcup.cn 已添加，0条记录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ICP 备案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腾讯云代办，管局审核中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累计费用约 30.5 元（域名 30 元 + 数据库 0.5 元）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五、待办事项清单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🔴 优先级 P0 — 备案通过后立即执行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配置 DNS 解析：在 DNSPod 添加 A 记录或 CNAME 记录，将 lcup.cn 指向腾讯云服务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TODO-002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申请免费 SSL 证书（HTTPS），绑定到 lcup.cn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TODO-003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 存储桶绑定自定义域名（如 app.lcup.cn），上传前端并验证访问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分钟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TODO-004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端到端测试：在手机浏览器访问 app.lcup.cn，完成注册 → 登录 → 录入收入 → 查看总览的完整流程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小时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🟡 优先级 P1 — 等待期间可推进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TODO-005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完善「每日收入录入」页面：6个平台（美团/抖音/小程序/POS/其他线上/现金）的输入表单、日期选择、提交逻辑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小时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TODO-006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完善「支出录入」页面：6类支出（房租/人工/原料/水电/营销/其他）录入、自动房租功能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小时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TODO-007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完善「月度总览」页面：当月收入汇总、支出汇总、净利润、收支趋势图表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小时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TODO-008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实现「动态保本分析」：根据当月实际支出计算每日保本线，显示距离保本还差多少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小时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TODO-009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后端 API 补全：收入 CRUD、支出 CRUD、月度汇总统计接口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小时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🔵 优先级 P2 — 上线后优化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TODO-010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登录方式升级：从手机号+密码改为短信验证码登录（腾讯云 SMS 服务）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体验优化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TODO-011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配置：添加到手机主屏幕，像原生 APP 一样使用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体验优化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TODO-012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多门店支持：一个账号管理多家店铺，切换查看各店数据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功能扩展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TODO-013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数据导出：月度/季度报表导出为 Excel 或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功能扩展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TODO-014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向其他加盟商推广，收集反馈并迭代优化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商业验证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六、关键决策记录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2月27日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选择 Vercel + Render + Supabase 海外服务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免费、部署简单、快速出MVP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2月28日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决定迁移到腾讯云全家桶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海外服务在中国大陆访问困难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3月1日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选择 TDSQL-C Serverless + SCF 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按量计费省钱、Serverless 免运维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3月1日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购买域名 lcup.cn（30元/年）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COS新政策需自定义域名、.cn便宜且适合国内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3月2日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提交 ICP 备案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国内网站必须备案才能正常访问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七、当前阻塞与下一步行动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当前阻塞项：ICP 备案管局审核中（预计 3月中下旬通过）。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备案通过前：可继续推进 P1 待办（功能开发），在本地开发调试，备案通过后直接部署。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备案通过后：按 P0 清单依次执行 DNS 解析 → SSL 证书 → COS 绑定域名 → 端到端测试 → 正式上线。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2026-03-03T08:43:35.621Z</dcterms:created>
  <dcterms:modified xsi:type="dcterms:W3CDTF">2026-03-03T08:43:35.622Z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