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42D1E" w14:textId="2CC3FD8B" w:rsidR="003D6E3A" w:rsidRDefault="003D6E3A" w:rsidP="003D6E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ANALYSIS - </w:t>
      </w:r>
      <w:r w:rsidR="004A2565">
        <w:rPr>
          <w:b/>
          <w:bCs/>
          <w:sz w:val="28"/>
          <w:szCs w:val="28"/>
        </w:rPr>
        <w:t>PERFORMANCE</w:t>
      </w:r>
      <w:r w:rsidRPr="003D6E3A">
        <w:rPr>
          <w:b/>
          <w:bCs/>
          <w:sz w:val="28"/>
          <w:szCs w:val="28"/>
        </w:rPr>
        <w:t xml:space="preserve"> OF A MARKETING CAMPAIGN</w:t>
      </w:r>
    </w:p>
    <w:p w14:paraId="48C44C6C" w14:textId="5A6E9192" w:rsidR="003D6E3A" w:rsidRPr="004A2565" w:rsidRDefault="00DF2178" w:rsidP="003D6E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D6E3A" w:rsidRPr="004A2565">
        <w:rPr>
          <w:b/>
          <w:bCs/>
          <w:sz w:val="24"/>
          <w:szCs w:val="24"/>
        </w:rPr>
        <w:t>Background:</w:t>
      </w:r>
    </w:p>
    <w:p w14:paraId="7922B590" w14:textId="1296012F" w:rsidR="003D6E3A" w:rsidRPr="003D6E3A" w:rsidRDefault="003D6E3A" w:rsidP="003D6E3A">
      <w:pPr>
        <w:rPr>
          <w:sz w:val="24"/>
          <w:szCs w:val="24"/>
        </w:rPr>
      </w:pPr>
      <w:r>
        <w:rPr>
          <w:sz w:val="24"/>
          <w:szCs w:val="24"/>
        </w:rPr>
        <w:t xml:space="preserve">A company has deployed a marketing campaign to increase </w:t>
      </w:r>
      <w:r w:rsidR="00482DD9">
        <w:rPr>
          <w:sz w:val="24"/>
          <w:szCs w:val="24"/>
        </w:rPr>
        <w:t>user</w:t>
      </w:r>
      <w:r>
        <w:rPr>
          <w:sz w:val="24"/>
          <w:szCs w:val="24"/>
        </w:rPr>
        <w:t xml:space="preserve"> engagement with its Brand</w:t>
      </w:r>
      <w:r w:rsidR="00482DD9">
        <w:rPr>
          <w:sz w:val="24"/>
          <w:szCs w:val="24"/>
        </w:rPr>
        <w:t>, convert them into customers</w:t>
      </w:r>
      <w:r>
        <w:rPr>
          <w:sz w:val="24"/>
          <w:szCs w:val="24"/>
        </w:rPr>
        <w:t xml:space="preserve"> and generate more sales</w:t>
      </w:r>
      <w:r w:rsidR="004A2565">
        <w:rPr>
          <w:sz w:val="24"/>
          <w:szCs w:val="24"/>
        </w:rPr>
        <w:t xml:space="preserve"> for their </w:t>
      </w:r>
      <w:r w:rsidR="000D2B53">
        <w:rPr>
          <w:sz w:val="24"/>
          <w:szCs w:val="24"/>
        </w:rPr>
        <w:t>products</w:t>
      </w:r>
      <w:r>
        <w:rPr>
          <w:sz w:val="24"/>
          <w:szCs w:val="24"/>
        </w:rPr>
        <w:t xml:space="preserve">. It has used diverse channels to deliver the campaign and is now trying to understand whether the </w:t>
      </w:r>
      <w:r w:rsidR="0088647C">
        <w:rPr>
          <w:sz w:val="24"/>
          <w:szCs w:val="24"/>
        </w:rPr>
        <w:t>money</w:t>
      </w:r>
      <w:r>
        <w:rPr>
          <w:sz w:val="24"/>
          <w:szCs w:val="24"/>
        </w:rPr>
        <w:t xml:space="preserve"> and efforts spent </w:t>
      </w:r>
      <w:r w:rsidR="0088647C">
        <w:rPr>
          <w:sz w:val="24"/>
          <w:szCs w:val="24"/>
        </w:rPr>
        <w:t xml:space="preserve">to do so have converted into gains. This will help the company understand the performance effectiveness of such types of events in terms of ROI &amp; take decision on </w:t>
      </w:r>
      <w:r w:rsidR="000D2B53">
        <w:rPr>
          <w:sz w:val="24"/>
          <w:szCs w:val="24"/>
        </w:rPr>
        <w:t>whether to allot budget</w:t>
      </w:r>
      <w:r w:rsidR="0088647C">
        <w:rPr>
          <w:sz w:val="24"/>
          <w:szCs w:val="24"/>
        </w:rPr>
        <w:t xml:space="preserve"> for more such campaigns in the future </w:t>
      </w:r>
      <w:r w:rsidR="00721175">
        <w:rPr>
          <w:sz w:val="24"/>
          <w:szCs w:val="24"/>
        </w:rPr>
        <w:t>based on current key findings</w:t>
      </w:r>
    </w:p>
    <w:p w14:paraId="372DDF0E" w14:textId="7C5E0D1B" w:rsidR="003D6E3A" w:rsidRPr="004A2565" w:rsidRDefault="004A2565" w:rsidP="003D6E3A">
      <w:pPr>
        <w:rPr>
          <w:b/>
          <w:bCs/>
          <w:sz w:val="24"/>
          <w:szCs w:val="24"/>
        </w:rPr>
      </w:pPr>
      <w:r w:rsidRPr="004A2565">
        <w:rPr>
          <w:b/>
          <w:bCs/>
          <w:sz w:val="24"/>
          <w:szCs w:val="24"/>
        </w:rPr>
        <w:t>Agenda:</w:t>
      </w:r>
    </w:p>
    <w:p w14:paraId="3EC009B3" w14:textId="1FB82AD6" w:rsidR="004A2565" w:rsidRPr="004A2565" w:rsidRDefault="004A2565" w:rsidP="003D6E3A">
      <w:pPr>
        <w:rPr>
          <w:sz w:val="24"/>
          <w:szCs w:val="24"/>
        </w:rPr>
      </w:pPr>
      <w:r>
        <w:rPr>
          <w:sz w:val="24"/>
          <w:szCs w:val="24"/>
        </w:rPr>
        <w:t xml:space="preserve">We’ll do a comprehensive analysis of the campaign data to understand whether the actual numbers have met the initially projected targets. </w:t>
      </w:r>
    </w:p>
    <w:p w14:paraId="089D5F84" w14:textId="10445CF3" w:rsidR="003D6E3A" w:rsidRPr="004A2565" w:rsidRDefault="004A2565" w:rsidP="003D6E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Metrics t</w:t>
      </w:r>
      <w:r w:rsidR="003D6E3A" w:rsidRPr="004A2565">
        <w:rPr>
          <w:b/>
          <w:bCs/>
          <w:sz w:val="24"/>
          <w:szCs w:val="24"/>
        </w:rPr>
        <w:t xml:space="preserve">o </w:t>
      </w:r>
      <w:proofErr w:type="spellStart"/>
      <w:r w:rsidR="003D6E3A" w:rsidRPr="004A2565">
        <w:rPr>
          <w:b/>
          <w:bCs/>
          <w:sz w:val="24"/>
          <w:szCs w:val="24"/>
        </w:rPr>
        <w:t>Analyze</w:t>
      </w:r>
      <w:proofErr w:type="spellEnd"/>
      <w:r w:rsidR="003D6E3A" w:rsidRPr="004A2565">
        <w:rPr>
          <w:b/>
          <w:bCs/>
          <w:sz w:val="24"/>
          <w:szCs w:val="24"/>
        </w:rPr>
        <w:t>:</w:t>
      </w:r>
    </w:p>
    <w:p w14:paraId="2BC82039" w14:textId="2D0F43C9" w:rsidR="003D6E3A" w:rsidRDefault="003D6E3A" w:rsidP="003D6E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Engagement</w:t>
      </w:r>
      <w:r w:rsidR="004A2565">
        <w:rPr>
          <w:sz w:val="24"/>
          <w:szCs w:val="24"/>
        </w:rPr>
        <w:t xml:space="preserve"> – Find the Engagement Rate</w:t>
      </w:r>
    </w:p>
    <w:p w14:paraId="2E977179" w14:textId="1AECC638" w:rsidR="004A2565" w:rsidRPr="004A2565" w:rsidRDefault="004A2565" w:rsidP="004A25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Conversion rates</w:t>
      </w:r>
      <w:r>
        <w:rPr>
          <w:sz w:val="24"/>
          <w:szCs w:val="24"/>
        </w:rPr>
        <w:t xml:space="preserve"> - % of engaged users that converted into </w:t>
      </w:r>
      <w:r w:rsidR="00482DD9">
        <w:rPr>
          <w:sz w:val="24"/>
          <w:szCs w:val="24"/>
        </w:rPr>
        <w:t>buyers</w:t>
      </w:r>
    </w:p>
    <w:p w14:paraId="10C69579" w14:textId="63557154" w:rsidR="003D6E3A" w:rsidRDefault="003D6E3A" w:rsidP="003D6E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Impact on Sales</w:t>
      </w:r>
      <w:r w:rsidR="00482DD9">
        <w:rPr>
          <w:sz w:val="24"/>
          <w:szCs w:val="24"/>
        </w:rPr>
        <w:t xml:space="preserve"> – Increase or decrease in Sales after the Campaign</w:t>
      </w:r>
    </w:p>
    <w:p w14:paraId="3BD42AFE" w14:textId="0535120F" w:rsidR="003D6E3A" w:rsidRDefault="003D6E3A" w:rsidP="003D6E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ROI on marketing spend</w:t>
      </w:r>
      <w:r w:rsidR="00482DD9">
        <w:rPr>
          <w:sz w:val="24"/>
          <w:szCs w:val="24"/>
        </w:rPr>
        <w:t xml:space="preserve"> – Return on Expenses incurred. Comparison to previous Campaigns</w:t>
      </w:r>
    </w:p>
    <w:p w14:paraId="51608E21" w14:textId="700B9450" w:rsidR="00721175" w:rsidRDefault="00721175" w:rsidP="007211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Pre-Defined Targets &amp; Other Information:</w:t>
      </w:r>
    </w:p>
    <w:p w14:paraId="4EDF2780" w14:textId="482CD030" w:rsidR="00721175" w:rsidRDefault="00721175" w:rsidP="00721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Targeted Customer Reach – 1500</w:t>
      </w:r>
    </w:p>
    <w:p w14:paraId="35810CFE" w14:textId="4EE187F5" w:rsidR="00721175" w:rsidRDefault="00721175" w:rsidP="00721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Conversion Rate – 35%</w:t>
      </w:r>
    </w:p>
    <w:p w14:paraId="02FE601B" w14:textId="3F12B7BE" w:rsidR="00721175" w:rsidRDefault="00721175" w:rsidP="00721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Campaign budget - $50000</w:t>
      </w:r>
    </w:p>
    <w:p w14:paraId="7B90E44C" w14:textId="4E0921C4" w:rsidR="00721175" w:rsidRDefault="00721175" w:rsidP="007211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Previous Campaign</w:t>
      </w:r>
      <w:r>
        <w:rPr>
          <w:b/>
          <w:bCs/>
          <w:sz w:val="24"/>
          <w:szCs w:val="24"/>
        </w:rPr>
        <w:t xml:space="preserve"> Information:</w:t>
      </w:r>
    </w:p>
    <w:p w14:paraId="6009CE2A" w14:textId="46A8BC4D" w:rsidR="00721175" w:rsidRDefault="00721175" w:rsidP="007211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Revenue generated - $268000</w:t>
      </w:r>
    </w:p>
    <w:p w14:paraId="222C9E01" w14:textId="21C041BA" w:rsidR="00721175" w:rsidRPr="00721175" w:rsidRDefault="00721175" w:rsidP="007211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Campaign Budget - $57000</w:t>
      </w:r>
    </w:p>
    <w:p w14:paraId="116AE2EC" w14:textId="4D18F44A" w:rsidR="00721175" w:rsidRDefault="00721175" w:rsidP="00721175">
      <w:pPr>
        <w:rPr>
          <w:b/>
          <w:bCs/>
          <w:sz w:val="24"/>
          <w:szCs w:val="24"/>
        </w:rPr>
      </w:pPr>
      <w:r w:rsidRPr="00721175">
        <w:rPr>
          <w:b/>
          <w:bCs/>
          <w:sz w:val="24"/>
          <w:szCs w:val="24"/>
        </w:rPr>
        <w:t>Available Data:</w:t>
      </w:r>
    </w:p>
    <w:p w14:paraId="09EA5A63" w14:textId="7CA49235" w:rsidR="00721175" w:rsidRDefault="00281CBC" w:rsidP="00281CB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UserInteractions</w:t>
      </w:r>
      <w:proofErr w:type="spellEnd"/>
      <w:r>
        <w:rPr>
          <w:sz w:val="24"/>
          <w:szCs w:val="24"/>
        </w:rPr>
        <w:t xml:space="preserve"> </w:t>
      </w:r>
      <w:r w:rsidR="0052083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20833">
        <w:rPr>
          <w:sz w:val="24"/>
          <w:szCs w:val="24"/>
        </w:rPr>
        <w:t>This dataset contains all details about user engagement</w:t>
      </w:r>
    </w:p>
    <w:p w14:paraId="31291876" w14:textId="34DBD924" w:rsidR="00520833" w:rsidRDefault="00520833" w:rsidP="0052083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Unique Identifier</w:t>
      </w:r>
    </w:p>
    <w:p w14:paraId="5C6C94D4" w14:textId="790736A3" w:rsidR="00520833" w:rsidRDefault="00520833" w:rsidP="0052083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 of Interaction</w:t>
      </w:r>
    </w:p>
    <w:p w14:paraId="275151BB" w14:textId="237C3234" w:rsidR="00520833" w:rsidRDefault="00520833" w:rsidP="0052083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Point of Contact Channel category like Email, Website, </w:t>
      </w:r>
      <w:proofErr w:type="gramStart"/>
      <w:r>
        <w:rPr>
          <w:sz w:val="24"/>
          <w:szCs w:val="24"/>
        </w:rPr>
        <w:t>Social Media</w:t>
      </w:r>
      <w:proofErr w:type="gramEnd"/>
      <w:r>
        <w:rPr>
          <w:sz w:val="24"/>
          <w:szCs w:val="24"/>
        </w:rPr>
        <w:t xml:space="preserve"> </w:t>
      </w:r>
    </w:p>
    <w:p w14:paraId="5948FD53" w14:textId="14E564E7" w:rsidR="00520833" w:rsidRDefault="00520833" w:rsidP="0052083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Action (Interaction category) – Click, View, Share</w:t>
      </w:r>
    </w:p>
    <w:p w14:paraId="62F3C653" w14:textId="1A60F545" w:rsidR="00520833" w:rsidRDefault="00520833" w:rsidP="0052083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20833">
        <w:rPr>
          <w:sz w:val="24"/>
          <w:szCs w:val="24"/>
        </w:rPr>
        <w:t>SalesTransactions</w:t>
      </w:r>
      <w:proofErr w:type="spellEnd"/>
      <w:r>
        <w:rPr>
          <w:sz w:val="24"/>
          <w:szCs w:val="24"/>
        </w:rPr>
        <w:t xml:space="preserve"> – Contains details about every Sales transaction that was a result of the Campaign</w:t>
      </w:r>
    </w:p>
    <w:p w14:paraId="740364E8" w14:textId="55F1394E" w:rsidR="00520833" w:rsidRDefault="00520833" w:rsidP="0052083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Transaction Id</w:t>
      </w:r>
    </w:p>
    <w:p w14:paraId="30EBA7E6" w14:textId="45E6662E" w:rsidR="00520833" w:rsidRDefault="00520833" w:rsidP="0052083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Date of Transaction</w:t>
      </w:r>
    </w:p>
    <w:p w14:paraId="74D2CD99" w14:textId="1A3C587F" w:rsidR="00520833" w:rsidRDefault="00520833" w:rsidP="0052083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Customer Identifier</w:t>
      </w:r>
    </w:p>
    <w:p w14:paraId="7CA63E99" w14:textId="74924E3F" w:rsidR="00520833" w:rsidRDefault="00520833" w:rsidP="0052083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Product Identifier</w:t>
      </w:r>
    </w:p>
    <w:p w14:paraId="01112A86" w14:textId="5DBDFBD4" w:rsidR="00520833" w:rsidRDefault="00520833" w:rsidP="0052083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Product Category – Books, Clothing, Electronics, Home &amp; Kitchen, Sports, Toys</w:t>
      </w:r>
    </w:p>
    <w:p w14:paraId="3D896B17" w14:textId="3EB15724" w:rsidR="00520833" w:rsidRDefault="00520833" w:rsidP="0052083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Sales Amount</w:t>
      </w:r>
    </w:p>
    <w:p w14:paraId="37A7A515" w14:textId="2FC26C2D" w:rsidR="00520833" w:rsidRDefault="00520833" w:rsidP="0052083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32AA28FE" w14:textId="77777777" w:rsidR="009A1AA4" w:rsidRDefault="009A1AA4" w:rsidP="009A1AA4">
      <w:pPr>
        <w:rPr>
          <w:sz w:val="24"/>
          <w:szCs w:val="24"/>
        </w:rPr>
      </w:pPr>
    </w:p>
    <w:p w14:paraId="4870CB19" w14:textId="77777777" w:rsidR="009A1AA4" w:rsidRDefault="009A1AA4" w:rsidP="009A1AA4">
      <w:pPr>
        <w:rPr>
          <w:sz w:val="24"/>
          <w:szCs w:val="24"/>
        </w:rPr>
      </w:pPr>
    </w:p>
    <w:p w14:paraId="2C17DF1E" w14:textId="44F364DA" w:rsidR="0056513B" w:rsidRDefault="0056513B" w:rsidP="009A1AA4">
      <w:pPr>
        <w:jc w:val="center"/>
        <w:rPr>
          <w:sz w:val="24"/>
          <w:szCs w:val="24"/>
          <w:u w:val="single"/>
        </w:rPr>
      </w:pPr>
      <w:r w:rsidRPr="0056513B">
        <w:rPr>
          <w:sz w:val="24"/>
          <w:szCs w:val="24"/>
          <w:u w:val="single"/>
        </w:rPr>
        <w:lastRenderedPageBreak/>
        <w:t>ANALYSIS</w:t>
      </w:r>
    </w:p>
    <w:p w14:paraId="39085DC2" w14:textId="77777777" w:rsidR="00E35B5C" w:rsidRDefault="00E35B5C" w:rsidP="00E35B5C">
      <w:pPr>
        <w:rPr>
          <w:sz w:val="24"/>
          <w:szCs w:val="24"/>
          <w:u w:val="single"/>
        </w:rPr>
      </w:pPr>
    </w:p>
    <w:p w14:paraId="084B24F9" w14:textId="4028D4AC" w:rsidR="00E35B5C" w:rsidRDefault="00E35B5C" w:rsidP="00E35B5C">
      <w:pPr>
        <w:rPr>
          <w:sz w:val="24"/>
          <w:szCs w:val="24"/>
        </w:rPr>
      </w:pPr>
      <w:r w:rsidRPr="00AC4FD2"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Load data into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65B5C756" w14:textId="272CEC95" w:rsidR="00E35B5C" w:rsidRDefault="00E35B5C" w:rsidP="00E35B5C">
      <w:pPr>
        <w:rPr>
          <w:sz w:val="24"/>
          <w:szCs w:val="24"/>
        </w:rPr>
      </w:pPr>
      <w:r w:rsidRPr="00AC4FD2"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Clean the Data</w:t>
      </w:r>
    </w:p>
    <w:p w14:paraId="19986F8A" w14:textId="6DC3E744" w:rsidR="00B8084F" w:rsidRPr="00B8084F" w:rsidRDefault="00B8084F" w:rsidP="00B8084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084F">
        <w:rPr>
          <w:sz w:val="24"/>
          <w:szCs w:val="24"/>
        </w:rPr>
        <w:t>Check datatype correctness</w:t>
      </w:r>
    </w:p>
    <w:p w14:paraId="02E5888D" w14:textId="2D1CF46C" w:rsidR="00B8084F" w:rsidRDefault="00B8084F" w:rsidP="00B8084F">
      <w:pPr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Pr="00B8084F">
        <w:rPr>
          <w:sz w:val="24"/>
          <w:szCs w:val="24"/>
        </w:rPr>
        <w:t>Changed Date columns from object type to Datetime</w:t>
      </w:r>
    </w:p>
    <w:p w14:paraId="173138DC" w14:textId="7234D9B6" w:rsidR="00B8084F" w:rsidRDefault="00B8084F" w:rsidP="00B8084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ii) </w:t>
      </w:r>
      <w:r>
        <w:rPr>
          <w:sz w:val="24"/>
          <w:szCs w:val="24"/>
        </w:rPr>
        <w:tab/>
        <w:t>Null Check</w:t>
      </w:r>
      <w:r w:rsidR="0039526B">
        <w:rPr>
          <w:sz w:val="24"/>
          <w:szCs w:val="24"/>
        </w:rPr>
        <w:t xml:space="preserve"> &amp; Handling Missing Data</w:t>
      </w:r>
    </w:p>
    <w:p w14:paraId="40A0C590" w14:textId="2DED0270" w:rsidR="00C4241A" w:rsidRDefault="00C4241A" w:rsidP="00B808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-Replace NULL fields with the most representative value as the column was Categorical</w:t>
      </w:r>
    </w:p>
    <w:p w14:paraId="6011B4C7" w14:textId="5F4EE30F" w:rsidR="00C4241A" w:rsidRDefault="00C4241A" w:rsidP="00B808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-In case of numeric </w:t>
      </w:r>
      <w:proofErr w:type="gramStart"/>
      <w:r>
        <w:rPr>
          <w:sz w:val="24"/>
          <w:szCs w:val="24"/>
        </w:rPr>
        <w:t>fields</w:t>
      </w:r>
      <w:proofErr w:type="gramEnd"/>
      <w:r>
        <w:rPr>
          <w:sz w:val="24"/>
          <w:szCs w:val="24"/>
        </w:rPr>
        <w:t xml:space="preserve"> we could replace NULL with mean, median etc.</w:t>
      </w:r>
    </w:p>
    <w:p w14:paraId="3FD17E9D" w14:textId="0A9C1B44" w:rsidR="00C4241A" w:rsidRDefault="00C4241A" w:rsidP="00B8084F">
      <w:pPr>
        <w:rPr>
          <w:sz w:val="24"/>
          <w:szCs w:val="24"/>
        </w:rPr>
      </w:pPr>
      <w:r w:rsidRPr="00AC4FD2"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Analysis</w:t>
      </w:r>
    </w:p>
    <w:p w14:paraId="017ACD44" w14:textId="68D3CD4E" w:rsidR="00AC4FD2" w:rsidRDefault="00AC4FD2" w:rsidP="00AC4FD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Calculate User Engagement Rate</w:t>
      </w:r>
    </w:p>
    <w:p w14:paraId="3C3BBBA6" w14:textId="2EF3BC6F" w:rsidR="00AC4FD2" w:rsidRDefault="00AC4FD2" w:rsidP="00AC4FD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Engagement is defined as the number of customers that engaged with our campaign communications</w:t>
      </w:r>
    </w:p>
    <w:p w14:paraId="5EAF6233" w14:textId="53043BD1" w:rsidR="001D6C6F" w:rsidRDefault="001D6C6F" w:rsidP="00AC4FD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66.67% of Target is achieved</w:t>
      </w:r>
    </w:p>
    <w:p w14:paraId="5DD7A796" w14:textId="4B80CBAD" w:rsidR="001D6C6F" w:rsidRDefault="001D6C6F" w:rsidP="00AC4FD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campaign hasn’t performed as well as expected in terms of User </w:t>
      </w:r>
      <w:r w:rsidR="00284669">
        <w:rPr>
          <w:sz w:val="24"/>
          <w:szCs w:val="24"/>
        </w:rPr>
        <w:t>Engagement</w:t>
      </w:r>
    </w:p>
    <w:p w14:paraId="0297DEDD" w14:textId="1258E36A" w:rsidR="005041B4" w:rsidRPr="005041B4" w:rsidRDefault="005041B4" w:rsidP="005041B4">
      <w:pPr>
        <w:ind w:left="1440"/>
        <w:rPr>
          <w:sz w:val="24"/>
          <w:szCs w:val="24"/>
        </w:rPr>
      </w:pPr>
      <w:r>
        <w:rPr>
          <w:noProof/>
        </w:rPr>
        <w:t xml:space="preserve">                 </w:t>
      </w:r>
      <w:r w:rsidRPr="005041B4">
        <w:rPr>
          <w:sz w:val="24"/>
          <w:szCs w:val="24"/>
        </w:rPr>
        <w:drawing>
          <wp:inline distT="0" distB="0" distL="0" distR="0" wp14:anchorId="3F5ACD54" wp14:editId="7EF7D8FA">
            <wp:extent cx="2720576" cy="647756"/>
            <wp:effectExtent l="19050" t="19050" r="22860" b="19050"/>
            <wp:docPr id="147122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27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4775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041B4">
        <w:rPr>
          <w:noProof/>
        </w:rPr>
        <w:t xml:space="preserve"> </w:t>
      </w:r>
      <w:r w:rsidRPr="005041B4">
        <w:rPr>
          <w:sz w:val="24"/>
          <w:szCs w:val="24"/>
        </w:rPr>
        <w:drawing>
          <wp:inline distT="0" distB="0" distL="0" distR="0" wp14:anchorId="4953098E" wp14:editId="11A27ABC">
            <wp:extent cx="3947502" cy="2568163"/>
            <wp:effectExtent l="0" t="0" r="0" b="3810"/>
            <wp:docPr id="144657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72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D569" w14:textId="2558EADA" w:rsidR="006B4521" w:rsidRDefault="006B4521" w:rsidP="006B452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Calculate Conversion Rate</w:t>
      </w:r>
    </w:p>
    <w:p w14:paraId="1A4B3E55" w14:textId="45AA4707" w:rsidR="005041B4" w:rsidRDefault="005041B4" w:rsidP="005041B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Merge Sales table with User Interactions table, find common customers</w:t>
      </w:r>
    </w:p>
    <w:p w14:paraId="636B571F" w14:textId="12C10A9E" w:rsidR="005041B4" w:rsidRDefault="005041B4" w:rsidP="005041B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Select the customers who made a purchase after their interaction with Campaign</w:t>
      </w:r>
    </w:p>
    <w:p w14:paraId="144FBDC1" w14:textId="06E5D5E9" w:rsidR="005041B4" w:rsidRDefault="005041B4" w:rsidP="005041B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Find all such unique customers and calculate the Conversion Rate</w:t>
      </w:r>
    </w:p>
    <w:p w14:paraId="137B17ED" w14:textId="6B46C77D" w:rsidR="005041B4" w:rsidRDefault="00743563" w:rsidP="00743563">
      <w:pPr>
        <w:rPr>
          <w:sz w:val="24"/>
          <w:szCs w:val="24"/>
        </w:rPr>
      </w:pPr>
      <w:r w:rsidRPr="00743563">
        <w:rPr>
          <w:sz w:val="24"/>
          <w:szCs w:val="24"/>
        </w:rPr>
        <w:lastRenderedPageBreak/>
        <w:drawing>
          <wp:inline distT="0" distB="0" distL="0" distR="0" wp14:anchorId="155FFB4D" wp14:editId="5384C959">
            <wp:extent cx="6645910" cy="1576070"/>
            <wp:effectExtent l="0" t="0" r="2540" b="5080"/>
            <wp:docPr id="90036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60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B14C" w14:textId="77777777" w:rsidR="009A1A79" w:rsidRDefault="009A1A79" w:rsidP="00743563">
      <w:pPr>
        <w:rPr>
          <w:sz w:val="24"/>
          <w:szCs w:val="24"/>
        </w:rPr>
      </w:pPr>
    </w:p>
    <w:p w14:paraId="2CC3C1FB" w14:textId="668B7FDA" w:rsidR="009A1A79" w:rsidRDefault="009A1A79" w:rsidP="009A1A7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Impact of Campaign on Sales</w:t>
      </w:r>
    </w:p>
    <w:p w14:paraId="02C0D7D8" w14:textId="3F27B3FF" w:rsidR="009A1A79" w:rsidRDefault="0090138E" w:rsidP="0090138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Determine the period ranging the Sales dataset</w:t>
      </w:r>
    </w:p>
    <w:p w14:paraId="1E5DD45D" w14:textId="2983AE11" w:rsidR="0090138E" w:rsidRDefault="0090138E" w:rsidP="0090138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Calculate total Sales amount for each transaction</w:t>
      </w:r>
    </w:p>
    <w:p w14:paraId="6892A21E" w14:textId="484F465D" w:rsidR="00D71823" w:rsidRDefault="00D71823" w:rsidP="00D718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874669" w:rsidRPr="00874669">
        <w:rPr>
          <w:sz w:val="24"/>
          <w:szCs w:val="24"/>
        </w:rPr>
        <w:drawing>
          <wp:inline distT="0" distB="0" distL="0" distR="0" wp14:anchorId="244B3980" wp14:editId="2B4BC4C8">
            <wp:extent cx="5288280" cy="1336976"/>
            <wp:effectExtent l="0" t="0" r="7620" b="0"/>
            <wp:docPr id="124464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47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781" cy="13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1B5B" w14:textId="1254A54A" w:rsidR="00954508" w:rsidRDefault="00954508" w:rsidP="0095450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Calculate Sales during &amp; after the campaign</w:t>
      </w:r>
    </w:p>
    <w:p w14:paraId="77D38C29" w14:textId="0AC313F9" w:rsidR="00954508" w:rsidRDefault="00954508" w:rsidP="0095450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Calculate sales growth rate during the campaign period</w:t>
      </w:r>
    </w:p>
    <w:p w14:paraId="0FBC3074" w14:textId="547A8162" w:rsidR="00954508" w:rsidRDefault="00954508" w:rsidP="0095450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campaign had a positive impact on Sales as they increased during the period</w:t>
      </w:r>
    </w:p>
    <w:p w14:paraId="128424D3" w14:textId="50E19A81" w:rsidR="00954508" w:rsidRDefault="00954508" w:rsidP="009545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954508">
        <w:rPr>
          <w:sz w:val="24"/>
          <w:szCs w:val="24"/>
        </w:rPr>
        <w:drawing>
          <wp:inline distT="0" distB="0" distL="0" distR="0" wp14:anchorId="352DCC47" wp14:editId="18E05B23">
            <wp:extent cx="4892040" cy="901884"/>
            <wp:effectExtent l="0" t="0" r="3810" b="0"/>
            <wp:docPr id="146696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67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632" cy="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BFDD" w14:textId="3C424033" w:rsidR="00F85B5D" w:rsidRPr="0009240B" w:rsidRDefault="00F85B5D" w:rsidP="0009240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9240B">
        <w:rPr>
          <w:sz w:val="24"/>
          <w:szCs w:val="24"/>
        </w:rPr>
        <w:t xml:space="preserve">Compare </w:t>
      </w:r>
      <w:r w:rsidR="0009240B">
        <w:rPr>
          <w:sz w:val="24"/>
          <w:szCs w:val="24"/>
        </w:rPr>
        <w:t>ROI</w:t>
      </w:r>
      <w:r w:rsidRPr="0009240B">
        <w:rPr>
          <w:sz w:val="24"/>
          <w:szCs w:val="24"/>
        </w:rPr>
        <w:t xml:space="preserve"> </w:t>
      </w:r>
      <w:r w:rsidR="0009240B">
        <w:rPr>
          <w:sz w:val="24"/>
          <w:szCs w:val="24"/>
        </w:rPr>
        <w:t>of</w:t>
      </w:r>
      <w:r w:rsidRPr="0009240B">
        <w:rPr>
          <w:sz w:val="24"/>
          <w:szCs w:val="24"/>
        </w:rPr>
        <w:t xml:space="preserve"> this Campaign with the last one</w:t>
      </w:r>
    </w:p>
    <w:p w14:paraId="047B043C" w14:textId="146EE865" w:rsidR="00F85B5D" w:rsidRDefault="00F85B5D" w:rsidP="0009240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Previous Campaign budget was $57000 &amp; revenue generated $268000</w:t>
      </w:r>
    </w:p>
    <w:p w14:paraId="3A75CDE4" w14:textId="52E917AB" w:rsidR="00F85B5D" w:rsidRDefault="00F85B5D" w:rsidP="0009240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Current Campaign budget is $50000</w:t>
      </w:r>
    </w:p>
    <w:p w14:paraId="4F048A2F" w14:textId="068F94D0" w:rsidR="0009240B" w:rsidRDefault="0009240B" w:rsidP="0009240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Calculate revenue generated by this campaign</w:t>
      </w:r>
    </w:p>
    <w:p w14:paraId="0D5747FE" w14:textId="274732E8" w:rsidR="0009240B" w:rsidRDefault="0009240B" w:rsidP="0009240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09240B">
        <w:rPr>
          <w:sz w:val="24"/>
          <w:szCs w:val="24"/>
        </w:rPr>
        <w:drawing>
          <wp:inline distT="0" distB="0" distL="0" distR="0" wp14:anchorId="2752AAB2" wp14:editId="139F9796">
            <wp:extent cx="5067300" cy="1046508"/>
            <wp:effectExtent l="0" t="0" r="0" b="1270"/>
            <wp:docPr id="205865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7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962" cy="10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9A3F" w14:textId="03876119" w:rsidR="0009240B" w:rsidRDefault="0009240B" w:rsidP="0009240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Calculate ROI on current &amp; previous Campaigns</w:t>
      </w:r>
    </w:p>
    <w:p w14:paraId="64A17126" w14:textId="714DAED6" w:rsidR="00E611F6" w:rsidRDefault="00E611F6" w:rsidP="00E611F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E611F6">
        <w:rPr>
          <w:sz w:val="24"/>
          <w:szCs w:val="24"/>
        </w:rPr>
        <w:drawing>
          <wp:inline distT="0" distB="0" distL="0" distR="0" wp14:anchorId="57D7A4BD" wp14:editId="09669B6D">
            <wp:extent cx="3756660" cy="1117177"/>
            <wp:effectExtent l="0" t="0" r="0" b="6985"/>
            <wp:docPr id="184342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22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510" cy="11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2921" w14:textId="60E1D2CB" w:rsidR="00B22A01" w:rsidRPr="009A1AA4" w:rsidRDefault="00E611F6" w:rsidP="009A1AA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This Campaign has given a better return on investments</w:t>
      </w:r>
    </w:p>
    <w:sectPr w:rsidR="00B22A01" w:rsidRPr="009A1AA4" w:rsidSect="003D6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E235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0E7B04"/>
    <w:multiLevelType w:val="hybridMultilevel"/>
    <w:tmpl w:val="393E8DD2"/>
    <w:lvl w:ilvl="0" w:tplc="35F2EE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97309C"/>
    <w:multiLevelType w:val="hybridMultilevel"/>
    <w:tmpl w:val="33A24C8A"/>
    <w:lvl w:ilvl="0" w:tplc="8934F4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C96D0B"/>
    <w:multiLevelType w:val="hybridMultilevel"/>
    <w:tmpl w:val="0BA62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E41B5"/>
    <w:multiLevelType w:val="hybridMultilevel"/>
    <w:tmpl w:val="13645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25EF"/>
    <w:multiLevelType w:val="hybridMultilevel"/>
    <w:tmpl w:val="8C169A66"/>
    <w:lvl w:ilvl="0" w:tplc="7068DF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D4C4C"/>
    <w:multiLevelType w:val="hybridMultilevel"/>
    <w:tmpl w:val="034CC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674C"/>
    <w:multiLevelType w:val="hybridMultilevel"/>
    <w:tmpl w:val="64220BFA"/>
    <w:lvl w:ilvl="0" w:tplc="F56E398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24705E"/>
    <w:multiLevelType w:val="hybridMultilevel"/>
    <w:tmpl w:val="2DB4B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C5E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5C71A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9C6007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02004147">
    <w:abstractNumId w:val="4"/>
  </w:num>
  <w:num w:numId="2" w16cid:durableId="1642080246">
    <w:abstractNumId w:val="3"/>
  </w:num>
  <w:num w:numId="3" w16cid:durableId="673414341">
    <w:abstractNumId w:val="8"/>
  </w:num>
  <w:num w:numId="4" w16cid:durableId="1853302249">
    <w:abstractNumId w:val="6"/>
  </w:num>
  <w:num w:numId="5" w16cid:durableId="896353537">
    <w:abstractNumId w:val="11"/>
  </w:num>
  <w:num w:numId="6" w16cid:durableId="1604073595">
    <w:abstractNumId w:val="0"/>
  </w:num>
  <w:num w:numId="7" w16cid:durableId="208105849">
    <w:abstractNumId w:val="10"/>
  </w:num>
  <w:num w:numId="8" w16cid:durableId="1627732701">
    <w:abstractNumId w:val="9"/>
  </w:num>
  <w:num w:numId="9" w16cid:durableId="255215485">
    <w:abstractNumId w:val="5"/>
  </w:num>
  <w:num w:numId="10" w16cid:durableId="1871913559">
    <w:abstractNumId w:val="1"/>
  </w:num>
  <w:num w:numId="11" w16cid:durableId="316615780">
    <w:abstractNumId w:val="2"/>
  </w:num>
  <w:num w:numId="12" w16cid:durableId="939482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3A"/>
    <w:rsid w:val="0009240B"/>
    <w:rsid w:val="000D2B53"/>
    <w:rsid w:val="001D6C6F"/>
    <w:rsid w:val="00281CBC"/>
    <w:rsid w:val="00284669"/>
    <w:rsid w:val="0039526B"/>
    <w:rsid w:val="003D6E3A"/>
    <w:rsid w:val="00482DD9"/>
    <w:rsid w:val="00483654"/>
    <w:rsid w:val="004A2565"/>
    <w:rsid w:val="005041B4"/>
    <w:rsid w:val="00520833"/>
    <w:rsid w:val="0056513B"/>
    <w:rsid w:val="006B4521"/>
    <w:rsid w:val="00721175"/>
    <w:rsid w:val="00743563"/>
    <w:rsid w:val="007E18EB"/>
    <w:rsid w:val="00874669"/>
    <w:rsid w:val="0088647C"/>
    <w:rsid w:val="0090138E"/>
    <w:rsid w:val="00954508"/>
    <w:rsid w:val="009A1A79"/>
    <w:rsid w:val="009A1AA4"/>
    <w:rsid w:val="00AC4FD2"/>
    <w:rsid w:val="00B22A01"/>
    <w:rsid w:val="00B8084F"/>
    <w:rsid w:val="00BA65BE"/>
    <w:rsid w:val="00C4241A"/>
    <w:rsid w:val="00D17E4F"/>
    <w:rsid w:val="00D71823"/>
    <w:rsid w:val="00DF2178"/>
    <w:rsid w:val="00E35B5C"/>
    <w:rsid w:val="00E611F6"/>
    <w:rsid w:val="00EF4119"/>
    <w:rsid w:val="00F8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4CAC0"/>
  <w15:chartTrackingRefBased/>
  <w15:docId w15:val="{18234991-B921-45A3-B6C9-68034D3F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519</Words>
  <Characters>2750</Characters>
  <Application>Microsoft Office Word</Application>
  <DocSecurity>0</DocSecurity>
  <Lines>79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Rumaa Mitra</dc:creator>
  <cp:keywords/>
  <dc:description/>
  <cp:lastModifiedBy>Rumaa Mitra</cp:lastModifiedBy>
  <cp:revision>13</cp:revision>
  <dcterms:created xsi:type="dcterms:W3CDTF">2024-08-13T08:38:00Z</dcterms:created>
  <dcterms:modified xsi:type="dcterms:W3CDTF">2024-08-14T12:45:00Z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77d32616-067d-47cb-9d85-f13912950286</vt:lpwstr>
  </property>
</Properties>
</file>