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44"/>
          <w:szCs w:val="44"/>
        </w:rPr>
        <w:t xml:space="preserve">고객 관리 대시보드</w:t>
      </w:r>
    </w:p>
    <w:p>
      <w:pPr>
        <w:spacing w:after="600"/>
        <w:jc w:val="center"/>
      </w:pPr>
      <w:r>
        <w:rPr>
          <w:b/>
          <w:bCs/>
          <w:sz w:val="44"/>
          <w:szCs w:val="44"/>
        </w:rPr>
        <w:t xml:space="preserve">프로젝트 계획서</w:t>
      </w:r>
    </w:p>
    <w:p>
      <w:pPr>
        <w:spacing w:after="1200"/>
        <w:jc w:val="center"/>
      </w:pPr>
      <w:r>
        <w:rPr>
          <w:color w:val="666666"/>
          <w:sz w:val="26"/>
          <w:szCs w:val="26"/>
        </w:rPr>
        <w:t xml:space="preserve">케이트블랑 드레스룸 - 사내 데이터 시각화</w:t>
      </w:r>
    </w:p>
    <w:p>
      <w:pPr>
        <w:jc w:val="center"/>
      </w:pPr>
      <w:r>
        <w:rPr>
          <w:color w:val="888888"/>
          <w:sz w:val="22"/>
          <w:szCs w:val="22"/>
        </w:rPr>
        <w:t xml:space="preserve">작성일: 2026년 4월 29일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프로젝트 개요</w:t>
      </w:r>
    </w:p>
    <w:p>
      <w:pPr>
        <w:pStyle w:val="Heading2"/>
        <w:spacing w:after="160" w:before="280"/>
      </w:pPr>
      <w:r>
        <w:t xml:space="preserve">1.1 목적</w:t>
      </w:r>
    </w:p>
    <w:p>
      <w:pPr>
        <w:spacing w:after="120"/>
      </w:pPr>
      <w:r>
        <w:t xml:space="preserve">Supabase에 이전 완료된 고객 관리 데이터를 시각화하여 영업/매출/운영 현황을 한눈에 파악할 수 있는 대시보드를 구축한다.</w:t>
      </w:r>
    </w:p>
    <w:p>
      <w:pPr>
        <w:pStyle w:val="Heading2"/>
        <w:spacing w:after="160" w:before="280"/>
      </w:pPr>
      <w:r>
        <w:t xml:space="preserve">1.2 주요 목표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영업 파이프라인 실시간 가시화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매출 추이 및 패턴 분석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마케팅 채널 효과 측정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운영 효율 모니터링 (시공기사, 지역 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의사결정에 필요한 데이터 즉시 조회</w:t>
      </w:r>
    </w:p>
    <w:p>
      <w:pPr>
        <w:pStyle w:val="Heading2"/>
        <w:spacing w:after="160" w:before="280"/>
      </w:pPr>
      <w:r>
        <w:t xml:space="preserve">1.3 기술 스택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+ CSS + JavaScript (단일 페이지)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차트 라이브러리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Chart.js (CDN)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 클라이언트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JS Client (CDN)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개발 도구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VS Code + Claude Code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빌드 도구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 (index.html 직접 실행)</w:t>
            </w:r>
          </w:p>
        </w:tc>
      </w:tr>
    </w:tbl>
    <w:p>
      <w:pPr>
        <w:pStyle w:val="Heading2"/>
        <w:spacing w:after="160" w:before="280"/>
      </w:pPr>
      <w:r>
        <w:t xml:space="preserve">1.4 데이터 소스</w:t>
      </w:r>
    </w:p>
    <w:p>
      <w:pPr>
        <w:spacing w:after="120"/>
      </w:pPr>
      <w:r>
        <w:t xml:space="preserve">Supabase의 customer 스키마 활용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customer.customer 테이블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고객 기본 정보 (이름, 연락처, 주소, 채널, 유입일 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총 189명 등록 완료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customer.install_view (View)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시공 건별 정보 + 파일 보유 여부 자동 계산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총 210건 시공 이력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재방문 고객의 시공 누적 데이터 포함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대시보드 구성</w:t>
      </w:r>
    </w:p>
    <w:p>
      <w:pPr>
        <w:spacing w:after="120"/>
      </w:pPr>
      <w:r>
        <w:t xml:space="preserve">총 5개 섹션, 16개 요소로 구성됨.</w:t>
      </w:r>
    </w:p>
    <w:p>
      <w:pPr>
        <w:pStyle w:val="Heading2"/>
        <w:spacing w:after="160" w:before="280"/>
      </w:pPr>
      <w:r>
        <w:t xml:space="preserve">2.1 Section 1 - KPI 카드 (6개)</w:t>
      </w:r>
    </w:p>
    <w:p>
      <w:pPr>
        <w:spacing w:after="120"/>
      </w:pPr>
      <w:r>
        <w:t xml:space="preserve">핵심 숫자를 큼직하게 표시하는 상단 영역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계산 방식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전체 고객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테이블 전체 행 수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진행 중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status가 시공완료/상담종료/반응무 아닌 install 수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시공 완료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= '시공완료'인 install 수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총 매출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시공완료 건의 quote_amount 합계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평균 견적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시공완료 건 quote_amount 평균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계약 전환율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(계약완료+시공완료) / 전체 install × 100</w:t>
            </w:r>
          </w:p>
        </w:tc>
      </w:tr>
    </w:tbl>
    <w:p>
      <w:pPr>
        <w:pStyle w:val="Heading2"/>
        <w:spacing w:after="160" w:before="280"/>
      </w:pPr>
      <w:r>
        <w:t xml:space="preserve">2.2 Section 2 - 영업 분석 (3개)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42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차트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상태별 분포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가로 막대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9개 상태 건수 내림차순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상태별 월간 현황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누적 막대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최근 6개월 상태별 누적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계약 전환율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퍼널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상담전 → 시공완료 단계별</w:t>
            </w:r>
          </w:p>
        </w:tc>
      </w:tr>
    </w:tbl>
    <w:p>
      <w:pPr>
        <w:pStyle w:val="Heading2"/>
        <w:spacing w:after="160" w:before="280"/>
      </w:pPr>
      <w:r>
        <w:t xml:space="preserve">2.3 Section 3 - 매출 분석 (3개)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42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차트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월별 매출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영역 차트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최근 6개월 매출 합계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일별 매출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세로 막대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최근 30일 일일 매출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결제방법별 비율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도넛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스마트스토어/현금영수증 등</w:t>
            </w:r>
          </w:p>
        </w:tc>
      </w:tr>
    </w:tbl>
    <w:p>
      <w:pPr>
        <w:pStyle w:val="Heading2"/>
        <w:spacing w:after="160" w:before="280"/>
      </w:pPr>
      <w:r>
        <w:t xml:space="preserve">2.4 Section 4 - 마케팅 분석 (2개)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42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차트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상담채널별 유입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가로 막대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채널별 누적 유입수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채널별 월간 유입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멀티 라인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최근 6개월, 상위 4개 채널</w:t>
            </w:r>
          </w:p>
        </w:tc>
      </w:tr>
    </w:tbl>
    <w:p>
      <w:pPr>
        <w:pStyle w:val="Heading2"/>
        <w:spacing w:after="160" w:before="280"/>
      </w:pPr>
      <w:r>
        <w:t xml:space="preserve">2.5 Section 5 - 운영 현황 (3개)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42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차트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월별 시공 추이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라인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최근 7개월 시공 건수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설치구조별 분포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도넛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ㄱ자/ㄷ자/1자 등 비율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시공기사별 담당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가로 막대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기사별 담당 건수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디자인 가이드</w:t>
      </w:r>
    </w:p>
    <w:p>
      <w:pPr>
        <w:pStyle w:val="Heading2"/>
        <w:spacing w:after="160" w:before="280"/>
      </w:pPr>
      <w:r>
        <w:t xml:space="preserve">3.1 컨셉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깔끔하고 미니멀한 디자인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정보 가독성 최우선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브랜드 톤에 맞는 차분한 색상</w:t>
      </w:r>
    </w:p>
    <w:p>
      <w:pPr>
        <w:pStyle w:val="Heading2"/>
        <w:spacing w:after="160" w:before="280"/>
      </w:pPr>
      <w:r>
        <w:t xml:space="preserve">3.2 색상 팔레트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색상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배경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화이트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카드 배경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연그레이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#F8F9FA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주요 텍스트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진한 그레이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#212529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보조 텍스트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미디엄 그레이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#6C757D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차트 메인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네이비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#185FA5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차트 보조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#1D9E75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강조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앰버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#BA7517</w:t>
            </w:r>
          </w:p>
        </w:tc>
      </w:tr>
    </w:tbl>
    <w:p>
      <w:pPr>
        <w:pStyle w:val="Heading2"/>
        <w:spacing w:after="160" w:before="280"/>
      </w:pPr>
      <w:r>
        <w:t xml:space="preserve">3.3 레이아웃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데스크톱: 다열 그리드 배치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태블릿: 2열 배치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모바일: 1열 세로 배치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섹션 구분: 명확한 제목 + 충분한 여백</w:t>
      </w:r>
    </w:p>
    <w:p>
      <w:pPr>
        <w:pStyle w:val="Heading2"/>
        <w:spacing w:after="160" w:before="280"/>
      </w:pPr>
      <w:r>
        <w:t xml:space="preserve">3.4 숫자 표시 규칙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일반 숫자: 천 단위 콤마 (예: 1,234)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매출/금액: 원 단위 콤마 (예: 7,830,000원)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큰 금액: 만/억 단위 축약 (예: 7,830만)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비율: 소수점 1자리 (예: 73.5%)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파일 구조 및 역할</w:t>
      </w:r>
    </w:p>
    <w:p>
      <w:pPr>
        <w:spacing w:after="120"/>
      </w:pPr>
      <w:r>
        <w:t xml:space="preserve">프로젝트는 빌드 도구 없이 단순한 3개 파일로 구성</w:t>
      </w:r>
    </w:p>
    <w:p>
      <w:pPr>
        <w:spacing w:after="80"/>
      </w:pPr>
      <w:r>
        <w:t xml:space="preserve"/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lumane-dashboard/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index.html      → 페이지 구조 및 차트 위치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style.css       → 디자인, 레이아웃, 색상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script.js       → Supabase 연결, 데이터 가공, 차트 그리기</w:t>
      </w:r>
    </w:p>
    <w:p>
      <w:pPr>
        <w:pStyle w:val="Heading2"/>
        <w:spacing w:after="160" w:before="280"/>
      </w:pPr>
      <w:r>
        <w:t xml:space="preserve">4.1 index.html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HTML 기본 구조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Chart.js, Supabase JS CDN 로드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차트의 canvas 요소 정의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KPI 카드 영역 구성</w:t>
      </w:r>
    </w:p>
    <w:p>
      <w:pPr>
        <w:pStyle w:val="Heading2"/>
        <w:spacing w:after="160" w:before="280"/>
      </w:pPr>
      <w:r>
        <w:t xml:space="preserve">4.2 style.css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전체 레이아웃 (Grid/Flexbox)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카드 스타일 (둥근 모서리, 옅은 그림자)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색상 변수 정의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반응형 미디어 쿼리</w:t>
      </w:r>
    </w:p>
    <w:p>
      <w:pPr>
        <w:pStyle w:val="Heading2"/>
        <w:spacing w:after="160" w:before="280"/>
      </w:pPr>
      <w:r>
        <w:t xml:space="preserve">4.3 script.js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클라이언트 초기화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데이터 가져오기 함수 (테이블별)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데이터 가공 함수 (그룹핑, 집계)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차트 그리기 함수 (요소별)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페이지 로드 시 자동 실행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보안 및 권한 설정</w:t>
      </w:r>
    </w:p>
    <w:p>
      <w:pPr>
        <w:pStyle w:val="Heading2"/>
        <w:spacing w:after="160" w:before="280"/>
      </w:pPr>
      <w:r>
        <w:t xml:space="preserve">5.1 Supabase 키 사용</w:t>
      </w:r>
    </w:p>
    <w:p>
      <w:pPr>
        <w:spacing w:after="120"/>
      </w:pPr>
      <w:r>
        <w:t xml:space="preserve">두 가지 키가 있으나 대시보드에서는 anon 키만 사용한다.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키 종류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anon (사용)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공개 가능, 읽기 권한만 부여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service_role (X)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절대 클라이언트에 노출 금지</w:t>
            </w:r>
          </w:p>
        </w:tc>
      </w:tr>
    </w:tbl>
    <w:p>
      <w:pPr>
        <w:pStyle w:val="Heading2"/>
        <w:spacing w:after="160" w:before="280"/>
      </w:pPr>
      <w:r>
        <w:t xml:space="preserve">5.2 권한 부여 SQL</w:t>
      </w:r>
    </w:p>
    <w:p>
      <w:pPr>
        <w:spacing w:after="120"/>
      </w:pPr>
      <w:r>
        <w:t xml:space="preserve">anon 키로 customer 스키마 데이터를 읽을 수 있도록 권한 부여</w:t>
      </w:r>
    </w:p>
    <w:p>
      <w:pPr>
        <w:spacing w:after="80"/>
      </w:pPr>
      <w:r>
        <w:t xml:space="preserve"/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GRANT USAGE ON SCHEMA customer TO anon;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GRANT SELECT ON ALL TABLES IN SCHEMA customer TO anon;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GRANT SELECT ON customer.install_view TO anon;</w:t>
      </w:r>
    </w:p>
    <w:p>
      <w:pPr>
        <w:spacing w:after="120" w:before="120"/>
        <w:ind w:left="200"/>
      </w:pPr>
      <w:r>
        <w:rPr>
          <w:i/>
          <w:iCs/>
          <w:color w:val="555555"/>
        </w:rPr>
        <w:t xml:space="preserve">💡 위 권한은 읽기 전용이라 데이터 변조 위험 없음</w:t>
      </w:r>
    </w:p>
    <w:p>
      <w:pPr>
        <w:pStyle w:val="Heading2"/>
        <w:spacing w:after="160" w:before="280"/>
      </w:pPr>
      <w:r>
        <w:t xml:space="preserve">5.3 Row Level Security</w:t>
      </w:r>
    </w:p>
    <w:p>
      <w:pPr>
        <w:spacing w:after="120"/>
      </w:pPr>
      <w:r>
        <w:t xml:space="preserve">필요 시 추가 정책 설정 가능. 현재는 사내 사용 목적이므로 단순 anon 읽기 허용으로 충분.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고객 관리 대시보드 프로젝트 계획서</dc:title>
  <dc:creator>Lumane</dc:creator>
  <cp:lastModifiedBy>Un-named</cp:lastModifiedBy>
  <cp:revision>1</cp:revision>
  <dcterms:created xsi:type="dcterms:W3CDTF">2026-04-29T07:46:07.102Z</dcterms:created>
  <dcterms:modified xsi:type="dcterms:W3CDTF">2026-04-29T07:46:07.103Z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