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0EFE">
      <w:r>
        <w:rPr>
          <w:noProof/>
          <w:lang w:bidi="ar-SA"/>
        </w:rPr>
        <w:drawing>
          <wp:inline distT="0" distB="0" distL="0" distR="0">
            <wp:extent cx="4914900" cy="243840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E0EFE"/>
    <w:p w:rsidR="00000000" w:rsidRDefault="00FE0EFE"/>
    <w:p w:rsidR="00000000" w:rsidRDefault="00FE0EFE">
      <w:r>
        <w:rPr>
          <w:noProof/>
          <w:lang w:bidi="ar-SA"/>
        </w:rPr>
        <w:drawing>
          <wp:inline distT="0" distB="0" distL="0" distR="0">
            <wp:extent cx="3267075" cy="2038350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E0EFE"/>
    <w:p w:rsidR="00000000" w:rsidRDefault="00FE0EFE"/>
    <w:p w:rsidR="00000000" w:rsidRDefault="000E584B">
      <w:r w:rsidRPr="000E584B">
        <w:drawing>
          <wp:inline distT="0" distB="0" distL="0" distR="0">
            <wp:extent cx="2428875" cy="2057400"/>
            <wp:effectExtent l="19050" t="0" r="9525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E584B">
      <w:r w:rsidRPr="000E584B">
        <w:lastRenderedPageBreak/>
        <w:drawing>
          <wp:inline distT="0" distB="0" distL="0" distR="0">
            <wp:extent cx="3638550" cy="2838450"/>
            <wp:effectExtent l="19050" t="0" r="0" b="0"/>
            <wp:docPr id="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E0EFE"/>
    <w:p w:rsidR="00000000" w:rsidRDefault="00FE0EFE"/>
    <w:p w:rsidR="00000000" w:rsidRDefault="00FE0EFE"/>
    <w:p w:rsidR="00000000" w:rsidRDefault="00FE0EFE"/>
    <w:p w:rsidR="00000000" w:rsidRPr="000E584B" w:rsidRDefault="000E584B">
      <w:pPr>
        <w:rPr>
          <w:sz w:val="28"/>
        </w:rPr>
      </w:pPr>
      <w:r>
        <w:rPr>
          <w:sz w:val="24"/>
          <w:szCs w:val="24"/>
        </w:rPr>
        <w:t xml:space="preserve"> </w:t>
      </w:r>
      <w:r w:rsidRPr="000E584B">
        <w:rPr>
          <w:sz w:val="28"/>
        </w:rPr>
        <w:t>Conditions:</w:t>
      </w:r>
    </w:p>
    <w:p w:rsidR="000E584B" w:rsidRPr="000E584B" w:rsidRDefault="000E584B" w:rsidP="000E584B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0E584B">
        <w:rPr>
          <w:rFonts w:ascii="Arial" w:hAnsi="Arial" w:cs="Arial"/>
          <w:color w:val="222222"/>
        </w:rPr>
        <w:t>Database related code must be separated from UI. You can keep these in one or</w:t>
      </w:r>
    </w:p>
    <w:p w:rsidR="000E584B" w:rsidRPr="000E584B" w:rsidRDefault="000E584B" w:rsidP="000E584B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0E584B">
        <w:rPr>
          <w:rFonts w:ascii="Arial" w:hAnsi="Arial" w:cs="Arial"/>
          <w:color w:val="222222"/>
        </w:rPr>
        <w:t xml:space="preserve">     more separated classes.</w:t>
      </w:r>
    </w:p>
    <w:p w:rsidR="000E584B" w:rsidRDefault="000E584B" w:rsidP="00E87629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0E584B">
        <w:rPr>
          <w:rFonts w:ascii="Arial" w:hAnsi="Arial" w:cs="Arial"/>
          <w:color w:val="222222"/>
        </w:rPr>
        <w:t>Business Logic must be in separate classes.</w:t>
      </w:r>
    </w:p>
    <w:p w:rsidR="00E87629" w:rsidRDefault="00E87629" w:rsidP="00E87629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Email unique and designation </w:t>
      </w:r>
      <w:r w:rsidRPr="000E584B">
        <w:rPr>
          <w:rFonts w:ascii="Arial" w:hAnsi="Arial" w:cs="Arial"/>
          <w:color w:val="222222"/>
        </w:rPr>
        <w:t>Code</w:t>
      </w:r>
      <w:r>
        <w:rPr>
          <w:rFonts w:ascii="Arial" w:hAnsi="Arial" w:cs="Arial"/>
          <w:color w:val="222222"/>
        </w:rPr>
        <w:t xml:space="preserve"> must be unique</w:t>
      </w:r>
    </w:p>
    <w:p w:rsidR="00E87629" w:rsidRPr="000E584B" w:rsidRDefault="00E87629" w:rsidP="00E87629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0E584B" w:rsidRPr="000E584B" w:rsidRDefault="000E584B">
      <w:pPr>
        <w:rPr>
          <w:sz w:val="24"/>
          <w:szCs w:val="24"/>
        </w:rPr>
      </w:pPr>
    </w:p>
    <w:p w:rsidR="00000000" w:rsidRDefault="00FE0EFE"/>
    <w:p w:rsidR="00000000" w:rsidRDefault="00FE0EFE"/>
    <w:p w:rsidR="000E584B" w:rsidRDefault="000E584B"/>
    <w:p w:rsidR="000E584B" w:rsidRDefault="000E584B"/>
    <w:p w:rsidR="000E584B" w:rsidRDefault="000E584B"/>
    <w:p w:rsidR="000E584B" w:rsidRDefault="000E584B"/>
    <w:p w:rsidR="000E584B" w:rsidRDefault="000E584B"/>
    <w:p w:rsidR="000E584B" w:rsidRDefault="000E584B"/>
    <w:p w:rsidR="000E584B" w:rsidRDefault="000E584B"/>
    <w:p w:rsidR="000E584B" w:rsidRDefault="000E584B"/>
    <w:p w:rsidR="000E584B" w:rsidRDefault="000E584B"/>
    <w:p w:rsidR="000E584B" w:rsidRDefault="000E584B"/>
    <w:sectPr w:rsidR="000E584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EFE" w:rsidRDefault="00FE0EFE" w:rsidP="000E584B">
      <w:pPr>
        <w:spacing w:after="0" w:line="240" w:lineRule="auto"/>
      </w:pPr>
      <w:r>
        <w:separator/>
      </w:r>
    </w:p>
  </w:endnote>
  <w:endnote w:type="continuationSeparator" w:id="1">
    <w:p w:rsidR="00FE0EFE" w:rsidRDefault="00FE0EFE" w:rsidP="000E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EFE" w:rsidRDefault="00FE0EFE" w:rsidP="000E584B">
      <w:pPr>
        <w:spacing w:after="0" w:line="240" w:lineRule="auto"/>
      </w:pPr>
      <w:r>
        <w:separator/>
      </w:r>
    </w:p>
  </w:footnote>
  <w:footnote w:type="continuationSeparator" w:id="1">
    <w:p w:rsidR="00FE0EFE" w:rsidRDefault="00FE0EFE" w:rsidP="000E5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84B" w:rsidRPr="000E584B" w:rsidRDefault="000E584B" w:rsidP="000E584B">
    <w:pPr>
      <w:pStyle w:val="Header"/>
      <w:jc w:val="center"/>
      <w:rPr>
        <w:rFonts w:ascii="Verdana" w:hAnsi="Verdana"/>
        <w:sz w:val="40"/>
        <w:szCs w:val="40"/>
      </w:rPr>
    </w:pPr>
    <w:r w:rsidRPr="000E584B">
      <w:rPr>
        <w:rFonts w:ascii="Verdana" w:hAnsi="Verdana"/>
        <w:sz w:val="40"/>
        <w:szCs w:val="40"/>
      </w:rPr>
      <w:t>LAYOUT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632FB"/>
    <w:multiLevelType w:val="hybridMultilevel"/>
    <w:tmpl w:val="395AC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84B"/>
    <w:rsid w:val="000E584B"/>
    <w:rsid w:val="00D17AA0"/>
    <w:rsid w:val="00E87629"/>
    <w:rsid w:val="00FE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Vrind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E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84B"/>
    <w:rPr>
      <w:rFonts w:cs="Vrind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E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84B"/>
    <w:rPr>
      <w:rFonts w:cs="Vrinda"/>
      <w:sz w:val="22"/>
    </w:rPr>
  </w:style>
  <w:style w:type="paragraph" w:styleId="NormalWeb">
    <w:name w:val="Normal (Web)"/>
    <w:basedOn w:val="Normal"/>
    <w:uiPriority w:val="99"/>
    <w:semiHidden/>
    <w:unhideWhenUsed/>
    <w:rsid w:val="000E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0E5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2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Propenia</dc:creator>
  <cp:lastModifiedBy>Propenia</cp:lastModifiedBy>
  <cp:revision>2</cp:revision>
  <dcterms:created xsi:type="dcterms:W3CDTF">2015-01-06T19:02:00Z</dcterms:created>
  <dcterms:modified xsi:type="dcterms:W3CDTF">2015-01-06T19:02:00Z</dcterms:modified>
</cp:coreProperties>
</file>