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90E9" w14:textId="350DA93E" w:rsidR="00F07B1A" w:rsidRDefault="00B56C67" w:rsidP="00B56C67">
      <w:pPr>
        <w:jc w:val="center"/>
        <w:rPr>
          <w:rFonts w:ascii="Lato" w:hAnsi="Lato"/>
          <w:b/>
          <w:bCs/>
          <w:sz w:val="32"/>
          <w:szCs w:val="32"/>
        </w:rPr>
      </w:pPr>
      <w:r>
        <w:rPr>
          <w:rFonts w:ascii="Lato" w:hAnsi="Lato"/>
          <w:b/>
          <w:bCs/>
          <w:sz w:val="32"/>
          <w:szCs w:val="32"/>
        </w:rPr>
        <w:t>Engineering Report</w:t>
      </w:r>
    </w:p>
    <w:p w14:paraId="0FC5E8EB" w14:textId="0C91D52A" w:rsidR="00B56C67" w:rsidRDefault="00B56C67" w:rsidP="00B56C67">
      <w:pPr>
        <w:jc w:val="left"/>
        <w:rPr>
          <w:rFonts w:ascii="Lato" w:hAnsi="Lato"/>
        </w:rPr>
      </w:pPr>
      <w:r>
        <w:rPr>
          <w:rFonts w:ascii="Lato" w:hAnsi="Lato"/>
        </w:rPr>
        <w:t>Dear AeroGrid CTO,</w:t>
      </w:r>
    </w:p>
    <w:p w14:paraId="37001B69" w14:textId="77777777" w:rsidR="00B56C67" w:rsidRDefault="00B56C67" w:rsidP="00B56C67">
      <w:pPr>
        <w:jc w:val="left"/>
        <w:rPr>
          <w:rFonts w:ascii="Lato" w:hAnsi="Lato"/>
        </w:rPr>
      </w:pPr>
    </w:p>
    <w:p w14:paraId="171672FE" w14:textId="61AF2E23" w:rsidR="00B56C67" w:rsidRDefault="00B56C67" w:rsidP="00B56C67">
      <w:pPr>
        <w:jc w:val="left"/>
        <w:rPr>
          <w:rFonts w:ascii="Lato" w:hAnsi="Lato"/>
        </w:rPr>
      </w:pPr>
      <w:r>
        <w:rPr>
          <w:rFonts w:ascii="Lato" w:hAnsi="Lato"/>
        </w:rPr>
        <w:t>I am writing this report regarding the offshore turbines and in short summary I will explain the core findings, the arhitecture that we can use for efficient monitoring and management of the turbines and cost-effective solution.</w:t>
      </w:r>
    </w:p>
    <w:p w14:paraId="7CE50B4D" w14:textId="77777777" w:rsidR="00B56C67" w:rsidRDefault="00B56C67" w:rsidP="00B56C67">
      <w:pPr>
        <w:jc w:val="left"/>
        <w:rPr>
          <w:rFonts w:ascii="Lato" w:hAnsi="Lato"/>
        </w:rPr>
      </w:pPr>
    </w:p>
    <w:p w14:paraId="76264CD1" w14:textId="4863A66D" w:rsidR="00B56C67" w:rsidRDefault="00B56C67" w:rsidP="00B56C67">
      <w:pPr>
        <w:jc w:val="left"/>
        <w:rPr>
          <w:rFonts w:ascii="Lato" w:hAnsi="Lato"/>
        </w:rPr>
      </w:pPr>
      <w:r>
        <w:rPr>
          <w:rFonts w:ascii="Lato" w:hAnsi="Lato"/>
        </w:rPr>
        <w:t>Having analysed and processed the data I found that turbines with IDs 4 and 7 experience anomalies in temperature and vibration levels. The base lines are 85.0 degrees in celsius and 15.0 mm/s for temperature and vibration accordingly and these specific turbines exceed those levels.</w:t>
      </w:r>
    </w:p>
    <w:p w14:paraId="09EC055E" w14:textId="40F4D703" w:rsidR="00B56C67" w:rsidRDefault="00B56C67" w:rsidP="00B56C67">
      <w:pPr>
        <w:jc w:val="left"/>
        <w:rPr>
          <w:rFonts w:ascii="Lato" w:hAnsi="Lato"/>
        </w:rPr>
      </w:pPr>
    </w:p>
    <w:p w14:paraId="7DF51815" w14:textId="010E0C6F" w:rsidR="004014B4" w:rsidRDefault="00B56C67" w:rsidP="004014B4">
      <w:pPr>
        <w:jc w:val="left"/>
        <w:rPr>
          <w:rFonts w:ascii="Lato" w:hAnsi="Lato"/>
        </w:rPr>
      </w:pPr>
      <w:r>
        <w:rPr>
          <w:rFonts w:ascii="Lato" w:hAnsi="Lato"/>
        </w:rPr>
        <w:t>Moreover, to efficiently manage and monitor those structures, utilising cloud hosted web app to perform health checks on the turbines, observe sensor levels and working performance of each sensor on each turbine. The architecture is as follows: reading sensor data gathered from the environment, processing the data in the back end continuously with the script I have written. When new data is ingested, it is processed immediately. After that, when anomalies occurr, they are flagged and the data is placed</w:t>
      </w:r>
      <w:r w:rsidR="004014B4">
        <w:rPr>
          <w:rFonts w:ascii="Lato" w:hAnsi="Lato"/>
        </w:rPr>
        <w:t xml:space="preserve"> in message queues, then in</w:t>
      </w:r>
      <w:r>
        <w:rPr>
          <w:rFonts w:ascii="Lato" w:hAnsi="Lato"/>
        </w:rPr>
        <w:t xml:space="preserve"> Redis DB </w:t>
      </w:r>
      <w:r w:rsidR="004014B4">
        <w:rPr>
          <w:rFonts w:ascii="Lato" w:hAnsi="Lato"/>
        </w:rPr>
        <w:t xml:space="preserve">and using those queues is a way not to overwhelm the DB. Redis DB will be </w:t>
      </w:r>
      <w:r>
        <w:rPr>
          <w:rFonts w:ascii="Lato" w:hAnsi="Lato"/>
        </w:rPr>
        <w:t xml:space="preserve">used as a cache for fast retrieval and monitoring since it needs urgent maintenance and the turbines with normal data are stored in separate </w:t>
      </w:r>
      <w:r w:rsidR="004014B4">
        <w:rPr>
          <w:rFonts w:ascii="Lato" w:hAnsi="Lato"/>
        </w:rPr>
        <w:t>MySQL Database since there won’t be need of fast retrieval and access to the data making it perfect solution. The whole software will run on AWS Lambda as removing the need of manually configuring, managing and scaling server.</w:t>
      </w:r>
    </w:p>
    <w:p w14:paraId="3E03F13F" w14:textId="77777777" w:rsidR="004014B4" w:rsidRDefault="004014B4" w:rsidP="004014B4">
      <w:pPr>
        <w:jc w:val="left"/>
        <w:rPr>
          <w:rFonts w:ascii="Lato" w:hAnsi="Lato"/>
        </w:rPr>
      </w:pPr>
    </w:p>
    <w:p w14:paraId="2882606B" w14:textId="2B638338" w:rsidR="004014B4" w:rsidRDefault="004014B4" w:rsidP="004014B4">
      <w:pPr>
        <w:jc w:val="left"/>
        <w:rPr>
          <w:rFonts w:ascii="Lato" w:hAnsi="Lato"/>
        </w:rPr>
      </w:pPr>
      <w:r>
        <w:rPr>
          <w:rFonts w:ascii="Lato" w:hAnsi="Lato"/>
        </w:rPr>
        <w:t>That solution optimises costs by removing the need of buying and scaling server that will store the bone of the application by hosting the application on AWS cloud provider managing the server for us and far safer if local server crashes appear.</w:t>
      </w:r>
    </w:p>
    <w:p w14:paraId="5D628E8F" w14:textId="77777777" w:rsidR="004014B4" w:rsidRDefault="004014B4" w:rsidP="004014B4">
      <w:pPr>
        <w:jc w:val="left"/>
        <w:rPr>
          <w:rFonts w:ascii="Lato" w:hAnsi="Lato"/>
        </w:rPr>
      </w:pPr>
    </w:p>
    <w:p w14:paraId="141B6329" w14:textId="138942EF" w:rsidR="004014B4" w:rsidRDefault="004014B4" w:rsidP="004014B4">
      <w:pPr>
        <w:jc w:val="left"/>
        <w:rPr>
          <w:rFonts w:ascii="Lato" w:hAnsi="Lato"/>
        </w:rPr>
      </w:pPr>
      <w:r>
        <w:rPr>
          <w:rFonts w:ascii="Lato" w:hAnsi="Lato"/>
        </w:rPr>
        <w:t>Thank you for your time and patience!</w:t>
      </w:r>
    </w:p>
    <w:p w14:paraId="5FB1FDAD" w14:textId="77777777" w:rsidR="004014B4" w:rsidRDefault="004014B4" w:rsidP="004014B4">
      <w:pPr>
        <w:jc w:val="left"/>
        <w:rPr>
          <w:rFonts w:ascii="Lato" w:hAnsi="Lato"/>
        </w:rPr>
      </w:pPr>
    </w:p>
    <w:p w14:paraId="02795AA4" w14:textId="77777777" w:rsidR="00B56C67" w:rsidRPr="00B56C67" w:rsidRDefault="00B56C67" w:rsidP="004014B4">
      <w:pPr>
        <w:ind w:firstLine="0"/>
        <w:jc w:val="left"/>
        <w:rPr>
          <w:rFonts w:ascii="Lato" w:hAnsi="Lato"/>
        </w:rPr>
      </w:pPr>
    </w:p>
    <w:sectPr w:rsidR="00B56C67" w:rsidRPr="00B56C67" w:rsidSect="00B56C6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67"/>
    <w:rsid w:val="00193DC6"/>
    <w:rsid w:val="004014B4"/>
    <w:rsid w:val="00555D79"/>
    <w:rsid w:val="005F0907"/>
    <w:rsid w:val="00825843"/>
    <w:rsid w:val="00AA5C5C"/>
    <w:rsid w:val="00B56C67"/>
    <w:rsid w:val="00C02E56"/>
    <w:rsid w:val="00EA75EA"/>
    <w:rsid w:val="00F07B1A"/>
    <w:rsid w:val="00F150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59A9"/>
  <w15:chartTrackingRefBased/>
  <w15:docId w15:val="{0F2065AD-87DC-4443-A5E7-9636F0FA0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GB"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C6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C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6C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6C6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6C6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6C6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6C6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1-Style">
    <w:name w:val="My-Heading-1-Style"/>
    <w:basedOn w:val="TOCHeading"/>
    <w:next w:val="Heading1"/>
    <w:qFormat/>
    <w:rsid w:val="00193DC6"/>
    <w:pPr>
      <w:tabs>
        <w:tab w:val="left" w:pos="7044"/>
      </w:tabs>
    </w:pPr>
    <w:rPr>
      <w:rFonts w:ascii="Times New Roman" w:hAnsi="Times New Roman"/>
      <w:color w:val="000000" w:themeColor="text1"/>
      <w:lang w:val="en-US"/>
    </w:rPr>
  </w:style>
  <w:style w:type="character" w:customStyle="1" w:styleId="Heading1Char">
    <w:name w:val="Heading 1 Char"/>
    <w:basedOn w:val="DefaultParagraphFont"/>
    <w:link w:val="Heading1"/>
    <w:uiPriority w:val="9"/>
    <w:rsid w:val="00193DC6"/>
    <w:rPr>
      <w:rFonts w:asciiTheme="majorHAnsi" w:eastAsiaTheme="majorEastAsia" w:hAnsiTheme="majorHAnsi" w:cstheme="majorBidi"/>
      <w:color w:val="2F5496" w:themeColor="accent1" w:themeShade="BF"/>
      <w:sz w:val="40"/>
      <w:szCs w:val="40"/>
    </w:rPr>
  </w:style>
  <w:style w:type="paragraph" w:styleId="TOCHeading">
    <w:name w:val="TOC Heading"/>
    <w:basedOn w:val="Heading1"/>
    <w:next w:val="Normal"/>
    <w:uiPriority w:val="39"/>
    <w:semiHidden/>
    <w:unhideWhenUsed/>
    <w:qFormat/>
    <w:rsid w:val="00193DC6"/>
    <w:pPr>
      <w:spacing w:before="240" w:after="0"/>
      <w:outlineLvl w:val="9"/>
    </w:pPr>
    <w:rPr>
      <w:sz w:val="32"/>
      <w:szCs w:val="32"/>
    </w:rPr>
  </w:style>
  <w:style w:type="paragraph" w:customStyle="1" w:styleId="My-Heading-1">
    <w:name w:val="My-Heading-1"/>
    <w:basedOn w:val="TOCHeading"/>
    <w:next w:val="Heading1"/>
    <w:qFormat/>
    <w:rsid w:val="00193DC6"/>
    <w:pPr>
      <w:tabs>
        <w:tab w:val="left" w:pos="7044"/>
      </w:tabs>
    </w:pPr>
    <w:rPr>
      <w:rFonts w:ascii="Times New Roman" w:hAnsi="Times New Roman"/>
      <w:color w:val="000000" w:themeColor="text1"/>
      <w:lang w:val="en-US"/>
    </w:rPr>
  </w:style>
  <w:style w:type="paragraph" w:customStyle="1" w:styleId="My-Heading-2-style">
    <w:name w:val="My-Heading-2-style"/>
    <w:basedOn w:val="My-Heading-1"/>
    <w:next w:val="Heading2"/>
    <w:qFormat/>
    <w:rsid w:val="00193DC6"/>
    <w:rPr>
      <w:sz w:val="28"/>
    </w:rPr>
  </w:style>
  <w:style w:type="character" w:customStyle="1" w:styleId="Heading2Char">
    <w:name w:val="Heading 2 Char"/>
    <w:basedOn w:val="DefaultParagraphFont"/>
    <w:link w:val="Heading2"/>
    <w:uiPriority w:val="9"/>
    <w:semiHidden/>
    <w:rsid w:val="00193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C6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C6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6C6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6C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6C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6C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6C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6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67"/>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6C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6C67"/>
    <w:rPr>
      <w:i/>
      <w:iCs/>
      <w:color w:val="404040" w:themeColor="text1" w:themeTint="BF"/>
    </w:rPr>
  </w:style>
  <w:style w:type="paragraph" w:styleId="ListParagraph">
    <w:name w:val="List Paragraph"/>
    <w:basedOn w:val="Normal"/>
    <w:uiPriority w:val="34"/>
    <w:qFormat/>
    <w:rsid w:val="00B56C67"/>
    <w:pPr>
      <w:ind w:left="720"/>
      <w:contextualSpacing/>
    </w:pPr>
  </w:style>
  <w:style w:type="character" w:styleId="IntenseEmphasis">
    <w:name w:val="Intense Emphasis"/>
    <w:basedOn w:val="DefaultParagraphFont"/>
    <w:uiPriority w:val="21"/>
    <w:qFormat/>
    <w:rsid w:val="00B56C67"/>
    <w:rPr>
      <w:i/>
      <w:iCs/>
      <w:color w:val="2F5496" w:themeColor="accent1" w:themeShade="BF"/>
    </w:rPr>
  </w:style>
  <w:style w:type="paragraph" w:styleId="IntenseQuote">
    <w:name w:val="Intense Quote"/>
    <w:basedOn w:val="Normal"/>
    <w:next w:val="Normal"/>
    <w:link w:val="IntenseQuoteChar"/>
    <w:uiPriority w:val="30"/>
    <w:qFormat/>
    <w:rsid w:val="00B56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C67"/>
    <w:rPr>
      <w:i/>
      <w:iCs/>
      <w:color w:val="2F5496" w:themeColor="accent1" w:themeShade="BF"/>
    </w:rPr>
  </w:style>
  <w:style w:type="character" w:styleId="IntenseReference">
    <w:name w:val="Intense Reference"/>
    <w:basedOn w:val="DefaultParagraphFont"/>
    <w:uiPriority w:val="32"/>
    <w:qFormat/>
    <w:rsid w:val="00B56C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Rumen Vasilev</dc:creator>
  <cp:keywords/>
  <dc:description/>
  <cp:lastModifiedBy>Rumen Vasilev</cp:lastModifiedBy>
  <cp:revision>1</cp:revision>
  <dcterms:created xsi:type="dcterms:W3CDTF">2026-06-18T00:17:00Z</dcterms:created>
  <dcterms:modified xsi:type="dcterms:W3CDTF">2026-06-18T00:50:00Z</dcterms:modified>
</cp:coreProperties>
</file>