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C9A25" w14:textId="77777777" w:rsidR="009F192D" w:rsidRPr="00D34214" w:rsidRDefault="009F192D" w:rsidP="009F192D">
      <w:pPr>
        <w:spacing w:after="0"/>
        <w:jc w:val="center"/>
        <w:rPr>
          <w:rFonts w:ascii="Times New Roman" w:hAnsi="Times New Roman" w:cs="Times New Roman"/>
          <w:i/>
          <w:iCs/>
        </w:rPr>
      </w:pPr>
      <w:r w:rsidRPr="00D34214">
        <w:rPr>
          <w:rFonts w:ascii="Times New Roman" w:hAnsi="Times New Roman" w:cs="Times New Roman"/>
          <w:i/>
          <w:iCs/>
        </w:rPr>
        <w:t>Heaven’s Light Is Our Guide</w:t>
      </w:r>
    </w:p>
    <w:p w14:paraId="3E223FE7" w14:textId="77777777" w:rsidR="009F192D" w:rsidRPr="00D34214" w:rsidRDefault="009F192D" w:rsidP="009F192D">
      <w:pPr>
        <w:spacing w:after="0"/>
        <w:jc w:val="center"/>
        <w:rPr>
          <w:rFonts w:ascii="Times New Roman" w:hAnsi="Times New Roman" w:cs="Times New Roman"/>
          <w:sz w:val="36"/>
          <w:szCs w:val="36"/>
        </w:rPr>
      </w:pPr>
      <w:proofErr w:type="spellStart"/>
      <w:r w:rsidRPr="00D34214">
        <w:rPr>
          <w:rFonts w:ascii="Times New Roman" w:hAnsi="Times New Roman" w:cs="Times New Roman"/>
          <w:sz w:val="36"/>
          <w:szCs w:val="36"/>
        </w:rPr>
        <w:t>Rajshahi</w:t>
      </w:r>
      <w:proofErr w:type="spellEnd"/>
      <w:r w:rsidRPr="00D34214">
        <w:rPr>
          <w:rFonts w:ascii="Times New Roman" w:hAnsi="Times New Roman" w:cs="Times New Roman"/>
          <w:sz w:val="36"/>
          <w:szCs w:val="36"/>
        </w:rPr>
        <w:t xml:space="preserve"> University of Engineering &amp; Technology</w:t>
      </w:r>
    </w:p>
    <w:p w14:paraId="42FA5F2E" w14:textId="77777777" w:rsidR="009F192D" w:rsidRDefault="009F192D" w:rsidP="009F192D">
      <w:pPr>
        <w:spacing w:after="0"/>
        <w:jc w:val="center"/>
        <w:rPr>
          <w:rFonts w:ascii="Times New Roman" w:hAnsi="Times New Roman" w:cs="Times New Roman"/>
          <w:sz w:val="36"/>
          <w:szCs w:val="36"/>
        </w:rPr>
      </w:pPr>
      <w:r w:rsidRPr="00D34214">
        <w:rPr>
          <w:rFonts w:ascii="Times New Roman" w:hAnsi="Times New Roman" w:cs="Times New Roman"/>
          <w:sz w:val="36"/>
          <w:szCs w:val="36"/>
        </w:rPr>
        <w:t>Department of Computer Science &amp; Engineering</w:t>
      </w:r>
    </w:p>
    <w:p w14:paraId="1A222E85" w14:textId="77777777" w:rsidR="009F192D" w:rsidRDefault="009F192D" w:rsidP="009F192D">
      <w:pPr>
        <w:spacing w:after="0"/>
        <w:jc w:val="center"/>
        <w:rPr>
          <w:rFonts w:ascii="Times New Roman" w:hAnsi="Times New Roman" w:cs="Times New Roman"/>
          <w:sz w:val="36"/>
          <w:szCs w:val="36"/>
        </w:rPr>
      </w:pPr>
    </w:p>
    <w:p w14:paraId="2C5F70BF" w14:textId="77777777" w:rsidR="009F192D" w:rsidRDefault="009F192D" w:rsidP="009F192D">
      <w:pPr>
        <w:spacing w:after="0"/>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26B54B8" wp14:editId="5A9DE5F7">
            <wp:extent cx="1933575" cy="1933575"/>
            <wp:effectExtent l="0" t="0" r="9525" b="9525"/>
            <wp:docPr id="1606441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3575" cy="1933575"/>
                    </a:xfrm>
                    <a:prstGeom prst="rect">
                      <a:avLst/>
                    </a:prstGeom>
                    <a:noFill/>
                  </pic:spPr>
                </pic:pic>
              </a:graphicData>
            </a:graphic>
          </wp:inline>
        </w:drawing>
      </w:r>
    </w:p>
    <w:p w14:paraId="64750D5A" w14:textId="77777777" w:rsidR="009F192D" w:rsidRDefault="009F192D" w:rsidP="009F192D">
      <w:pPr>
        <w:spacing w:after="0"/>
        <w:rPr>
          <w:rFonts w:ascii="Times New Roman" w:hAnsi="Times New Roman" w:cs="Times New Roman"/>
          <w:sz w:val="36"/>
          <w:szCs w:val="36"/>
        </w:rPr>
      </w:pPr>
    </w:p>
    <w:p w14:paraId="798E17D9" w14:textId="77777777" w:rsidR="009F192D" w:rsidRDefault="009F192D" w:rsidP="009F192D">
      <w:pPr>
        <w:spacing w:after="0"/>
        <w:jc w:val="center"/>
        <w:rPr>
          <w:rFonts w:ascii="Times New Roman" w:hAnsi="Times New Roman" w:cs="Times New Roman"/>
          <w:sz w:val="36"/>
          <w:szCs w:val="36"/>
        </w:rPr>
      </w:pPr>
      <w:r>
        <w:rPr>
          <w:rFonts w:ascii="Times New Roman" w:hAnsi="Times New Roman" w:cs="Times New Roman"/>
          <w:sz w:val="36"/>
          <w:szCs w:val="36"/>
        </w:rPr>
        <w:t>A report on “Project Title”</w:t>
      </w:r>
    </w:p>
    <w:p w14:paraId="5B35DE16" w14:textId="77777777" w:rsidR="009F192D" w:rsidRDefault="009F192D" w:rsidP="009F192D">
      <w:pPr>
        <w:spacing w:after="0"/>
        <w:jc w:val="center"/>
        <w:rPr>
          <w:rFonts w:ascii="Times New Roman" w:hAnsi="Times New Roman" w:cs="Times New Roman"/>
          <w:sz w:val="36"/>
          <w:szCs w:val="36"/>
        </w:rPr>
      </w:pPr>
    </w:p>
    <w:p w14:paraId="3C95CE61" w14:textId="77777777" w:rsidR="009F192D" w:rsidRDefault="009F192D" w:rsidP="009F192D">
      <w:pPr>
        <w:spacing w:after="0"/>
        <w:jc w:val="center"/>
        <w:rPr>
          <w:rFonts w:ascii="Times New Roman" w:hAnsi="Times New Roman" w:cs="Times New Roman"/>
          <w:sz w:val="36"/>
          <w:szCs w:val="36"/>
        </w:rPr>
      </w:pPr>
      <w:r>
        <w:rPr>
          <w:rFonts w:ascii="Times New Roman" w:hAnsi="Times New Roman" w:cs="Times New Roman"/>
          <w:sz w:val="36"/>
          <w:szCs w:val="36"/>
        </w:rPr>
        <w:t>Course Code: CSE 3200</w:t>
      </w:r>
    </w:p>
    <w:p w14:paraId="5A1B37A7" w14:textId="77777777" w:rsidR="009F192D" w:rsidRDefault="009F192D" w:rsidP="009F192D">
      <w:pPr>
        <w:spacing w:after="0"/>
        <w:jc w:val="center"/>
        <w:rPr>
          <w:rFonts w:ascii="Times New Roman" w:hAnsi="Times New Roman" w:cs="Times New Roman"/>
          <w:sz w:val="36"/>
          <w:szCs w:val="36"/>
        </w:rPr>
      </w:pPr>
      <w:r>
        <w:rPr>
          <w:rFonts w:ascii="Times New Roman" w:hAnsi="Times New Roman" w:cs="Times New Roman"/>
          <w:sz w:val="36"/>
          <w:szCs w:val="36"/>
        </w:rPr>
        <w:t>Course Title: Software Development Project II</w:t>
      </w:r>
    </w:p>
    <w:p w14:paraId="6132E865" w14:textId="77777777" w:rsidR="009F192D" w:rsidRDefault="009F192D" w:rsidP="009F192D">
      <w:pPr>
        <w:spacing w:after="0"/>
        <w:jc w:val="center"/>
        <w:rPr>
          <w:rFonts w:ascii="Times New Roman" w:hAnsi="Times New Roman" w:cs="Times New Roman"/>
          <w:sz w:val="36"/>
          <w:szCs w:val="36"/>
        </w:rPr>
      </w:pPr>
    </w:p>
    <w:p w14:paraId="790A45A7" w14:textId="77777777" w:rsidR="009F192D" w:rsidRDefault="009F192D" w:rsidP="009F192D">
      <w:pPr>
        <w:spacing w:after="0"/>
        <w:jc w:val="center"/>
        <w:rPr>
          <w:rFonts w:ascii="Times New Roman" w:hAnsi="Times New Roman" w:cs="Times New Roman"/>
          <w:sz w:val="36"/>
          <w:szCs w:val="36"/>
        </w:rPr>
      </w:pPr>
      <w:r>
        <w:rPr>
          <w:rFonts w:ascii="Times New Roman" w:hAnsi="Times New Roman" w:cs="Times New Roman"/>
          <w:sz w:val="36"/>
          <w:szCs w:val="36"/>
        </w:rPr>
        <w:t>Authors</w:t>
      </w:r>
    </w:p>
    <w:p w14:paraId="1A1F0524" w14:textId="77777777" w:rsidR="009F192D" w:rsidRPr="001B4549" w:rsidRDefault="009F192D" w:rsidP="009F192D">
      <w:pPr>
        <w:spacing w:after="0"/>
        <w:jc w:val="center"/>
        <w:rPr>
          <w:rFonts w:ascii="Times New Roman" w:hAnsi="Times New Roman" w:cs="Times New Roman"/>
          <w:i/>
          <w:iCs/>
          <w:sz w:val="28"/>
          <w:szCs w:val="28"/>
        </w:rPr>
      </w:pPr>
      <w:r w:rsidRPr="001B4549">
        <w:rPr>
          <w:rFonts w:ascii="Times New Roman" w:hAnsi="Times New Roman" w:cs="Times New Roman"/>
          <w:i/>
          <w:iCs/>
          <w:sz w:val="28"/>
          <w:szCs w:val="28"/>
        </w:rPr>
        <w:t>(</w:t>
      </w:r>
      <w:r>
        <w:rPr>
          <w:rFonts w:ascii="Times New Roman" w:hAnsi="Times New Roman" w:cs="Times New Roman"/>
          <w:i/>
          <w:iCs/>
          <w:sz w:val="28"/>
          <w:szCs w:val="28"/>
        </w:rPr>
        <w:t>Ali Azgor Rumi</w:t>
      </w:r>
      <w:r w:rsidRPr="001B4549">
        <w:rPr>
          <w:rFonts w:ascii="Times New Roman" w:hAnsi="Times New Roman" w:cs="Times New Roman"/>
          <w:i/>
          <w:iCs/>
          <w:sz w:val="28"/>
          <w:szCs w:val="28"/>
        </w:rPr>
        <w:t>)</w:t>
      </w:r>
    </w:p>
    <w:p w14:paraId="3314F817" w14:textId="77777777" w:rsidR="009F192D" w:rsidRPr="001B4549" w:rsidRDefault="009F192D" w:rsidP="009F192D">
      <w:pPr>
        <w:spacing w:after="0"/>
        <w:jc w:val="center"/>
        <w:rPr>
          <w:rFonts w:ascii="Times New Roman" w:hAnsi="Times New Roman" w:cs="Times New Roman"/>
          <w:i/>
          <w:iCs/>
          <w:sz w:val="28"/>
          <w:szCs w:val="28"/>
        </w:rPr>
      </w:pPr>
      <w:r w:rsidRPr="001B4549">
        <w:rPr>
          <w:rFonts w:ascii="Times New Roman" w:hAnsi="Times New Roman" w:cs="Times New Roman"/>
          <w:i/>
          <w:iCs/>
          <w:sz w:val="28"/>
          <w:szCs w:val="28"/>
        </w:rPr>
        <w:t>(</w:t>
      </w:r>
      <w:r>
        <w:rPr>
          <w:rFonts w:ascii="Times New Roman" w:hAnsi="Times New Roman" w:cs="Times New Roman"/>
          <w:i/>
          <w:iCs/>
          <w:sz w:val="28"/>
          <w:szCs w:val="28"/>
        </w:rPr>
        <w:t>2103097</w:t>
      </w:r>
      <w:r w:rsidRPr="001B4549">
        <w:rPr>
          <w:rFonts w:ascii="Times New Roman" w:hAnsi="Times New Roman" w:cs="Times New Roman"/>
          <w:i/>
          <w:iCs/>
          <w:sz w:val="28"/>
          <w:szCs w:val="28"/>
        </w:rPr>
        <w:t>)</w:t>
      </w:r>
    </w:p>
    <w:p w14:paraId="467E652B" w14:textId="77777777" w:rsidR="009F192D" w:rsidRPr="001B4549" w:rsidRDefault="009F192D" w:rsidP="009F192D">
      <w:pPr>
        <w:spacing w:after="0"/>
        <w:jc w:val="center"/>
        <w:rPr>
          <w:rFonts w:ascii="Times New Roman" w:hAnsi="Times New Roman" w:cs="Times New Roman"/>
          <w:i/>
          <w:iCs/>
          <w:sz w:val="28"/>
          <w:szCs w:val="28"/>
        </w:rPr>
      </w:pPr>
      <w:r w:rsidRPr="001B4549">
        <w:rPr>
          <w:rFonts w:ascii="Times New Roman" w:hAnsi="Times New Roman" w:cs="Times New Roman"/>
          <w:i/>
          <w:iCs/>
          <w:sz w:val="28"/>
          <w:szCs w:val="28"/>
        </w:rPr>
        <w:t>(Section</w:t>
      </w:r>
      <w:r>
        <w:rPr>
          <w:rFonts w:ascii="Times New Roman" w:hAnsi="Times New Roman" w:cs="Times New Roman"/>
          <w:i/>
          <w:iCs/>
          <w:sz w:val="28"/>
          <w:szCs w:val="28"/>
        </w:rPr>
        <w:t>: B</w:t>
      </w:r>
      <w:r w:rsidRPr="001B4549">
        <w:rPr>
          <w:rFonts w:ascii="Times New Roman" w:hAnsi="Times New Roman" w:cs="Times New Roman"/>
          <w:i/>
          <w:iCs/>
          <w:sz w:val="28"/>
          <w:szCs w:val="28"/>
        </w:rPr>
        <w:t>)</w:t>
      </w:r>
    </w:p>
    <w:p w14:paraId="79FC0227" w14:textId="77777777" w:rsidR="009F192D" w:rsidRDefault="009F192D" w:rsidP="009F192D">
      <w:pPr>
        <w:spacing w:after="0"/>
        <w:rPr>
          <w:rFonts w:ascii="Times New Roman" w:hAnsi="Times New Roman" w:cs="Times New Roman"/>
          <w:sz w:val="32"/>
          <w:szCs w:val="32"/>
        </w:rPr>
      </w:pPr>
    </w:p>
    <w:p w14:paraId="53EB82B6" w14:textId="77777777" w:rsidR="009F192D" w:rsidRDefault="009F192D" w:rsidP="009F192D">
      <w:pPr>
        <w:spacing w:after="0"/>
        <w:jc w:val="center"/>
        <w:rPr>
          <w:rFonts w:ascii="Times New Roman" w:hAnsi="Times New Roman" w:cs="Times New Roman"/>
          <w:sz w:val="32"/>
          <w:szCs w:val="32"/>
        </w:rPr>
      </w:pPr>
    </w:p>
    <w:p w14:paraId="0D025337" w14:textId="77777777" w:rsidR="009F192D" w:rsidRDefault="009F192D" w:rsidP="009F192D">
      <w:pPr>
        <w:spacing w:after="0"/>
        <w:jc w:val="center"/>
        <w:rPr>
          <w:rFonts w:ascii="Times New Roman" w:hAnsi="Times New Roman" w:cs="Times New Roman"/>
          <w:sz w:val="32"/>
          <w:szCs w:val="32"/>
        </w:rPr>
      </w:pPr>
      <w:r>
        <w:rPr>
          <w:rFonts w:ascii="Times New Roman" w:hAnsi="Times New Roman" w:cs="Times New Roman"/>
          <w:sz w:val="32"/>
          <w:szCs w:val="32"/>
        </w:rPr>
        <w:t>Supervisor</w:t>
      </w:r>
    </w:p>
    <w:p w14:paraId="2D3F2951" w14:textId="77777777" w:rsidR="009F192D" w:rsidRPr="00D12CF3" w:rsidRDefault="009F192D" w:rsidP="009F192D">
      <w:pPr>
        <w:spacing w:after="0"/>
        <w:jc w:val="center"/>
        <w:rPr>
          <w:rFonts w:ascii="Times New Roman" w:hAnsi="Times New Roman" w:cs="Times New Roman"/>
          <w:i/>
          <w:iCs/>
          <w:sz w:val="28"/>
          <w:szCs w:val="28"/>
        </w:rPr>
      </w:pPr>
      <w:r>
        <w:rPr>
          <w:rFonts w:ascii="Times New Roman" w:hAnsi="Times New Roman" w:cs="Times New Roman"/>
          <w:i/>
          <w:iCs/>
          <w:sz w:val="28"/>
          <w:szCs w:val="28"/>
        </w:rPr>
        <w:t>(</w:t>
      </w:r>
      <w:r w:rsidRPr="00D12CF3">
        <w:rPr>
          <w:rFonts w:ascii="Times New Roman" w:hAnsi="Times New Roman" w:cs="Times New Roman"/>
          <w:i/>
          <w:iCs/>
          <w:sz w:val="28"/>
          <w:szCs w:val="28"/>
        </w:rPr>
        <w:t>Supervisor’s Name</w:t>
      </w:r>
      <w:r>
        <w:rPr>
          <w:rFonts w:ascii="Times New Roman" w:hAnsi="Times New Roman" w:cs="Times New Roman"/>
          <w:i/>
          <w:iCs/>
          <w:sz w:val="28"/>
          <w:szCs w:val="28"/>
        </w:rPr>
        <w:t>)</w:t>
      </w:r>
    </w:p>
    <w:p w14:paraId="6B20D513" w14:textId="77777777" w:rsidR="009F192D" w:rsidRPr="00D12CF3" w:rsidRDefault="009F192D" w:rsidP="009F192D">
      <w:pPr>
        <w:spacing w:after="0"/>
        <w:jc w:val="center"/>
        <w:rPr>
          <w:rFonts w:ascii="Times New Roman" w:hAnsi="Times New Roman" w:cs="Times New Roman"/>
          <w:i/>
          <w:iCs/>
          <w:sz w:val="28"/>
          <w:szCs w:val="28"/>
        </w:rPr>
      </w:pPr>
      <w:r>
        <w:rPr>
          <w:rFonts w:ascii="Times New Roman" w:hAnsi="Times New Roman" w:cs="Times New Roman"/>
          <w:i/>
          <w:iCs/>
          <w:sz w:val="28"/>
          <w:szCs w:val="28"/>
        </w:rPr>
        <w:t>(</w:t>
      </w:r>
      <w:r w:rsidRPr="00D12CF3">
        <w:rPr>
          <w:rFonts w:ascii="Times New Roman" w:hAnsi="Times New Roman" w:cs="Times New Roman"/>
          <w:i/>
          <w:iCs/>
          <w:sz w:val="28"/>
          <w:szCs w:val="28"/>
        </w:rPr>
        <w:t>Supervisor's Designation</w:t>
      </w:r>
      <w:r>
        <w:rPr>
          <w:rFonts w:ascii="Times New Roman" w:hAnsi="Times New Roman" w:cs="Times New Roman"/>
          <w:i/>
          <w:iCs/>
          <w:sz w:val="28"/>
          <w:szCs w:val="28"/>
        </w:rPr>
        <w:t>)</w:t>
      </w:r>
    </w:p>
    <w:p w14:paraId="659B3322" w14:textId="77777777" w:rsidR="009F192D" w:rsidRDefault="009F192D" w:rsidP="009F192D">
      <w:pPr>
        <w:spacing w:after="0"/>
        <w:jc w:val="center"/>
        <w:rPr>
          <w:rFonts w:ascii="Times New Roman" w:hAnsi="Times New Roman" w:cs="Times New Roman"/>
          <w:sz w:val="28"/>
          <w:szCs w:val="28"/>
        </w:rPr>
      </w:pPr>
      <w:r w:rsidRPr="00D34214">
        <w:rPr>
          <w:rFonts w:ascii="Times New Roman" w:hAnsi="Times New Roman" w:cs="Times New Roman"/>
          <w:sz w:val="28"/>
          <w:szCs w:val="28"/>
        </w:rPr>
        <w:t>Dept. of CSE, RUET</w:t>
      </w:r>
    </w:p>
    <w:p w14:paraId="4D991B88" w14:textId="77777777" w:rsidR="009F192D" w:rsidRDefault="009F192D" w:rsidP="009F192D">
      <w:pPr>
        <w:spacing w:after="0"/>
        <w:rPr>
          <w:rFonts w:ascii="Times New Roman" w:hAnsi="Times New Roman" w:cs="Times New Roman"/>
          <w:sz w:val="28"/>
          <w:szCs w:val="28"/>
        </w:rPr>
      </w:pPr>
    </w:p>
    <w:p w14:paraId="48B1D922" w14:textId="77777777" w:rsidR="009F192D" w:rsidRDefault="009F192D" w:rsidP="009F192D">
      <w:pPr>
        <w:spacing w:after="0"/>
        <w:rPr>
          <w:rFonts w:ascii="Times New Roman" w:hAnsi="Times New Roman" w:cs="Times New Roman"/>
          <w:sz w:val="28"/>
          <w:szCs w:val="28"/>
        </w:rPr>
      </w:pPr>
    </w:p>
    <w:p w14:paraId="1DD62A11" w14:textId="0E99A481" w:rsidR="00904BD9" w:rsidRPr="009F192D" w:rsidRDefault="009F192D" w:rsidP="009F192D">
      <w:pPr>
        <w:spacing w:after="0"/>
        <w:ind w:left="288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Date: dd/mm/</w:t>
      </w:r>
      <w:proofErr w:type="spellStart"/>
      <w:r>
        <w:rPr>
          <w:rFonts w:ascii="Times New Roman" w:hAnsi="Times New Roman" w:cs="Times New Roman"/>
          <w:sz w:val="28"/>
          <w:szCs w:val="28"/>
        </w:rPr>
        <w:t>yyyy</w:t>
      </w:r>
      <w:proofErr w:type="spellEnd"/>
      <w:r w:rsidR="00000000">
        <w:br w:type="page"/>
      </w:r>
    </w:p>
    <w:p w14:paraId="3C18937C" w14:textId="77777777" w:rsidR="00904BD9" w:rsidRDefault="00000000">
      <w:pPr>
        <w:pStyle w:val="Heading1"/>
      </w:pPr>
      <w:r>
        <w:lastRenderedPageBreak/>
        <w:t>Certification</w:t>
      </w:r>
    </w:p>
    <w:p w14:paraId="15DED690" w14:textId="77777777" w:rsidR="00904BD9" w:rsidRDefault="00000000">
      <w:r>
        <w:t>This is to certify that the project titled: "Smart Farming Platform" submitted for the fulfillment of the requirements of the course CSE 3200 (Software Development Project II), has been examined and approved by the undersigned.</w:t>
      </w:r>
    </w:p>
    <w:p w14:paraId="20DA15FA" w14:textId="77777777" w:rsidR="00904BD9" w:rsidRDefault="00000000">
      <w:r>
        <w:t>The project has been carried out under supervision, and it is recommended for submission and evaluation.</w:t>
      </w:r>
    </w:p>
    <w:p w14:paraId="6989CC1E" w14:textId="77777777" w:rsidR="00904BD9" w:rsidRDefault="00000000">
      <w:r>
        <w:t>Supervisor:</w:t>
      </w:r>
    </w:p>
    <w:p w14:paraId="666892DB" w14:textId="77777777" w:rsidR="00904BD9" w:rsidRDefault="00000000">
      <w:r>
        <w:t>Name: ___________________________</w:t>
      </w:r>
    </w:p>
    <w:p w14:paraId="54D6D458" w14:textId="77777777" w:rsidR="00904BD9" w:rsidRDefault="00000000">
      <w:r>
        <w:t>Designation: _____________________</w:t>
      </w:r>
    </w:p>
    <w:p w14:paraId="509D0650" w14:textId="77777777" w:rsidR="00904BD9" w:rsidRDefault="00000000">
      <w:r>
        <w:t>Department: ______________________</w:t>
      </w:r>
    </w:p>
    <w:p w14:paraId="33081CCE" w14:textId="77777777" w:rsidR="00904BD9" w:rsidRDefault="00000000">
      <w:r>
        <w:t>Institution: _______________________</w:t>
      </w:r>
    </w:p>
    <w:p w14:paraId="5945DA55" w14:textId="77777777" w:rsidR="00904BD9" w:rsidRDefault="00000000">
      <w:r>
        <w:t>Date: ___________________________</w:t>
      </w:r>
    </w:p>
    <w:p w14:paraId="67D5E45D" w14:textId="77777777" w:rsidR="00904BD9" w:rsidRDefault="00000000">
      <w:r>
        <w:t>Signature: ______________________</w:t>
      </w:r>
    </w:p>
    <w:p w14:paraId="13A6BCCC" w14:textId="77777777" w:rsidR="00904BD9" w:rsidRDefault="00000000">
      <w:r>
        <w:br w:type="page"/>
      </w:r>
    </w:p>
    <w:p w14:paraId="7EA59EFE" w14:textId="77777777" w:rsidR="00904BD9" w:rsidRDefault="00000000">
      <w:pPr>
        <w:pStyle w:val="Heading1"/>
      </w:pPr>
      <w:r>
        <w:lastRenderedPageBreak/>
        <w:t>Abstract</w:t>
      </w:r>
    </w:p>
    <w:p w14:paraId="32D18204" w14:textId="23746DEF" w:rsidR="00904BD9" w:rsidRPr="009F192D" w:rsidRDefault="00000000">
      <w:pPr>
        <w:rPr>
          <w:rFonts w:ascii="Times New Roman" w:hAnsi="Times New Roman" w:cs="Times New Roman"/>
          <w:sz w:val="24"/>
          <w:szCs w:val="24"/>
        </w:rPr>
      </w:pPr>
      <w:r w:rsidRPr="009F192D">
        <w:rPr>
          <w:rFonts w:ascii="Times New Roman" w:hAnsi="Times New Roman" w:cs="Times New Roman"/>
          <w:sz w:val="24"/>
          <w:szCs w:val="24"/>
        </w:rPr>
        <w:t xml:space="preserve">Smart Farming Platform is a full-stack, multi-portal agricultural management system that unifies key stakeholders—farmers, buyers, vendors, labor workers, and administrators—into a single web platform. The core problem addressed by this project is the fragmentation of agricultural workflows: crop planning, input procurement, labor hiring, market access, and administrative verification are often handled in separate tools, causing data duplication, limited transparency, and inefficiencies. To solve this, we implemented a role-based architecture with secure authentication and dedicated portals. The Farmer portal supports crop and fertilizer recommendations, marketplace listings, cost tracking, labor hiring, and equipment sharing. The Buyer portal provides a marketplace, shopping cart, checkout, and order tracking. The Vendor portal enables product CRUD, inventory visibility, order management, and sales analytics; the Labor portal supports job discovery, applications, job tracking, and earnings history; and the </w:t>
      </w:r>
      <w:proofErr w:type="gramStart"/>
      <w:r w:rsidRPr="009F192D">
        <w:rPr>
          <w:rFonts w:ascii="Times New Roman" w:hAnsi="Times New Roman" w:cs="Times New Roman"/>
          <w:sz w:val="24"/>
          <w:szCs w:val="24"/>
        </w:rPr>
        <w:t>A</w:t>
      </w:r>
      <w:r w:rsidR="009F192D">
        <w:rPr>
          <w:rFonts w:ascii="Times New Roman" w:hAnsi="Times New Roman" w:cs="Times New Roman"/>
          <w:sz w:val="24"/>
          <w:szCs w:val="24"/>
        </w:rPr>
        <w:t>d</w:t>
      </w:r>
      <w:r w:rsidRPr="009F192D">
        <w:rPr>
          <w:rFonts w:ascii="Times New Roman" w:hAnsi="Times New Roman" w:cs="Times New Roman"/>
          <w:sz w:val="24"/>
          <w:szCs w:val="24"/>
        </w:rPr>
        <w:t>min</w:t>
      </w:r>
      <w:proofErr w:type="gramEnd"/>
      <w:r w:rsidRPr="009F192D">
        <w:rPr>
          <w:rFonts w:ascii="Times New Roman" w:hAnsi="Times New Roman" w:cs="Times New Roman"/>
          <w:sz w:val="24"/>
          <w:szCs w:val="24"/>
        </w:rPr>
        <w:t xml:space="preserve"> portal supports user verification and platform analytics. The backend is implemented using Flask with RESTful APIs, JWT-based authentication, and SQLAlchemy persistence on SQLite. The system integrates machine learning using a Random Forest crop recommendation model (loaded from persisted artifacts when available) and a rule-based fertilizer recommendation engine; the codebase also includes disease-recognition-related assets, though documentation indicates that this module may be optional or requirement-dependent. The frontend is built in React with client-side routing, Axios-based API integration, and a modular CSS structure for maintainability and responsiveness. Deployment is supported via Railway (Nixpacks) and Docker, using Gunicorn and an application-factory entrypoint. Overall, this project demonstrates an end-to-end software product: a scalable architecture, consistent API contracts, production-ready deployment configuration, and comprehensive portal functionality aligned with real-world agricultural workflows.</w:t>
      </w:r>
    </w:p>
    <w:p w14:paraId="2A75A427" w14:textId="77777777" w:rsidR="00904BD9" w:rsidRDefault="00000000">
      <w:r>
        <w:br w:type="page"/>
      </w:r>
    </w:p>
    <w:p w14:paraId="75852E59" w14:textId="77777777" w:rsidR="009F192D" w:rsidRDefault="00000000">
      <w:pPr>
        <w:pStyle w:val="Heading1"/>
      </w:pPr>
      <w:r>
        <w:lastRenderedPageBreak/>
        <w:t>Chapter 1</w:t>
      </w:r>
    </w:p>
    <w:p w14:paraId="4190851A" w14:textId="6612AD09" w:rsidR="00904BD9" w:rsidRDefault="00000000">
      <w:pPr>
        <w:pStyle w:val="Heading1"/>
      </w:pPr>
      <w:r>
        <w:t>Introduction</w:t>
      </w:r>
    </w:p>
    <w:p w14:paraId="515C32C8" w14:textId="220D413C" w:rsidR="00904BD9" w:rsidRDefault="009F192D" w:rsidP="009F192D">
      <w:pPr>
        <w:pStyle w:val="Heading2"/>
      </w:pPr>
      <w:r>
        <w:t xml:space="preserve">1.1 </w:t>
      </w:r>
      <w:r w:rsidR="00000000">
        <w:t>Problem Statement</w:t>
      </w:r>
    </w:p>
    <w:p w14:paraId="5914FEBE" w14:textId="77777777" w:rsidR="00904BD9" w:rsidRPr="009F192D" w:rsidRDefault="00000000">
      <w:pPr>
        <w:rPr>
          <w:rFonts w:ascii="Times New Roman" w:hAnsi="Times New Roman" w:cs="Times New Roman"/>
          <w:sz w:val="24"/>
          <w:szCs w:val="24"/>
        </w:rPr>
      </w:pPr>
      <w:r w:rsidRPr="009F192D">
        <w:rPr>
          <w:rFonts w:ascii="Times New Roman" w:hAnsi="Times New Roman" w:cs="Times New Roman"/>
          <w:sz w:val="24"/>
          <w:szCs w:val="24"/>
        </w:rPr>
        <w:t>Agricultural stakeholders (farmers, buyers, input vendors, laborers, and administrators) operate with disconnected tools and informal workflows. This causes friction in market access, input procurement, labor hiring, tracking costs/profit, and verifying users. The project solves this fragmentation by providing a unified platform with role-based portals, shared marketplace data, and persistent records (orders, payments, costs, jobs, rentals, and recommendation history).</w:t>
      </w:r>
    </w:p>
    <w:p w14:paraId="157DA1EF" w14:textId="7B5312DA" w:rsidR="00904BD9" w:rsidRDefault="009F192D">
      <w:pPr>
        <w:pStyle w:val="Heading2"/>
      </w:pPr>
      <w:r>
        <w:t xml:space="preserve">1.2 </w:t>
      </w:r>
      <w:r w:rsidR="00000000">
        <w:t>Motivation</w:t>
      </w:r>
    </w:p>
    <w:p w14:paraId="6C77C829" w14:textId="77777777" w:rsidR="00904BD9" w:rsidRPr="009F192D" w:rsidRDefault="00000000">
      <w:pPr>
        <w:rPr>
          <w:rFonts w:ascii="Times New Roman" w:hAnsi="Times New Roman" w:cs="Times New Roman"/>
          <w:sz w:val="24"/>
          <w:szCs w:val="24"/>
        </w:rPr>
      </w:pPr>
      <w:r w:rsidRPr="009F192D">
        <w:rPr>
          <w:rFonts w:ascii="Times New Roman" w:hAnsi="Times New Roman" w:cs="Times New Roman"/>
          <w:sz w:val="24"/>
          <w:szCs w:val="24"/>
        </w:rPr>
        <w:t>Modern agriculture increasingly depends on timely information (e.g., weather), data-driven decision-making (recommendations), and efficient marketplaces. In many regions, smallholder farmers and buyers struggle with price discovery, coordination with labor, and access to quality inputs. A unified digital platform can reduce transaction costs, improve transparency, and support better operational decisions.</w:t>
      </w:r>
    </w:p>
    <w:p w14:paraId="4A46C873" w14:textId="301D3CDF" w:rsidR="00904BD9" w:rsidRDefault="009F192D">
      <w:pPr>
        <w:pStyle w:val="Heading2"/>
      </w:pPr>
      <w:r>
        <w:t xml:space="preserve">1.3 </w:t>
      </w:r>
      <w:r w:rsidR="00000000">
        <w:t>Objectives</w:t>
      </w:r>
    </w:p>
    <w:p w14:paraId="3A734527" w14:textId="77777777" w:rsidR="00904BD9" w:rsidRPr="009F192D" w:rsidRDefault="00000000">
      <w:pPr>
        <w:rPr>
          <w:rFonts w:ascii="Times New Roman" w:hAnsi="Times New Roman" w:cs="Times New Roman"/>
          <w:sz w:val="24"/>
          <w:szCs w:val="24"/>
        </w:rPr>
      </w:pPr>
      <w:r w:rsidRPr="009F192D">
        <w:rPr>
          <w:rFonts w:ascii="Times New Roman" w:hAnsi="Times New Roman" w:cs="Times New Roman"/>
          <w:sz w:val="24"/>
          <w:szCs w:val="24"/>
        </w:rPr>
        <w:t>1) Provide secure multi-role authentication and role-based access control. 2) Implement complete portals for Farmer, Buyer, Vendor, Labor, and Admin with real CRUD workflows. 3) Provide AI/ML-powered crop recommendations and fertilizer guidance and store recommendation history. 4) Provide marketplace listings, cart/checkout, order tracking, and payment records. 5) Enable cost tracking, earnings/profit summaries, and basic analytics dashboards. 6) Support production deployment via Gunicorn and Railway/Docker configuration.</w:t>
      </w:r>
    </w:p>
    <w:p w14:paraId="7330C268" w14:textId="25AC3A1C" w:rsidR="00904BD9" w:rsidRDefault="009F192D">
      <w:pPr>
        <w:pStyle w:val="Heading2"/>
      </w:pPr>
      <w:r>
        <w:t xml:space="preserve">1.4 </w:t>
      </w:r>
      <w:r w:rsidR="00000000">
        <w:t>Contribution Summary</w:t>
      </w:r>
    </w:p>
    <w:p w14:paraId="5D60D451" w14:textId="77777777" w:rsidR="00904BD9" w:rsidRPr="009F192D" w:rsidRDefault="00000000">
      <w:pPr>
        <w:rPr>
          <w:rFonts w:ascii="Times New Roman" w:hAnsi="Times New Roman" w:cs="Times New Roman"/>
          <w:sz w:val="24"/>
          <w:szCs w:val="24"/>
        </w:rPr>
      </w:pPr>
      <w:r w:rsidRPr="009F192D">
        <w:rPr>
          <w:rFonts w:ascii="Times New Roman" w:hAnsi="Times New Roman" w:cs="Times New Roman"/>
          <w:sz w:val="24"/>
          <w:szCs w:val="24"/>
        </w:rPr>
        <w:t>Key contributions include: (a) a modular Flask backend (application factory + separated route modules) with JWT auth and SQLAlchemy persistence; (b) a multi-portal React frontend with protected routes and modular CSS; (c) integrated recommendation services and history logging; (d) end-to-end marketplace workflows (listings → cart/checkout → orders/payments) and labor/equipment features; and (e) production deployment configuration using Gunicorn with Railway/Nixpacks and Docker.</w:t>
      </w:r>
    </w:p>
    <w:p w14:paraId="66BE1904" w14:textId="6B77A8CA" w:rsidR="00904BD9" w:rsidRDefault="009F192D">
      <w:pPr>
        <w:pStyle w:val="Heading2"/>
      </w:pPr>
      <w:r>
        <w:t xml:space="preserve">1.5 </w:t>
      </w:r>
      <w:r w:rsidR="00000000">
        <w:t>Report Structure</w:t>
      </w:r>
    </w:p>
    <w:p w14:paraId="1ADFDE9B" w14:textId="77777777" w:rsidR="00904BD9" w:rsidRPr="009F192D" w:rsidRDefault="00000000">
      <w:pPr>
        <w:rPr>
          <w:rFonts w:ascii="Times New Roman" w:hAnsi="Times New Roman" w:cs="Times New Roman"/>
          <w:sz w:val="24"/>
          <w:szCs w:val="24"/>
        </w:rPr>
      </w:pPr>
      <w:r w:rsidRPr="009F192D">
        <w:rPr>
          <w:rFonts w:ascii="Times New Roman" w:hAnsi="Times New Roman" w:cs="Times New Roman"/>
          <w:sz w:val="24"/>
          <w:szCs w:val="24"/>
        </w:rPr>
        <w:t xml:space="preserve">Chapter 1 introduces the problem and goals. Chapter 2 summarizes background and related systems. Chapter 3 states requirements and workflow. Chapter 4 outlines project management artifacts (WBS/schedule/budget/risk). Chapter 5 presents system design, architecture, database, and API contracts. Chapter 6 describes implementation details and </w:t>
      </w:r>
      <w:r w:rsidRPr="009F192D">
        <w:rPr>
          <w:rFonts w:ascii="Times New Roman" w:hAnsi="Times New Roman" w:cs="Times New Roman"/>
          <w:sz w:val="24"/>
          <w:szCs w:val="24"/>
        </w:rPr>
        <w:lastRenderedPageBreak/>
        <w:t>deployment setup. Chapter 7 covers testing and evaluation. Chapter 8 discusses strengths/limitations and future work. Chapters 9–10 capture learning outcomes and conclusion.</w:t>
      </w:r>
    </w:p>
    <w:p w14:paraId="196BB235" w14:textId="77777777" w:rsidR="00904BD9" w:rsidRDefault="00000000">
      <w:r>
        <w:br w:type="page"/>
      </w:r>
    </w:p>
    <w:p w14:paraId="53A0632F" w14:textId="77777777" w:rsidR="00904BD9" w:rsidRDefault="00000000">
      <w:pPr>
        <w:pStyle w:val="Heading1"/>
      </w:pPr>
      <w:r>
        <w:lastRenderedPageBreak/>
        <w:t>Chapter 2</w:t>
      </w:r>
    </w:p>
    <w:p w14:paraId="4B09EA4D" w14:textId="77777777" w:rsidR="00904BD9" w:rsidRDefault="00000000">
      <w:pPr>
        <w:pStyle w:val="Heading1"/>
      </w:pPr>
      <w:r>
        <w:t>Background &amp; Literature Review</w:t>
      </w:r>
    </w:p>
    <w:p w14:paraId="566E58D9" w14:textId="77777777" w:rsidR="00904BD9" w:rsidRDefault="00000000">
      <w:pPr>
        <w:pStyle w:val="Heading2"/>
      </w:pPr>
      <w:r>
        <w:t>2.1 Theoretical Foundation</w:t>
      </w:r>
    </w:p>
    <w:p w14:paraId="6253649B" w14:textId="77777777" w:rsidR="00904BD9" w:rsidRPr="009F192D" w:rsidRDefault="00000000">
      <w:pPr>
        <w:rPr>
          <w:rFonts w:ascii="Times New Roman" w:hAnsi="Times New Roman" w:cs="Times New Roman"/>
          <w:sz w:val="24"/>
          <w:szCs w:val="24"/>
        </w:rPr>
      </w:pPr>
      <w:r w:rsidRPr="009F192D">
        <w:rPr>
          <w:rFonts w:ascii="Times New Roman" w:hAnsi="Times New Roman" w:cs="Times New Roman"/>
          <w:sz w:val="24"/>
          <w:szCs w:val="24"/>
        </w:rPr>
        <w:t>This project is based on client–server web architecture with REST APIs. Security relies on JWT tokens and role-based access control (RBAC). Data persistence uses a relational schema implemented via SQLAlchemy ORM. The frontend follows component-based UI design (React) and communicates with the backend via HTTP (Axios). Machine learning concepts used include feature scaling and supervised classification (Random Forest) for crop prediction, while fertilizer recommendation is implemented as a rule-based expert system (nutrient deficiency mapping).</w:t>
      </w:r>
    </w:p>
    <w:p w14:paraId="34477E1A" w14:textId="77777777" w:rsidR="00904BD9" w:rsidRDefault="00000000">
      <w:pPr>
        <w:pStyle w:val="Heading2"/>
      </w:pPr>
      <w:r>
        <w:t>2.2 Related Work Review</w:t>
      </w:r>
    </w:p>
    <w:p w14:paraId="35BD8596" w14:textId="77777777" w:rsidR="00904BD9" w:rsidRPr="009F192D" w:rsidRDefault="00000000">
      <w:pPr>
        <w:rPr>
          <w:rFonts w:ascii="Times New Roman" w:hAnsi="Times New Roman" w:cs="Times New Roman"/>
          <w:sz w:val="24"/>
          <w:szCs w:val="24"/>
        </w:rPr>
      </w:pPr>
      <w:r w:rsidRPr="009F192D">
        <w:rPr>
          <w:rFonts w:ascii="Times New Roman" w:hAnsi="Times New Roman" w:cs="Times New Roman"/>
          <w:sz w:val="24"/>
          <w:szCs w:val="24"/>
        </w:rPr>
        <w:t>Many agricultural apps focus on a single function such as crop advisory, marketplace listing, or weather alerts. Marketplaces often omit cost tracking and labor coordination; advisory apps often lack persistent workflow features like orders and payments. This project combines these functions into one platform with multiple role-specific portals.</w:t>
      </w:r>
    </w:p>
    <w:p w14:paraId="42BA92AD" w14:textId="77777777" w:rsidR="00904BD9" w:rsidRDefault="00000000">
      <w:pPr>
        <w:pStyle w:val="Heading2"/>
      </w:pPr>
      <w:r>
        <w:t>2.3 Comparative Analysis</w:t>
      </w:r>
    </w:p>
    <w:p w14:paraId="0A99BFC2" w14:textId="77777777" w:rsidR="00904BD9" w:rsidRPr="009F192D" w:rsidRDefault="00000000">
      <w:pPr>
        <w:rPr>
          <w:rFonts w:ascii="Times New Roman" w:hAnsi="Times New Roman" w:cs="Times New Roman"/>
          <w:sz w:val="24"/>
          <w:szCs w:val="24"/>
        </w:rPr>
      </w:pPr>
      <w:r w:rsidRPr="009F192D">
        <w:rPr>
          <w:rFonts w:ascii="Times New Roman" w:hAnsi="Times New Roman" w:cs="Times New Roman"/>
          <w:sz w:val="24"/>
          <w:szCs w:val="24"/>
        </w:rPr>
        <w:t>Compared to single-portal systems, the Smart Farming Platform provides separation of concerns via dedicated portals with shared data. Compared to pure marketplace apps, it adds operational tooling (cost tracking, hiring, equipment rental). Compared to pure recommendation apps, it adds persistence, history, and downstream actions (creating listings and orders).</w:t>
      </w:r>
    </w:p>
    <w:p w14:paraId="475E1ED6" w14:textId="77777777" w:rsidR="00904BD9" w:rsidRDefault="00000000">
      <w:pPr>
        <w:pStyle w:val="Heading2"/>
      </w:pPr>
      <w:r>
        <w:t>2.4 Gap Analysis</w:t>
      </w:r>
    </w:p>
    <w:p w14:paraId="00D1DBC7" w14:textId="77777777" w:rsidR="00904BD9" w:rsidRPr="009F192D" w:rsidRDefault="00000000">
      <w:pPr>
        <w:rPr>
          <w:rFonts w:ascii="Times New Roman" w:hAnsi="Times New Roman" w:cs="Times New Roman"/>
          <w:sz w:val="24"/>
          <w:szCs w:val="24"/>
        </w:rPr>
      </w:pPr>
      <w:r w:rsidRPr="009F192D">
        <w:rPr>
          <w:rFonts w:ascii="Times New Roman" w:hAnsi="Times New Roman" w:cs="Times New Roman"/>
          <w:sz w:val="24"/>
          <w:szCs w:val="24"/>
        </w:rPr>
        <w:t>The main gap addressed is end-to-end workflow coverage: users can move from planning (recommendations) → resourcing (vendor inputs, labor) → execution tracking (costs/earnings) → commercialization (marketplace and orders), while maintaining verified identities and a consistent dataset across roles.</w:t>
      </w:r>
    </w:p>
    <w:p w14:paraId="0DE90137" w14:textId="77777777" w:rsidR="00904BD9" w:rsidRDefault="00000000">
      <w:r>
        <w:br w:type="page"/>
      </w:r>
    </w:p>
    <w:p w14:paraId="3EE05CFE" w14:textId="77777777" w:rsidR="00904BD9" w:rsidRDefault="00000000">
      <w:pPr>
        <w:pStyle w:val="Heading1"/>
      </w:pPr>
      <w:r>
        <w:lastRenderedPageBreak/>
        <w:t>Chapter 3</w:t>
      </w:r>
    </w:p>
    <w:p w14:paraId="405C6297" w14:textId="77777777" w:rsidR="00904BD9" w:rsidRDefault="00000000">
      <w:pPr>
        <w:pStyle w:val="Heading1"/>
      </w:pPr>
      <w:r>
        <w:t>Requirements &amp; Team Workflow</w:t>
      </w:r>
    </w:p>
    <w:p w14:paraId="333F02B6" w14:textId="77777777" w:rsidR="00904BD9" w:rsidRDefault="00000000">
      <w:pPr>
        <w:pStyle w:val="Heading2"/>
      </w:pPr>
      <w:r>
        <w:t>3.1 Functional Requirements</w:t>
      </w:r>
    </w:p>
    <w:p w14:paraId="1357E161" w14:textId="77777777" w:rsidR="00904BD9" w:rsidRPr="009F192D" w:rsidRDefault="00000000">
      <w:pPr>
        <w:rPr>
          <w:rFonts w:ascii="Times New Roman" w:hAnsi="Times New Roman" w:cs="Times New Roman"/>
          <w:sz w:val="24"/>
          <w:szCs w:val="24"/>
        </w:rPr>
      </w:pPr>
      <w:r w:rsidRPr="009F192D">
        <w:rPr>
          <w:rFonts w:ascii="Times New Roman" w:hAnsi="Times New Roman" w:cs="Times New Roman"/>
          <w:sz w:val="24"/>
          <w:szCs w:val="24"/>
        </w:rPr>
        <w:t>FR1: User registration/login with role selection (Farmer/Buyer/Vendor/Labor) and JWT issuance.</w:t>
      </w:r>
      <w:r w:rsidRPr="009F192D">
        <w:rPr>
          <w:rFonts w:ascii="Times New Roman" w:hAnsi="Times New Roman" w:cs="Times New Roman"/>
          <w:sz w:val="24"/>
          <w:szCs w:val="24"/>
        </w:rPr>
        <w:br/>
        <w:t>FR2: Admin ability to verify/activate users and view platform analytics.</w:t>
      </w:r>
      <w:r w:rsidRPr="009F192D">
        <w:rPr>
          <w:rFonts w:ascii="Times New Roman" w:hAnsi="Times New Roman" w:cs="Times New Roman"/>
          <w:sz w:val="24"/>
          <w:szCs w:val="24"/>
        </w:rPr>
        <w:br/>
        <w:t>FR3: Farmer portal must support recommendations, listings CRUD, cost tracking, labor postings, and equipment sharing.</w:t>
      </w:r>
      <w:r w:rsidRPr="009F192D">
        <w:rPr>
          <w:rFonts w:ascii="Times New Roman" w:hAnsi="Times New Roman" w:cs="Times New Roman"/>
          <w:sz w:val="24"/>
          <w:szCs w:val="24"/>
        </w:rPr>
        <w:br/>
        <w:t>FR4: Buyer portal must support marketplace browsing, cart/checkout, order placement, and order history.</w:t>
      </w:r>
      <w:r w:rsidRPr="009F192D">
        <w:rPr>
          <w:rFonts w:ascii="Times New Roman" w:hAnsi="Times New Roman" w:cs="Times New Roman"/>
          <w:sz w:val="24"/>
          <w:szCs w:val="24"/>
        </w:rPr>
        <w:br/>
        <w:t>FR5: Vendor portal must support product CRUD, inventory visibility, orders management, and sales history/analytics.</w:t>
      </w:r>
      <w:r w:rsidRPr="009F192D">
        <w:rPr>
          <w:rFonts w:ascii="Times New Roman" w:hAnsi="Times New Roman" w:cs="Times New Roman"/>
          <w:sz w:val="24"/>
          <w:szCs w:val="24"/>
        </w:rPr>
        <w:br/>
        <w:t>FR6: Labor portal must support job browsing/applying, job tracking, and earnings history.</w:t>
      </w:r>
      <w:r w:rsidRPr="009F192D">
        <w:rPr>
          <w:rFonts w:ascii="Times New Roman" w:hAnsi="Times New Roman" w:cs="Times New Roman"/>
          <w:sz w:val="24"/>
          <w:szCs w:val="24"/>
        </w:rPr>
        <w:br/>
        <w:t>FR7: Public endpoints must expose marketplace products and labor listings for the landing page.</w:t>
      </w:r>
    </w:p>
    <w:p w14:paraId="2D6DF0E0" w14:textId="77777777" w:rsidR="00904BD9" w:rsidRDefault="00000000">
      <w:pPr>
        <w:pStyle w:val="Heading2"/>
      </w:pPr>
      <w:r>
        <w:t>3.2 Non-functional Requirements</w:t>
      </w:r>
    </w:p>
    <w:p w14:paraId="6DBE8269" w14:textId="77777777" w:rsidR="00904BD9" w:rsidRPr="009F192D" w:rsidRDefault="00000000">
      <w:pPr>
        <w:rPr>
          <w:rFonts w:ascii="Times New Roman" w:hAnsi="Times New Roman" w:cs="Times New Roman"/>
          <w:sz w:val="24"/>
          <w:szCs w:val="24"/>
        </w:rPr>
      </w:pPr>
      <w:r w:rsidRPr="009F192D">
        <w:rPr>
          <w:rFonts w:ascii="Times New Roman" w:hAnsi="Times New Roman" w:cs="Times New Roman"/>
          <w:sz w:val="24"/>
          <w:szCs w:val="24"/>
        </w:rPr>
        <w:t>NFR1: Security—protected endpoints require JWT with role checks.</w:t>
      </w:r>
      <w:r w:rsidRPr="009F192D">
        <w:rPr>
          <w:rFonts w:ascii="Times New Roman" w:hAnsi="Times New Roman" w:cs="Times New Roman"/>
          <w:sz w:val="24"/>
          <w:szCs w:val="24"/>
        </w:rPr>
        <w:br/>
        <w:t>NFR2: Usability—responsive UI and clear workflows across portals.</w:t>
      </w:r>
      <w:r w:rsidRPr="009F192D">
        <w:rPr>
          <w:rFonts w:ascii="Times New Roman" w:hAnsi="Times New Roman" w:cs="Times New Roman"/>
          <w:sz w:val="24"/>
          <w:szCs w:val="24"/>
        </w:rPr>
        <w:br/>
        <w:t>NFR3: Maintainability—modular backend routes and modular CSS architecture.</w:t>
      </w:r>
      <w:r w:rsidRPr="009F192D">
        <w:rPr>
          <w:rFonts w:ascii="Times New Roman" w:hAnsi="Times New Roman" w:cs="Times New Roman"/>
          <w:sz w:val="24"/>
          <w:szCs w:val="24"/>
        </w:rPr>
        <w:br/>
        <w:t>NFR4: Reliability—consistent error handling and database integrity via ORM.</w:t>
      </w:r>
      <w:r w:rsidRPr="009F192D">
        <w:rPr>
          <w:rFonts w:ascii="Times New Roman" w:hAnsi="Times New Roman" w:cs="Times New Roman"/>
          <w:sz w:val="24"/>
          <w:szCs w:val="24"/>
        </w:rPr>
        <w:br/>
        <w:t>NFR5: Deployability—must run behind Gunicorn with environment-configurable PORT.</w:t>
      </w:r>
    </w:p>
    <w:p w14:paraId="409DE976" w14:textId="77777777" w:rsidR="00904BD9" w:rsidRDefault="00000000">
      <w:pPr>
        <w:pStyle w:val="Heading2"/>
      </w:pPr>
      <w:r>
        <w:t>3.3 System Constraints</w:t>
      </w:r>
    </w:p>
    <w:p w14:paraId="05121C54" w14:textId="77777777" w:rsidR="00904BD9" w:rsidRPr="009F192D" w:rsidRDefault="00000000">
      <w:pPr>
        <w:rPr>
          <w:rFonts w:ascii="Times New Roman" w:hAnsi="Times New Roman" w:cs="Times New Roman"/>
          <w:sz w:val="24"/>
          <w:szCs w:val="24"/>
        </w:rPr>
      </w:pPr>
      <w:r w:rsidRPr="009F192D">
        <w:rPr>
          <w:rFonts w:ascii="Times New Roman" w:hAnsi="Times New Roman" w:cs="Times New Roman"/>
          <w:sz w:val="24"/>
          <w:szCs w:val="24"/>
        </w:rPr>
        <w:t>The repo is configured for Python + Node.js. Default persistence is SQLite, which is suitable for demos and small deployments; production can migrate to a managed database. Image upload size is limited to 16MB and only specific file types are allowed (png/jpg/jpeg/bmp/webp). Weather integration requires an OpenWeatherMap API key for full functionality.</w:t>
      </w:r>
    </w:p>
    <w:p w14:paraId="22D5686E" w14:textId="77777777" w:rsidR="00904BD9" w:rsidRDefault="00000000">
      <w:pPr>
        <w:pStyle w:val="Heading2"/>
      </w:pPr>
      <w:r>
        <w:t>3.4 Technology Stack Justification</w:t>
      </w:r>
    </w:p>
    <w:p w14:paraId="70141A5A" w14:textId="77777777" w:rsidR="00904BD9" w:rsidRPr="009F192D" w:rsidRDefault="00000000">
      <w:pPr>
        <w:rPr>
          <w:rFonts w:ascii="Times New Roman" w:hAnsi="Times New Roman" w:cs="Times New Roman"/>
          <w:sz w:val="24"/>
          <w:szCs w:val="24"/>
        </w:rPr>
      </w:pPr>
      <w:r w:rsidRPr="009F192D">
        <w:rPr>
          <w:rFonts w:ascii="Times New Roman" w:hAnsi="Times New Roman" w:cs="Times New Roman"/>
          <w:sz w:val="24"/>
          <w:szCs w:val="24"/>
        </w:rPr>
        <w:t>Flask was chosen for a lightweight, modular REST backend with straightforward deployment using Gunicorn. SQLAlchemy provides a clean ORM with relational integrity. JWT enables stateless auth for APIs and role-based gating. React enables fast iteration with component reusability across portals. Railway + Nixpacks simplifies deployment while supporting both Python and Node build steps.</w:t>
      </w:r>
    </w:p>
    <w:p w14:paraId="4E43D918" w14:textId="77777777" w:rsidR="00904BD9" w:rsidRDefault="00000000">
      <w:pPr>
        <w:pStyle w:val="Heading2"/>
      </w:pPr>
      <w:r>
        <w:lastRenderedPageBreak/>
        <w:t>3.5 Team Structure &amp; Individual Responsibilities</w:t>
      </w:r>
    </w:p>
    <w:p w14:paraId="1BEC44DD" w14:textId="77777777" w:rsidR="00904BD9" w:rsidRPr="009F192D" w:rsidRDefault="00000000">
      <w:pPr>
        <w:rPr>
          <w:rFonts w:ascii="Times New Roman" w:hAnsi="Times New Roman" w:cs="Times New Roman"/>
          <w:sz w:val="24"/>
          <w:szCs w:val="24"/>
        </w:rPr>
      </w:pPr>
      <w:r w:rsidRPr="009F192D">
        <w:rPr>
          <w:rFonts w:ascii="Times New Roman" w:hAnsi="Times New Roman" w:cs="Times New Roman"/>
          <w:sz w:val="24"/>
          <w:szCs w:val="24"/>
        </w:rPr>
        <w:t>Team/role assignments are not recorded in this repository. This section should be completed by the project team (e.g., member A: backend routes + DB models; member B: React portals + UI; member C: ML training + evaluation; member D: deployment + testing).</w:t>
      </w:r>
    </w:p>
    <w:p w14:paraId="521A8F47" w14:textId="77777777" w:rsidR="00904BD9" w:rsidRDefault="00000000">
      <w:pPr>
        <w:pStyle w:val="Heading2"/>
      </w:pPr>
      <w:r>
        <w:t>3.6 Collaboration Workflow</w:t>
      </w:r>
    </w:p>
    <w:p w14:paraId="5FF76B16" w14:textId="77777777" w:rsidR="00904BD9" w:rsidRPr="009F192D" w:rsidRDefault="00000000">
      <w:pPr>
        <w:rPr>
          <w:rFonts w:ascii="Times New Roman" w:hAnsi="Times New Roman" w:cs="Times New Roman"/>
          <w:sz w:val="24"/>
          <w:szCs w:val="24"/>
        </w:rPr>
      </w:pPr>
      <w:r w:rsidRPr="009F192D">
        <w:rPr>
          <w:rFonts w:ascii="Times New Roman" w:hAnsi="Times New Roman" w:cs="Times New Roman"/>
          <w:sz w:val="24"/>
          <w:szCs w:val="24"/>
        </w:rPr>
        <w:t>Issue board/sprint screenshots (Trello/Jira) are not stored in the repository. Recommended workflow: Git branching per feature, pull requests with review, sprint board tracking, and release tags for deployment milestones.</w:t>
      </w:r>
    </w:p>
    <w:p w14:paraId="31D41218" w14:textId="77777777" w:rsidR="00904BD9" w:rsidRDefault="00000000">
      <w:r>
        <w:br w:type="page"/>
      </w:r>
    </w:p>
    <w:p w14:paraId="2FC6FA29" w14:textId="77777777" w:rsidR="00904BD9" w:rsidRDefault="00000000">
      <w:pPr>
        <w:pStyle w:val="Heading1"/>
      </w:pPr>
      <w:r>
        <w:lastRenderedPageBreak/>
        <w:t>Chapter 4</w:t>
      </w:r>
    </w:p>
    <w:p w14:paraId="7F77CFC2" w14:textId="77777777" w:rsidR="00904BD9" w:rsidRDefault="00000000">
      <w:pPr>
        <w:pStyle w:val="Heading1"/>
      </w:pPr>
      <w:r>
        <w:t>Project Management &amp; Finance</w:t>
      </w:r>
    </w:p>
    <w:p w14:paraId="326A2FA7" w14:textId="77777777" w:rsidR="00904BD9" w:rsidRDefault="00000000">
      <w:pPr>
        <w:pStyle w:val="Heading2"/>
      </w:pPr>
      <w:r>
        <w:t>4.1 Work Breakdown Structure (WBS)</w:t>
      </w:r>
    </w:p>
    <w:p w14:paraId="2EB2DBFB"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WBS (derived from implemented modules):</w:t>
      </w:r>
      <w:r w:rsidRPr="00C85E64">
        <w:rPr>
          <w:rFonts w:ascii="Times New Roman" w:hAnsi="Times New Roman" w:cs="Times New Roman"/>
          <w:sz w:val="24"/>
          <w:szCs w:val="24"/>
        </w:rPr>
        <w:br/>
        <w:t>1. Requirements &amp; UX: define portals and workflows</w:t>
      </w:r>
      <w:r w:rsidRPr="00C85E64">
        <w:rPr>
          <w:rFonts w:ascii="Times New Roman" w:hAnsi="Times New Roman" w:cs="Times New Roman"/>
          <w:sz w:val="24"/>
          <w:szCs w:val="24"/>
        </w:rPr>
        <w:br/>
        <w:t>2. Backend: app factory, auth routes, portal routes, error handling</w:t>
      </w:r>
      <w:r w:rsidRPr="00C85E64">
        <w:rPr>
          <w:rFonts w:ascii="Times New Roman" w:hAnsi="Times New Roman" w:cs="Times New Roman"/>
          <w:sz w:val="24"/>
          <w:szCs w:val="24"/>
        </w:rPr>
        <w:br/>
        <w:t>3. Database: schema design + migrations (create_all)</w:t>
      </w:r>
      <w:r w:rsidRPr="00C85E64">
        <w:rPr>
          <w:rFonts w:ascii="Times New Roman" w:hAnsi="Times New Roman" w:cs="Times New Roman"/>
          <w:sz w:val="24"/>
          <w:szCs w:val="24"/>
        </w:rPr>
        <w:br/>
        <w:t>4. ML: crop model loading + fertilizer engine</w:t>
      </w:r>
      <w:r w:rsidRPr="00C85E64">
        <w:rPr>
          <w:rFonts w:ascii="Times New Roman" w:hAnsi="Times New Roman" w:cs="Times New Roman"/>
          <w:sz w:val="24"/>
          <w:szCs w:val="24"/>
        </w:rPr>
        <w:br/>
        <w:t>5. Frontend: landing/auth, portals UI, API integration</w:t>
      </w:r>
      <w:r w:rsidRPr="00C85E64">
        <w:rPr>
          <w:rFonts w:ascii="Times New Roman" w:hAnsi="Times New Roman" w:cs="Times New Roman"/>
          <w:sz w:val="24"/>
          <w:szCs w:val="24"/>
        </w:rPr>
        <w:br/>
        <w:t>6. Testing: API tests, portal E2E scripts, data verification</w:t>
      </w:r>
      <w:r w:rsidRPr="00C85E64">
        <w:rPr>
          <w:rFonts w:ascii="Times New Roman" w:hAnsi="Times New Roman" w:cs="Times New Roman"/>
          <w:sz w:val="24"/>
          <w:szCs w:val="24"/>
        </w:rPr>
        <w:br/>
        <w:t>7. Deployment: Gunicorn config, Railway/Nixpacks, Dockerfile</w:t>
      </w:r>
      <w:r w:rsidRPr="00C85E64">
        <w:rPr>
          <w:rFonts w:ascii="Times New Roman" w:hAnsi="Times New Roman" w:cs="Times New Roman"/>
          <w:sz w:val="24"/>
          <w:szCs w:val="24"/>
        </w:rPr>
        <w:br/>
        <w:t>8. Documentation: API docs, quickstart, portal feature summaries</w:t>
      </w:r>
    </w:p>
    <w:p w14:paraId="1EADFC82" w14:textId="77777777" w:rsidR="00904BD9" w:rsidRDefault="00000000">
      <w:pPr>
        <w:pStyle w:val="Heading2"/>
      </w:pPr>
      <w:r>
        <w:t>4.2 Project Schedule — Gantt Chart</w:t>
      </w:r>
    </w:p>
    <w:p w14:paraId="13BCD647"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A Gantt chart is not present in the repository. For submission, create a schedule that maps the WBS items into milestones (M1: Auth+DB, M2: Portals, M3: Marketplace+Orders, M4: Testing+Deployment, M5: Final docs).</w:t>
      </w:r>
    </w:p>
    <w:p w14:paraId="4E752D78" w14:textId="77777777" w:rsidR="00904BD9" w:rsidRDefault="00000000">
      <w:pPr>
        <w:pStyle w:val="Heading2"/>
      </w:pPr>
      <w:r>
        <w:t>4.3 Budget &amp; Financial Cost Analysis</w:t>
      </w:r>
    </w:p>
    <w:p w14:paraId="005E3FF8"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Direct financial cost tracking for development is not recorded in the repository. Likely costs include: hosting (Railway free tier credits), domain (optional), dataset storage (optional), and developer time. For a student project demo, expected hosting cost can remain near zero using free tiers.</w:t>
      </w:r>
    </w:p>
    <w:p w14:paraId="3AC8CBBC" w14:textId="77777777" w:rsidR="00904BD9" w:rsidRDefault="00000000">
      <w:pPr>
        <w:pStyle w:val="Heading2"/>
      </w:pPr>
      <w:r>
        <w:t>4.4 Risk Analysis &amp; Mitigation Plan</w:t>
      </w:r>
    </w:p>
    <w:p w14:paraId="443CBF71"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Risks and mitigations: (1) Model artifacts missing → system prints warning and still operates (fertilizer engine runs rule-based). (2) SQLite concurrency limits → suitable for demo; migrate to Postgres for production. (3) Secrets in code → use environment variables (.env) for secret keys and API keys. (4) CORS open policy → tighten origins in production. (5) External API availability (weather) → degrade gracefully when key is missing.</w:t>
      </w:r>
    </w:p>
    <w:p w14:paraId="69893999" w14:textId="77777777" w:rsidR="00904BD9" w:rsidRDefault="00000000">
      <w:pPr>
        <w:pStyle w:val="Heading2"/>
      </w:pPr>
      <w:r>
        <w:t>4.5 Summary of Management Decisions</w:t>
      </w:r>
    </w:p>
    <w:p w14:paraId="5073A3D5"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Key decisions reflected in the repo include modularizing the backend architecture, modularizing frontend CSS, adopting REST+JWT for multi-portal security, and selecting Railway/Nixpacks + Gunicorn for deployment simplicity.</w:t>
      </w:r>
    </w:p>
    <w:p w14:paraId="7F6108E1" w14:textId="77777777" w:rsidR="00904BD9" w:rsidRDefault="00000000">
      <w:r>
        <w:br w:type="page"/>
      </w:r>
    </w:p>
    <w:p w14:paraId="489E8C29" w14:textId="77777777" w:rsidR="00904BD9" w:rsidRDefault="00000000">
      <w:pPr>
        <w:pStyle w:val="Heading1"/>
      </w:pPr>
      <w:r>
        <w:lastRenderedPageBreak/>
        <w:t>Chapter 5</w:t>
      </w:r>
    </w:p>
    <w:p w14:paraId="0573D472" w14:textId="77777777" w:rsidR="00904BD9" w:rsidRDefault="00000000">
      <w:pPr>
        <w:pStyle w:val="Heading1"/>
      </w:pPr>
      <w:r>
        <w:t>System Design &amp; Architecture</w:t>
      </w:r>
    </w:p>
    <w:p w14:paraId="47A9BAD5" w14:textId="77777777" w:rsidR="00904BD9" w:rsidRDefault="00000000">
      <w:pPr>
        <w:pStyle w:val="Heading2"/>
      </w:pPr>
      <w:r>
        <w:t>5.1 Methodological Structure</w:t>
      </w:r>
    </w:p>
    <w:p w14:paraId="557157AB"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The system follows a layered structure: React UI (presentation) → API client (Axios) → Flask REST API (application layer) → service/util modules (business logic + ML) → SQLAlchemy ORM (data access) → SQLite database (persistence).</w:t>
      </w:r>
    </w:p>
    <w:p w14:paraId="783D103D" w14:textId="77777777" w:rsidR="00904BD9" w:rsidRDefault="00000000">
      <w:pPr>
        <w:pStyle w:val="Heading2"/>
      </w:pPr>
      <w:r>
        <w:t>5.2 High-Level Architecture Diagram</w:t>
      </w:r>
    </w:p>
    <w:p w14:paraId="59A4DB2F"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High-level architecture (textual): Browser (React) communicates with Flask API over HTTP. Flask routes are grouped by portal (farmer/buyer/vendor/labor/admin) and auth/public routes. Database models persist users, profiles, listings, orders, payments, costs, jobs, equipment rentals, and recommendation history. ML services load saved artifacts for crop recommendations and provide fertilizer advice.</w:t>
      </w:r>
    </w:p>
    <w:p w14:paraId="247990FD" w14:textId="77777777" w:rsidR="00904BD9" w:rsidRDefault="00000000">
      <w:pPr>
        <w:pStyle w:val="Heading2"/>
      </w:pPr>
      <w:r>
        <w:t>5.3 Module Interaction Diagram</w:t>
      </w:r>
    </w:p>
    <w:p w14:paraId="66BBF780"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Example flow: Buyer places order → frontend calls buyer endpoint → backend validates JWT + role → creates Order + (optional) Payment record → updates listing/product availability and status → exposes order data back to Buyer/Vendor/Farmer portals. Similar flows exist for labor applications and equipment rentals.</w:t>
      </w:r>
    </w:p>
    <w:p w14:paraId="5412CF2D" w14:textId="77777777" w:rsidR="00904BD9" w:rsidRDefault="00000000">
      <w:pPr>
        <w:pStyle w:val="Heading2"/>
      </w:pPr>
      <w:r>
        <w:t>5.4 Database Schema / ER Diagram</w:t>
      </w:r>
    </w:p>
    <w:p w14:paraId="70A2DDD7"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Implemented tables (SQLAlchemy models): users, farmer_profiles, vendor_profiles, labor_profiles, crop_listings, vendor_products, orders, payments, cost_records, labor_hiring, equipment, equipment_rentals, recommendation_history. Relations: one user has one role-specific profile; farmers own listings/costs/jobs/equipment/history; vendor owns products; orders reference either a crop listing or vendor product; payments link to orders.</w:t>
      </w:r>
    </w:p>
    <w:p w14:paraId="332581E9" w14:textId="77777777" w:rsidR="00904BD9" w:rsidRDefault="00000000">
      <w:pPr>
        <w:pStyle w:val="Heading2"/>
      </w:pPr>
      <w:r>
        <w:t>5.5 Interface Specifications / API Contracts</w:t>
      </w:r>
    </w:p>
    <w:p w14:paraId="40F58469"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API follows /api namespace with JWT bearer tokens. Major groups: /api/auth/* for register/login/profile; /api/public/* for public marketplace/labor; /api/farmer/* for recommendations/history/listings/costs/labor/equipment; /api/buyer/* for marketplace/cart/checkout/orders; /api/vendor/* for product CRUD and order/sales management; /api/labor/* for jobs and earnings; /api/admin/* for verification and analytics. (See docs/API_DOCUMENTATION.md in the repository.)</w:t>
      </w:r>
    </w:p>
    <w:p w14:paraId="25E595E6" w14:textId="77777777" w:rsidR="00904BD9" w:rsidRDefault="00000000">
      <w:pPr>
        <w:pStyle w:val="Heading2"/>
      </w:pPr>
      <w:r>
        <w:t>5.6 Security &amp; Performance Design</w:t>
      </w:r>
    </w:p>
    <w:p w14:paraId="73B465A7"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 xml:space="preserve">Security uses hashed passwords (Werkzeug), JWT-based authentication, and role checks in portal routes. CORS is enabled for /api/* to allow frontend access. Performance: ORM </w:t>
      </w:r>
      <w:r w:rsidRPr="00C85E64">
        <w:rPr>
          <w:rFonts w:ascii="Times New Roman" w:hAnsi="Times New Roman" w:cs="Times New Roman"/>
          <w:sz w:val="24"/>
          <w:szCs w:val="24"/>
        </w:rPr>
        <w:lastRenderedPageBreak/>
        <w:t>indexing on user email, normalized schema, and lightweight REST endpoints. For production scaling, move from SQLite to Postgres and restrict CORS origins.</w:t>
      </w:r>
    </w:p>
    <w:p w14:paraId="6AACB459" w14:textId="77777777" w:rsidR="00904BD9" w:rsidRDefault="00000000">
      <w:r>
        <w:br w:type="page"/>
      </w:r>
    </w:p>
    <w:p w14:paraId="7E8F9DC2" w14:textId="77777777" w:rsidR="00904BD9" w:rsidRDefault="00000000">
      <w:pPr>
        <w:pStyle w:val="Heading1"/>
      </w:pPr>
      <w:r>
        <w:lastRenderedPageBreak/>
        <w:t>Chapter 6</w:t>
      </w:r>
    </w:p>
    <w:p w14:paraId="66A41D1A" w14:textId="77777777" w:rsidR="00904BD9" w:rsidRDefault="00000000">
      <w:pPr>
        <w:pStyle w:val="Heading1"/>
      </w:pPr>
      <w:r>
        <w:t>Implementation</w:t>
      </w:r>
    </w:p>
    <w:p w14:paraId="40FD516D" w14:textId="77777777" w:rsidR="00904BD9" w:rsidRDefault="00000000">
      <w:pPr>
        <w:pStyle w:val="Heading2"/>
      </w:pPr>
      <w:r>
        <w:t>6.1 Development Environment Setup</w:t>
      </w:r>
    </w:p>
    <w:p w14:paraId="51299A6A"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Local setup uses Python (virtual environment) for backend and Node.js for frontend. Backend runs via python app.py (development) and Gunicorn for production. Frontend runs via npm start and builds via npm run build. Environment variables supported: DATABASE_URL, SECRET_KEY, WEATHER_API_KEY, and PORT.</w:t>
      </w:r>
    </w:p>
    <w:p w14:paraId="4415A9DA" w14:textId="77777777" w:rsidR="00904BD9" w:rsidRDefault="00000000">
      <w:pPr>
        <w:pStyle w:val="Heading2"/>
      </w:pPr>
      <w:r>
        <w:t>6.2 Coding Standards &amp; Version Control Strategy</w:t>
      </w:r>
    </w:p>
    <w:p w14:paraId="0E21E5C4" w14:textId="7001749E"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 xml:space="preserve">Backend follows modular package organization (config/routes/portals/models/services/utils). Frontend follows component organization by portal and shared components, with modular CSS. Git strategy is not explicitly documented; recommended approach is </w:t>
      </w:r>
      <w:proofErr w:type="gramStart"/>
      <w:r w:rsidRPr="00C85E64">
        <w:rPr>
          <w:rFonts w:ascii="Times New Roman" w:hAnsi="Times New Roman" w:cs="Times New Roman"/>
          <w:sz w:val="24"/>
          <w:szCs w:val="24"/>
        </w:rPr>
        <w:t>fe</w:t>
      </w:r>
      <w:r w:rsidR="00C85E64">
        <w:rPr>
          <w:rFonts w:ascii="Times New Roman" w:hAnsi="Times New Roman" w:cs="Times New Roman"/>
          <w:sz w:val="24"/>
          <w:szCs w:val="24"/>
        </w:rPr>
        <w:t>a</w:t>
      </w:r>
      <w:r w:rsidRPr="00C85E64">
        <w:rPr>
          <w:rFonts w:ascii="Times New Roman" w:hAnsi="Times New Roman" w:cs="Times New Roman"/>
          <w:sz w:val="24"/>
          <w:szCs w:val="24"/>
        </w:rPr>
        <w:t>ture</w:t>
      </w:r>
      <w:proofErr w:type="gramEnd"/>
      <w:r w:rsidRPr="00C85E64">
        <w:rPr>
          <w:rFonts w:ascii="Times New Roman" w:hAnsi="Times New Roman" w:cs="Times New Roman"/>
          <w:sz w:val="24"/>
          <w:szCs w:val="24"/>
        </w:rPr>
        <w:t xml:space="preserve"> branches + pull requests.</w:t>
      </w:r>
    </w:p>
    <w:p w14:paraId="45785450" w14:textId="77777777" w:rsidR="00904BD9" w:rsidRDefault="00000000">
      <w:pPr>
        <w:pStyle w:val="Heading2"/>
      </w:pPr>
      <w:r>
        <w:t>6.3 Module-Wise Implementation</w:t>
      </w:r>
    </w:p>
    <w:p w14:paraId="34475F2C"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Backend entrypoint: backend/app.py uses the application factory pattern, initializes DB, ensures upload/model directories, creates a default admin user, loads ML models, and registers route modules.</w:t>
      </w:r>
      <w:r w:rsidRPr="00C85E64">
        <w:rPr>
          <w:rFonts w:ascii="Times New Roman" w:hAnsi="Times New Roman" w:cs="Times New Roman"/>
          <w:sz w:val="24"/>
          <w:szCs w:val="24"/>
        </w:rPr>
        <w:br/>
        <w:t>Database: backend/models/database.py defines role-based user schema and domain tables for marketplace, orders, payments, costs, labor, equipment rentals, and recommendation history.</w:t>
      </w:r>
      <w:r w:rsidRPr="00C85E64">
        <w:rPr>
          <w:rFonts w:ascii="Times New Roman" w:hAnsi="Times New Roman" w:cs="Times New Roman"/>
          <w:sz w:val="24"/>
          <w:szCs w:val="24"/>
        </w:rPr>
        <w:br/>
        <w:t>ML services: backend/services/ml_models.py loads crop model artifacts when present and initializes fertilizer logic.</w:t>
      </w:r>
      <w:r w:rsidRPr="00C85E64">
        <w:rPr>
          <w:rFonts w:ascii="Times New Roman" w:hAnsi="Times New Roman" w:cs="Times New Roman"/>
          <w:sz w:val="24"/>
          <w:szCs w:val="24"/>
        </w:rPr>
        <w:br/>
        <w:t>Frontend: frontend/src/components contains role portals and feature components; React Router manages navigation; Axios is used for API calls; styling is split into base/components/portals/utilities.</w:t>
      </w:r>
    </w:p>
    <w:p w14:paraId="311AFA38" w14:textId="77777777" w:rsidR="00904BD9" w:rsidRDefault="00000000">
      <w:pPr>
        <w:pStyle w:val="Heading2"/>
      </w:pPr>
      <w:r>
        <w:t>6.3.x Module Ownership Block</w:t>
      </w:r>
    </w:p>
    <w:p w14:paraId="72FE0B03"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Module ownership and commit evidence are not stored in the repository. Add each developer’s contributions and supporting commit references during final submission.</w:t>
      </w:r>
    </w:p>
    <w:p w14:paraId="16F955AC" w14:textId="77777777" w:rsidR="00904BD9" w:rsidRDefault="00000000">
      <w:pPr>
        <w:pStyle w:val="Heading2"/>
      </w:pPr>
      <w:r>
        <w:t>6.4 System Integration Workflow</w:t>
      </w:r>
    </w:p>
    <w:p w14:paraId="76586A64"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Integration occurs via consistent API contracts: frontend calls backend /api endpoints with JWT headers; backend validates and persists to DB; results are rendered in portal dashboards/tables. Data population and verification scripts exist under backend/ (populate_all_portals.py, verify_all_portal_data.py).</w:t>
      </w:r>
    </w:p>
    <w:p w14:paraId="38F68666" w14:textId="77777777" w:rsidR="00904BD9" w:rsidRDefault="00000000">
      <w:pPr>
        <w:pStyle w:val="Heading2"/>
      </w:pPr>
      <w:r>
        <w:lastRenderedPageBreak/>
        <w:t>6.5 Performance, Optimization, and Security Techniques</w:t>
      </w:r>
    </w:p>
    <w:p w14:paraId="648ECB7F"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Techniques include ORM normalization, role-specific endpoints to reduce overfetching, input validation patterns, upload size limits, and password hashing. For production hardening: store secrets in env vars, tighten CORS, rate-limit auth endpoints, and migrate DB.</w:t>
      </w:r>
    </w:p>
    <w:p w14:paraId="5521BC2C" w14:textId="77777777" w:rsidR="00904BD9" w:rsidRDefault="00000000">
      <w:pPr>
        <w:pStyle w:val="Heading2"/>
      </w:pPr>
      <w:r>
        <w:t>Deployment (Railway/Docker)</w:t>
      </w:r>
    </w:p>
    <w:p w14:paraId="0A3CD98D"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Railway deployment is configured via railway.json (Nixpacks builder) and Procfile start command using Gunicorn: gunicorn --chdir backend -c backend/gunicorn.conf.py "app:create_app()". nixpacks.toml installs Python deps and builds the React frontend. A Dockerfile is also provided for containerized deployment.</w:t>
      </w:r>
    </w:p>
    <w:p w14:paraId="5B72A979" w14:textId="77777777" w:rsidR="00904BD9" w:rsidRDefault="00000000">
      <w:r>
        <w:br w:type="page"/>
      </w:r>
    </w:p>
    <w:p w14:paraId="58DC6A16" w14:textId="77777777" w:rsidR="00904BD9" w:rsidRDefault="00000000">
      <w:pPr>
        <w:pStyle w:val="Heading1"/>
      </w:pPr>
      <w:r>
        <w:lastRenderedPageBreak/>
        <w:t>Chapter 7</w:t>
      </w:r>
    </w:p>
    <w:p w14:paraId="1ADEB3BF" w14:textId="77777777" w:rsidR="00904BD9" w:rsidRDefault="00000000">
      <w:pPr>
        <w:pStyle w:val="Heading1"/>
      </w:pPr>
      <w:r>
        <w:t>Testing, Results &amp; Evaluation</w:t>
      </w:r>
    </w:p>
    <w:p w14:paraId="6CA2737C" w14:textId="77777777" w:rsidR="00904BD9" w:rsidRDefault="00000000">
      <w:pPr>
        <w:pStyle w:val="Heading2"/>
      </w:pPr>
      <w:r>
        <w:t>7.1 Testing Strategy</w:t>
      </w:r>
    </w:p>
    <w:p w14:paraId="2F3558BB"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Testing includes API-level verification using curl and scripts, portal-level flows, and data validation scripts. The repository includes backend/test_all_features.py, backend/test_portals_e2e.py, backend/test_server.py, and docs/TESTING.md with detailed manual test checklists.</w:t>
      </w:r>
    </w:p>
    <w:p w14:paraId="2C99BB00" w14:textId="77777777" w:rsidR="00904BD9" w:rsidRDefault="00000000">
      <w:pPr>
        <w:pStyle w:val="Heading2"/>
      </w:pPr>
      <w:r>
        <w:t>7.2 Test Case Tables</w:t>
      </w:r>
    </w:p>
    <w:p w14:paraId="20A7CA44"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Representative test cases: (1) Auth: register/login returns JWT and correct role. (2) Farmer: crop recommendation returns crop + confidence; history persists. (3) Buyer: checkout creates order and updates status. (4) Vendor: product CRUD reflects in marketplace. (5) Labor: apply to job and view earnings for completed jobs.</w:t>
      </w:r>
    </w:p>
    <w:p w14:paraId="60074F52" w14:textId="77777777" w:rsidR="00904BD9" w:rsidRDefault="00000000">
      <w:pPr>
        <w:pStyle w:val="Heading2"/>
      </w:pPr>
      <w:r>
        <w:t>7.3 Performance Evaluation</w:t>
      </w:r>
    </w:p>
    <w:p w14:paraId="137AD49C"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Quantitative performance metrics are not logged in the repository. Qualitative evaluation shows responsive portal interactions and fast API responses typical of Flask+SQLite for demo-scale data. ML inference is lightweight for Random Forest and rule-based fertilizer logic.</w:t>
      </w:r>
    </w:p>
    <w:p w14:paraId="6A3B13A6" w14:textId="77777777" w:rsidR="00904BD9" w:rsidRDefault="00000000">
      <w:pPr>
        <w:pStyle w:val="Heading2"/>
      </w:pPr>
      <w:r>
        <w:t>7.4 Comparison with Baseline or Existing Systems</w:t>
      </w:r>
    </w:p>
    <w:p w14:paraId="776DC33C" w14:textId="77777777" w:rsidR="00904BD9" w:rsidRPr="00C85E64" w:rsidRDefault="00000000">
      <w:pPr>
        <w:rPr>
          <w:rFonts w:ascii="Times New Roman" w:hAnsi="Times New Roman" w:cs="Times New Roman"/>
          <w:sz w:val="24"/>
          <w:szCs w:val="24"/>
        </w:rPr>
      </w:pPr>
      <w:r w:rsidRPr="00C85E64">
        <w:rPr>
          <w:rFonts w:ascii="Times New Roman" w:hAnsi="Times New Roman" w:cs="Times New Roman"/>
          <w:sz w:val="24"/>
          <w:szCs w:val="24"/>
        </w:rPr>
        <w:t>Baseline: single-purpose crop recommendation apps. This system extends baseline by adding persistence, multi-role workflows, marketplace operations, and administrative verification, enabling end-to-end agricultural operations rather than isolated predictions.</w:t>
      </w:r>
    </w:p>
    <w:p w14:paraId="48E7BF45" w14:textId="77777777" w:rsidR="00904BD9" w:rsidRDefault="00000000">
      <w:pPr>
        <w:pStyle w:val="Heading2"/>
      </w:pPr>
      <w:r>
        <w:t>7.5 Screenshots &amp; Execution Results</w:t>
      </w:r>
    </w:p>
    <w:p w14:paraId="7DA1983F" w14:textId="77777777" w:rsidR="00904BD9" w:rsidRDefault="00000000">
      <w:r>
        <w:t>Screenshots are not embedded in the repository template output. For submission, capture: landing page, each portal dashboard, marketplace/cart/checkout flow, and admin verification/analytics screens.</w:t>
      </w:r>
    </w:p>
    <w:p w14:paraId="3B5AB574" w14:textId="77777777" w:rsidR="00904BD9" w:rsidRDefault="00000000">
      <w:r>
        <w:br w:type="page"/>
      </w:r>
    </w:p>
    <w:p w14:paraId="21EFF3B1" w14:textId="77777777" w:rsidR="00904BD9" w:rsidRDefault="00000000">
      <w:pPr>
        <w:pStyle w:val="Heading1"/>
      </w:pPr>
      <w:r>
        <w:lastRenderedPageBreak/>
        <w:t>Chapter 8</w:t>
      </w:r>
    </w:p>
    <w:p w14:paraId="0D648AE5" w14:textId="77777777" w:rsidR="00904BD9" w:rsidRDefault="00000000">
      <w:pPr>
        <w:pStyle w:val="Heading1"/>
      </w:pPr>
      <w:r>
        <w:t>Discussion &amp; Analysis</w:t>
      </w:r>
    </w:p>
    <w:p w14:paraId="65313281" w14:textId="77777777" w:rsidR="00904BD9" w:rsidRDefault="00000000">
      <w:pPr>
        <w:pStyle w:val="Heading2"/>
      </w:pPr>
      <w:r>
        <w:t>8.1 Interpretation of Findings</w:t>
      </w:r>
    </w:p>
    <w:p w14:paraId="2B6B6B5C" w14:textId="77777777" w:rsidR="00904BD9" w:rsidRDefault="00000000">
      <w:r>
        <w:t>The integrated portals demonstrate that many agricultural workflows can share a common data model while still offering role-specific experiences. Recommendations become more valuable when connected to downstream actions such as listing crops and planning input purchases.</w:t>
      </w:r>
    </w:p>
    <w:p w14:paraId="530282DC" w14:textId="77777777" w:rsidR="00904BD9" w:rsidRDefault="00000000">
      <w:pPr>
        <w:pStyle w:val="Heading2"/>
      </w:pPr>
      <w:r>
        <w:t>8.2 Strengths of the Project</w:t>
      </w:r>
    </w:p>
    <w:p w14:paraId="226314FB" w14:textId="77777777" w:rsidR="00904BD9" w:rsidRDefault="00000000">
      <w:r>
        <w:t>Strengths include complete multi-portal coverage, consistent data persistence, modular architecture, and production deployment configuration. The portal feature matrix and currency consistency improvements strengthen usability.</w:t>
      </w:r>
    </w:p>
    <w:p w14:paraId="4E28999B" w14:textId="77777777" w:rsidR="00904BD9" w:rsidRDefault="00000000">
      <w:pPr>
        <w:pStyle w:val="Heading2"/>
      </w:pPr>
      <w:r>
        <w:t>8.3 Limitations</w:t>
      </w:r>
    </w:p>
    <w:p w14:paraId="0699A089" w14:textId="77777777" w:rsidR="00904BD9" w:rsidRDefault="00000000">
      <w:r>
        <w:t>Limitations include demo-scale DB (SQLite), relaxed CORS policy, and lack of formalized project-management artifacts (Gantt, budget) in-repo. Some documentation indicates disease recognition may be optional, so feature scope should be clarified for evaluation criteria.</w:t>
      </w:r>
    </w:p>
    <w:p w14:paraId="4EB05759" w14:textId="77777777" w:rsidR="00904BD9" w:rsidRDefault="00000000">
      <w:pPr>
        <w:pStyle w:val="Heading2"/>
      </w:pPr>
      <w:r>
        <w:t>8.4 Recommendations for Future Development</w:t>
      </w:r>
    </w:p>
    <w:p w14:paraId="5E13D848" w14:textId="77777777" w:rsidR="00904BD9" w:rsidRDefault="00000000">
      <w:r>
        <w:t>Future work: migrate to Postgres, add role-based CORS allowlists, implement payments with real gateways, add notifications, improve analytics, add audit logs, and formalize model training pipelines (dataset versioning, evaluation metrics, CI).</w:t>
      </w:r>
    </w:p>
    <w:p w14:paraId="3A5D3206" w14:textId="77777777" w:rsidR="00904BD9" w:rsidRDefault="00000000">
      <w:pPr>
        <w:pStyle w:val="Heading2"/>
      </w:pPr>
      <w:r>
        <w:t>8.5 Reflection on Design &amp; Implementation Decisions</w:t>
      </w:r>
    </w:p>
    <w:p w14:paraId="2454F14A" w14:textId="77777777" w:rsidR="00904BD9" w:rsidRDefault="00000000">
      <w:r>
        <w:t>Choosing Flask+React balanced speed of development with maintainability. Separating routes by portal simplifies RBAC and ownership. Using an app factory and Gunicorn ensures production readiness. Modular CSS improved maintainability and portal scalability.</w:t>
      </w:r>
    </w:p>
    <w:p w14:paraId="69B966F1" w14:textId="77777777" w:rsidR="00904BD9" w:rsidRDefault="00000000">
      <w:r>
        <w:br w:type="page"/>
      </w:r>
    </w:p>
    <w:p w14:paraId="08AF1B33" w14:textId="77777777" w:rsidR="00904BD9" w:rsidRDefault="00000000">
      <w:pPr>
        <w:pStyle w:val="Heading1"/>
      </w:pPr>
      <w:r>
        <w:lastRenderedPageBreak/>
        <w:t>Chapter 9</w:t>
      </w:r>
    </w:p>
    <w:p w14:paraId="40B3195E" w14:textId="77777777" w:rsidR="00904BD9" w:rsidRDefault="00000000">
      <w:pPr>
        <w:pStyle w:val="Heading1"/>
      </w:pPr>
      <w:r>
        <w:t>Life-long Learning Impact</w:t>
      </w:r>
    </w:p>
    <w:p w14:paraId="31E0FA93" w14:textId="77777777" w:rsidR="00904BD9" w:rsidRDefault="00000000">
      <w:pPr>
        <w:pStyle w:val="Heading2"/>
      </w:pPr>
      <w:r>
        <w:t>9.1 Technical &amp; Professional Skills Acquired</w:t>
      </w:r>
    </w:p>
    <w:p w14:paraId="1EF9A190" w14:textId="77777777" w:rsidR="00904BD9" w:rsidRDefault="00000000">
      <w:r>
        <w:t>Skills demonstrated include full-stack system design, REST API development, RBAC security, relational data modeling, ML model integration, React portal development, deployment configuration, and documentation/testing practices.</w:t>
      </w:r>
    </w:p>
    <w:p w14:paraId="69B7C1B7" w14:textId="77777777" w:rsidR="00904BD9" w:rsidRDefault="00000000">
      <w:pPr>
        <w:pStyle w:val="Heading2"/>
      </w:pPr>
      <w:r>
        <w:t>9.2 Learning New Technologies &amp; Tools</w:t>
      </w:r>
    </w:p>
    <w:p w14:paraId="498F705B" w14:textId="77777777" w:rsidR="00904BD9" w:rsidRDefault="00000000">
      <w:r>
        <w:t>The project integrates multiple tools: Flask ecosystem (CORS, SQLAlchemy), JWT auth, ML libraries (scikit-learn/TensorFlow), React Router, and Railway/Nixpacks deployment workflows.</w:t>
      </w:r>
    </w:p>
    <w:p w14:paraId="1ED63BF6" w14:textId="77777777" w:rsidR="00904BD9" w:rsidRDefault="00000000">
      <w:pPr>
        <w:pStyle w:val="Heading2"/>
      </w:pPr>
      <w:r>
        <w:t>9.3 Future Growth &amp; Directions</w:t>
      </w:r>
    </w:p>
    <w:p w14:paraId="1BC70B3C" w14:textId="77777777" w:rsidR="00904BD9" w:rsidRDefault="00000000">
      <w:r>
        <w:t>Future growth can focus on production hardening, observability, improved ML evaluation, and expansion of agronomic modules (disease recognition, yield forecasting, and advisory content).</w:t>
      </w:r>
    </w:p>
    <w:p w14:paraId="3E06BF7C" w14:textId="77777777" w:rsidR="00904BD9" w:rsidRDefault="00000000">
      <w:r>
        <w:br w:type="page"/>
      </w:r>
    </w:p>
    <w:p w14:paraId="23ECC4DA" w14:textId="77777777" w:rsidR="00904BD9" w:rsidRDefault="00000000">
      <w:pPr>
        <w:pStyle w:val="Heading1"/>
      </w:pPr>
      <w:r>
        <w:lastRenderedPageBreak/>
        <w:t>Chapter 10</w:t>
      </w:r>
    </w:p>
    <w:p w14:paraId="4D4899A4" w14:textId="77777777" w:rsidR="00904BD9" w:rsidRDefault="00000000">
      <w:pPr>
        <w:pStyle w:val="Heading1"/>
      </w:pPr>
      <w:r>
        <w:t>Conclusion</w:t>
      </w:r>
    </w:p>
    <w:p w14:paraId="753AF620" w14:textId="77777777" w:rsidR="00904BD9" w:rsidRDefault="00000000">
      <w:pPr>
        <w:pStyle w:val="Heading2"/>
      </w:pPr>
      <w:r>
        <w:t>10.1 Summary of Work</w:t>
      </w:r>
    </w:p>
    <w:p w14:paraId="720129C0" w14:textId="77777777" w:rsidR="00904BD9" w:rsidRDefault="00000000">
      <w:r>
        <w:t>This project delivers a unified Smart Farming Platform with multi-role portals, persistent marketplace workflows, and integrated recommendation services. The implementation spans backend, frontend, database design, testing guidance, and deployment configuration.</w:t>
      </w:r>
    </w:p>
    <w:p w14:paraId="31AB9BD1" w14:textId="77777777" w:rsidR="00904BD9" w:rsidRDefault="00000000">
      <w:pPr>
        <w:pStyle w:val="Heading2"/>
      </w:pPr>
      <w:r>
        <w:t>10.2 Achievement of Objectives</w:t>
      </w:r>
    </w:p>
    <w:p w14:paraId="1F857E83" w14:textId="77777777" w:rsidR="00904BD9" w:rsidRDefault="00000000">
      <w:r>
        <w:t>Objectives were met through implemented portals and workflows: secure JWT auth, portal-specific features, recommendation services with history, marketplace ordering, and deployment readiness via Gunicorn and Railway/Docker configs.</w:t>
      </w:r>
    </w:p>
    <w:p w14:paraId="5F533C68" w14:textId="77777777" w:rsidR="00904BD9" w:rsidRDefault="00000000">
      <w:pPr>
        <w:pStyle w:val="Heading2"/>
      </w:pPr>
      <w:r>
        <w:t>10.3 Final Remarks</w:t>
      </w:r>
    </w:p>
    <w:p w14:paraId="1741534D" w14:textId="77777777" w:rsidR="00904BD9" w:rsidRDefault="00000000">
      <w:r>
        <w:t>The platform demonstrates how a modular full-stack architecture can support real agricultural workflows across multiple stakeholders. With further production hardening and formal project management artifacts, it can be extended toward real-world deployment.</w:t>
      </w:r>
    </w:p>
    <w:sectPr w:rsidR="00904B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505536">
    <w:abstractNumId w:val="8"/>
  </w:num>
  <w:num w:numId="2" w16cid:durableId="716125942">
    <w:abstractNumId w:val="6"/>
  </w:num>
  <w:num w:numId="3" w16cid:durableId="688337584">
    <w:abstractNumId w:val="5"/>
  </w:num>
  <w:num w:numId="4" w16cid:durableId="491608794">
    <w:abstractNumId w:val="4"/>
  </w:num>
  <w:num w:numId="5" w16cid:durableId="382367295">
    <w:abstractNumId w:val="7"/>
  </w:num>
  <w:num w:numId="6" w16cid:durableId="77218748">
    <w:abstractNumId w:val="3"/>
  </w:num>
  <w:num w:numId="7" w16cid:durableId="1140155086">
    <w:abstractNumId w:val="2"/>
  </w:num>
  <w:num w:numId="8" w16cid:durableId="1029258067">
    <w:abstractNumId w:val="1"/>
  </w:num>
  <w:num w:numId="9" w16cid:durableId="24373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D21"/>
    <w:rsid w:val="0015074B"/>
    <w:rsid w:val="0029639D"/>
    <w:rsid w:val="00326F90"/>
    <w:rsid w:val="00904BD9"/>
    <w:rsid w:val="009F192D"/>
    <w:rsid w:val="00AA1D8D"/>
    <w:rsid w:val="00B47730"/>
    <w:rsid w:val="00BC74EF"/>
    <w:rsid w:val="00C85E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CCD1C"/>
  <w14:defaultImageDpi w14:val="300"/>
  <w15:docId w15:val="{AF089D30-8056-6D40-A6FF-1183FDA2C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17</Pages>
  <Words>3178</Words>
  <Characters>18120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Azgor Rumi</cp:lastModifiedBy>
  <cp:revision>2</cp:revision>
  <dcterms:created xsi:type="dcterms:W3CDTF">2013-12-23T23:15:00Z</dcterms:created>
  <dcterms:modified xsi:type="dcterms:W3CDTF">2026-01-06T18:05:00Z</dcterms:modified>
  <cp:category/>
</cp:coreProperties>
</file>